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72"/>
        <w:gridCol w:w="5083"/>
      </w:tblGrid>
      <w:tr w:rsidR="00C210EA" w:rsidRPr="00C210EA" w14:paraId="04A4EA2B" w14:textId="77777777" w:rsidTr="00D81A0D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14:paraId="24208EA2" w14:textId="77777777" w:rsidR="00CB20FB" w:rsidRPr="00C210EA" w:rsidRDefault="00CB20FB" w:rsidP="00D81A0D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C210EA">
              <w:rPr>
                <w:rFonts w:cs="Calibri"/>
                <w:b/>
                <w:bCs/>
                <w:noProof/>
              </w:rPr>
              <w:drawing>
                <wp:inline distT="0" distB="0" distL="0" distR="0" wp14:anchorId="16CF35B0" wp14:editId="264B68F2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C96DA" w14:textId="77777777" w:rsidR="00CB20FB" w:rsidRPr="00C210EA" w:rsidRDefault="00CB20FB" w:rsidP="00D81A0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210EA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14:paraId="4E03E3F0" w14:textId="77777777" w:rsidR="00CB20FB" w:rsidRPr="00C210EA" w:rsidRDefault="00CB20FB" w:rsidP="00D81A0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210EA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14:paraId="064C579E" w14:textId="77777777" w:rsidR="00CB20FB" w:rsidRPr="00C210EA" w:rsidRDefault="00CB20FB" w:rsidP="00D81A0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210EA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14:paraId="39C9EB51" w14:textId="77777777" w:rsidR="00CB20FB" w:rsidRPr="00C210EA" w:rsidRDefault="00CB20FB" w:rsidP="00D81A0D">
            <w:pPr>
              <w:jc w:val="center"/>
            </w:pPr>
            <w:r w:rsidRPr="00C210EA">
              <w:rPr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C210EA">
              <w:rPr>
                <w:lang w:val="x-none"/>
              </w:rPr>
              <w:t>рп</w:t>
            </w:r>
            <w:proofErr w:type="spellEnd"/>
            <w:r w:rsidRPr="00C210EA">
              <w:rPr>
                <w:lang w:val="x-none"/>
              </w:rPr>
              <w:t>. Белореченский, здание 100</w:t>
            </w:r>
          </w:p>
          <w:p w14:paraId="12554EA2" w14:textId="77777777" w:rsidR="00CB20FB" w:rsidRPr="00C210EA" w:rsidRDefault="00CB20FB" w:rsidP="00D81A0D">
            <w:pPr>
              <w:jc w:val="center"/>
              <w:rPr>
                <w:rFonts w:cs="Calibri"/>
                <w:u w:val="single"/>
              </w:rPr>
            </w:pPr>
            <w:r w:rsidRPr="00C210EA">
              <w:t>тел./факс (839543) 3-60-86 Е</w:t>
            </w:r>
            <w:r w:rsidRPr="00C210EA">
              <w:rPr>
                <w:u w:val="single"/>
              </w:rPr>
              <w:t>-</w:t>
            </w:r>
            <w:r w:rsidRPr="00C210EA">
              <w:rPr>
                <w:u w:val="single"/>
                <w:lang w:val="en-US"/>
              </w:rPr>
              <w:t>mail</w:t>
            </w:r>
            <w:r w:rsidRPr="00C210EA">
              <w:rPr>
                <w:u w:val="single"/>
              </w:rPr>
              <w:t xml:space="preserve">: </w:t>
            </w:r>
            <w:proofErr w:type="spellStart"/>
            <w:r w:rsidRPr="00C210EA">
              <w:rPr>
                <w:u w:val="single"/>
                <w:lang w:val="en-US"/>
              </w:rPr>
              <w:t>kspus</w:t>
            </w:r>
            <w:proofErr w:type="spellEnd"/>
            <w:r w:rsidRPr="00C210EA">
              <w:rPr>
                <w:u w:val="single"/>
              </w:rPr>
              <w:t>21</w:t>
            </w:r>
            <w:r w:rsidRPr="00C210EA">
              <w:rPr>
                <w:rFonts w:cs="Calibri"/>
                <w:u w:val="single"/>
              </w:rPr>
              <w:t>@</w:t>
            </w:r>
            <w:r w:rsidRPr="00C210EA">
              <w:rPr>
                <w:rFonts w:cs="Calibri"/>
                <w:u w:val="single"/>
                <w:lang w:val="en-US"/>
              </w:rPr>
              <w:t>mail</w:t>
            </w:r>
            <w:r w:rsidRPr="00C210EA">
              <w:rPr>
                <w:rFonts w:cs="Calibri"/>
                <w:u w:val="single"/>
              </w:rPr>
              <w:t>.</w:t>
            </w:r>
            <w:proofErr w:type="spellStart"/>
            <w:r w:rsidRPr="00C210EA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14:paraId="6DB645E9" w14:textId="77777777" w:rsidR="00CB20FB" w:rsidRPr="00C210EA" w:rsidRDefault="00CB20FB" w:rsidP="00D81A0D">
            <w:pPr>
              <w:ind w:right="283"/>
              <w:jc w:val="center"/>
              <w:rPr>
                <w:rFonts w:cs="Calibri"/>
              </w:rPr>
            </w:pPr>
            <w:r w:rsidRPr="00C210EA">
              <w:rPr>
                <w:szCs w:val="20"/>
              </w:rPr>
              <w:t xml:space="preserve">ОГРН </w:t>
            </w:r>
            <w:proofErr w:type="gramStart"/>
            <w:r w:rsidRPr="00C210EA">
              <w:rPr>
                <w:szCs w:val="20"/>
              </w:rPr>
              <w:t>1213800025361  ИНН</w:t>
            </w:r>
            <w:proofErr w:type="gramEnd"/>
            <w:r w:rsidRPr="00C210EA">
              <w:rPr>
                <w:szCs w:val="20"/>
              </w:rPr>
              <w:t xml:space="preserve"> 3801154463 КПП 380101001</w:t>
            </w:r>
          </w:p>
        </w:tc>
      </w:tr>
      <w:tr w:rsidR="00CB20FB" w:rsidRPr="00C210EA" w14:paraId="008069D5" w14:textId="77777777" w:rsidTr="00D81A0D">
        <w:tc>
          <w:tcPr>
            <w:tcW w:w="4361" w:type="dxa"/>
            <w:tcBorders>
              <w:top w:val="single" w:sz="18" w:space="0" w:color="auto"/>
            </w:tcBorders>
          </w:tcPr>
          <w:p w14:paraId="45B8241A" w14:textId="77777777" w:rsidR="00CB20FB" w:rsidRPr="00C210EA" w:rsidRDefault="00CB20FB" w:rsidP="00D81A0D">
            <w:pPr>
              <w:jc w:val="center"/>
              <w:rPr>
                <w:rFonts w:cs="Calibri"/>
              </w:rPr>
            </w:pPr>
          </w:p>
          <w:p w14:paraId="444DC0ED" w14:textId="1B6A20F8" w:rsidR="00CB20FB" w:rsidRPr="00C210EA" w:rsidRDefault="002A799F" w:rsidP="002A799F">
            <w:pPr>
              <w:rPr>
                <w:rFonts w:cs="Calibri"/>
              </w:rPr>
            </w:pPr>
            <w:r>
              <w:rPr>
                <w:rFonts w:cs="Calibri"/>
                <w:u w:val="single"/>
              </w:rPr>
              <w:t>14</w:t>
            </w:r>
            <w:r w:rsidR="00CB20FB" w:rsidRPr="00C210EA">
              <w:rPr>
                <w:rFonts w:cs="Calibri"/>
                <w:u w:val="single"/>
              </w:rPr>
              <w:t>.04.202</w:t>
            </w:r>
            <w:r w:rsidR="00CF662D">
              <w:rPr>
                <w:rFonts w:cs="Calibri"/>
                <w:u w:val="single"/>
              </w:rPr>
              <w:t>3</w:t>
            </w:r>
            <w:r w:rsidR="00CB20FB" w:rsidRPr="00C210EA">
              <w:rPr>
                <w:rFonts w:cs="Calibri"/>
                <w:u w:val="single"/>
              </w:rPr>
              <w:t>г.</w:t>
            </w:r>
            <w:r>
              <w:rPr>
                <w:rFonts w:cs="Calibri"/>
                <w:u w:val="single"/>
              </w:rPr>
              <w:t xml:space="preserve">  </w:t>
            </w:r>
            <w:r w:rsidRPr="002A799F">
              <w:rPr>
                <w:rFonts w:cs="Calibri"/>
                <w:u w:val="single"/>
              </w:rPr>
              <w:t xml:space="preserve"> </w:t>
            </w:r>
            <w:r w:rsidR="00CB20FB" w:rsidRPr="002A799F">
              <w:rPr>
                <w:rFonts w:cs="Calibri"/>
                <w:u w:val="single"/>
              </w:rPr>
              <w:t>№</w:t>
            </w:r>
            <w:r>
              <w:rPr>
                <w:rFonts w:cs="Calibri"/>
                <w:u w:val="single"/>
              </w:rPr>
              <w:t>91</w:t>
            </w:r>
          </w:p>
          <w:p w14:paraId="75EF28E0" w14:textId="6D8E4E10" w:rsidR="00CB20FB" w:rsidRPr="00C210EA" w:rsidRDefault="00CB20FB" w:rsidP="002A799F">
            <w:pPr>
              <w:rPr>
                <w:rFonts w:cs="Calibri"/>
              </w:rPr>
            </w:pPr>
            <w:r w:rsidRPr="00C210EA">
              <w:rPr>
                <w:rFonts w:cs="Calibri"/>
              </w:rPr>
              <w:t>на №______от________</w:t>
            </w:r>
          </w:p>
          <w:p w14:paraId="72FFFEFA" w14:textId="77777777" w:rsidR="00CB20FB" w:rsidRPr="00C210EA" w:rsidRDefault="00CB20FB" w:rsidP="00D81A0D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14:paraId="61E5A259" w14:textId="77777777" w:rsidR="00CB20FB" w:rsidRPr="00C210EA" w:rsidRDefault="00CB20FB" w:rsidP="000A68AA">
            <w:pPr>
              <w:jc w:val="right"/>
              <w:rPr>
                <w:rFonts w:cs="Calibri"/>
                <w:szCs w:val="28"/>
              </w:rPr>
            </w:pPr>
          </w:p>
          <w:p w14:paraId="3DC39864" w14:textId="77777777" w:rsidR="000A68AA" w:rsidRDefault="00CF662D" w:rsidP="000A68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CF662D">
              <w:rPr>
                <w:b/>
                <w:bCs/>
                <w:sz w:val="28"/>
                <w:szCs w:val="28"/>
              </w:rPr>
              <w:t>Главе</w:t>
            </w:r>
            <w:r w:rsidR="000A68AA">
              <w:rPr>
                <w:b/>
                <w:bCs/>
                <w:sz w:val="28"/>
                <w:szCs w:val="28"/>
              </w:rPr>
              <w:t xml:space="preserve"> </w:t>
            </w:r>
            <w:r w:rsidRPr="00CF662D">
              <w:rPr>
                <w:b/>
                <w:bCs/>
                <w:sz w:val="28"/>
                <w:szCs w:val="28"/>
              </w:rPr>
              <w:t xml:space="preserve">Раздольинского </w:t>
            </w:r>
          </w:p>
          <w:p w14:paraId="22B18E99" w14:textId="5FA11340" w:rsidR="000A68AA" w:rsidRDefault="000A68AA" w:rsidP="000A68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F662D" w:rsidRPr="00CF662D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14:paraId="1B75559A" w14:textId="77777777" w:rsidR="000A68AA" w:rsidRDefault="000A68AA" w:rsidP="000A68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CF662D" w:rsidRPr="00CF662D">
              <w:rPr>
                <w:b/>
                <w:bCs/>
                <w:sz w:val="28"/>
                <w:szCs w:val="28"/>
              </w:rPr>
              <w:t>Усольского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F662D" w:rsidRPr="00CF662D">
              <w:rPr>
                <w:b/>
                <w:bCs/>
                <w:sz w:val="28"/>
                <w:szCs w:val="28"/>
              </w:rPr>
              <w:t>муниципального</w:t>
            </w:r>
          </w:p>
          <w:p w14:paraId="04FA9000" w14:textId="7F61A26C" w:rsidR="00CF662D" w:rsidRPr="00CF662D" w:rsidRDefault="00CF662D" w:rsidP="000A68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CF662D">
              <w:rPr>
                <w:b/>
                <w:bCs/>
                <w:sz w:val="28"/>
                <w:szCs w:val="28"/>
              </w:rPr>
              <w:t xml:space="preserve"> района Иркутской области</w:t>
            </w:r>
          </w:p>
          <w:p w14:paraId="0E5C283D" w14:textId="77DA953A" w:rsidR="00CB20FB" w:rsidRPr="00C210EA" w:rsidRDefault="000A68AA" w:rsidP="000A68AA">
            <w:pPr>
              <w:jc w:val="right"/>
              <w:rPr>
                <w:rFonts w:cs="Calibri"/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CF662D" w:rsidRPr="00CF662D">
              <w:rPr>
                <w:b/>
                <w:bCs/>
                <w:sz w:val="28"/>
                <w:szCs w:val="28"/>
              </w:rPr>
              <w:t>Добрынину С.И</w:t>
            </w:r>
            <w:r w:rsidR="00CF662D" w:rsidRPr="00CF662D">
              <w:rPr>
                <w:sz w:val="28"/>
                <w:szCs w:val="28"/>
              </w:rPr>
              <w:t>.</w:t>
            </w:r>
          </w:p>
        </w:tc>
      </w:tr>
    </w:tbl>
    <w:p w14:paraId="5968B04C" w14:textId="77777777" w:rsidR="00CB20FB" w:rsidRPr="00C210EA" w:rsidRDefault="00CB20FB" w:rsidP="0053080D">
      <w:pPr>
        <w:pStyle w:val="Default"/>
        <w:jc w:val="center"/>
        <w:rPr>
          <w:color w:val="auto"/>
          <w:sz w:val="28"/>
          <w:szCs w:val="28"/>
          <w:highlight w:val="yellow"/>
        </w:rPr>
      </w:pPr>
    </w:p>
    <w:p w14:paraId="0CA7CC4C" w14:textId="4C22AA4E" w:rsidR="00825F2A" w:rsidRDefault="00CB20FB" w:rsidP="00825F2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210EA">
        <w:rPr>
          <w:b/>
          <w:bCs/>
          <w:color w:val="auto"/>
          <w:sz w:val="28"/>
          <w:szCs w:val="28"/>
        </w:rPr>
        <w:t>Заключение</w:t>
      </w:r>
      <w:r w:rsidR="00701B3A">
        <w:rPr>
          <w:b/>
          <w:bCs/>
          <w:color w:val="auto"/>
          <w:sz w:val="28"/>
          <w:szCs w:val="28"/>
        </w:rPr>
        <w:t xml:space="preserve"> №</w:t>
      </w:r>
      <w:r w:rsidR="002A799F">
        <w:rPr>
          <w:b/>
          <w:bCs/>
          <w:color w:val="auto"/>
          <w:sz w:val="28"/>
          <w:szCs w:val="28"/>
        </w:rPr>
        <w:t>42</w:t>
      </w:r>
    </w:p>
    <w:p w14:paraId="7AA9A1E2" w14:textId="44435D4C" w:rsidR="00CF662D" w:rsidRPr="00825F2A" w:rsidRDefault="00CB20FB" w:rsidP="00825F2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210EA">
        <w:rPr>
          <w:b/>
          <w:sz w:val="28"/>
          <w:szCs w:val="28"/>
        </w:rPr>
        <w:t>по результатам проверки достоверности</w:t>
      </w:r>
      <w:r w:rsidR="00825F2A">
        <w:rPr>
          <w:b/>
          <w:sz w:val="28"/>
          <w:szCs w:val="28"/>
        </w:rPr>
        <w:t xml:space="preserve"> </w:t>
      </w:r>
      <w:r w:rsidRPr="00C210EA">
        <w:rPr>
          <w:b/>
          <w:sz w:val="28"/>
          <w:szCs w:val="28"/>
        </w:rPr>
        <w:t>годовой бюджетной отчетности</w:t>
      </w:r>
      <w:r w:rsidR="00701B3A">
        <w:rPr>
          <w:b/>
          <w:sz w:val="28"/>
          <w:szCs w:val="28"/>
        </w:rPr>
        <w:t xml:space="preserve"> </w:t>
      </w:r>
      <w:r w:rsidR="0053080D" w:rsidRPr="00C210EA">
        <w:rPr>
          <w:b/>
          <w:sz w:val="28"/>
          <w:szCs w:val="28"/>
        </w:rPr>
        <w:t>администрации</w:t>
      </w:r>
      <w:r w:rsidR="00825F2A">
        <w:rPr>
          <w:b/>
          <w:bCs/>
          <w:color w:val="auto"/>
          <w:sz w:val="28"/>
          <w:szCs w:val="28"/>
        </w:rPr>
        <w:t xml:space="preserve"> </w:t>
      </w:r>
      <w:r w:rsidR="00CF662D" w:rsidRPr="00CF662D">
        <w:rPr>
          <w:b/>
          <w:color w:val="auto"/>
          <w:sz w:val="28"/>
          <w:szCs w:val="28"/>
        </w:rPr>
        <w:t>Раздольинского сельского поселения</w:t>
      </w:r>
    </w:p>
    <w:p w14:paraId="7561D331" w14:textId="58B45F80" w:rsidR="0053080D" w:rsidRDefault="00CF662D" w:rsidP="00825F2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F662D">
        <w:rPr>
          <w:b/>
          <w:color w:val="auto"/>
          <w:sz w:val="28"/>
          <w:szCs w:val="28"/>
        </w:rPr>
        <w:t>Усольского муниципального района Иркутской области</w:t>
      </w:r>
    </w:p>
    <w:p w14:paraId="44EFE7C6" w14:textId="77777777" w:rsidR="00701B3A" w:rsidRPr="00C210EA" w:rsidRDefault="00701B3A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29B8334" w14:textId="77777777"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C210EA">
        <w:rPr>
          <w:color w:val="auto"/>
          <w:sz w:val="28"/>
          <w:szCs w:val="28"/>
        </w:rPr>
        <w:t xml:space="preserve"> </w:t>
      </w:r>
    </w:p>
    <w:p w14:paraId="6305276C" w14:textId="60C4B969" w:rsidR="0053080D" w:rsidRPr="00C210EA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53080D" w:rsidRPr="00C210EA">
        <w:rPr>
          <w:color w:val="auto"/>
          <w:sz w:val="28"/>
          <w:szCs w:val="28"/>
        </w:rPr>
        <w:t>тать</w:t>
      </w:r>
      <w:r w:rsidR="00CB20FB" w:rsidRPr="00C210EA">
        <w:rPr>
          <w:color w:val="auto"/>
          <w:sz w:val="28"/>
          <w:szCs w:val="28"/>
        </w:rPr>
        <w:t>и</w:t>
      </w:r>
      <w:r w:rsidR="0053080D" w:rsidRPr="00C210EA">
        <w:rPr>
          <w:color w:val="auto"/>
          <w:sz w:val="28"/>
          <w:szCs w:val="28"/>
        </w:rPr>
        <w:t xml:space="preserve"> 264.</w:t>
      </w:r>
      <w:r w:rsidR="00F93199">
        <w:rPr>
          <w:color w:val="auto"/>
          <w:sz w:val="28"/>
          <w:szCs w:val="28"/>
        </w:rPr>
        <w:t>1,</w:t>
      </w:r>
      <w:r w:rsidR="008F0DF6" w:rsidRPr="00C210EA">
        <w:rPr>
          <w:color w:val="auto"/>
          <w:sz w:val="28"/>
          <w:szCs w:val="28"/>
        </w:rPr>
        <w:t>264.</w:t>
      </w:r>
      <w:r w:rsidR="00F93199">
        <w:rPr>
          <w:color w:val="auto"/>
          <w:sz w:val="28"/>
          <w:szCs w:val="28"/>
        </w:rPr>
        <w:t>2</w:t>
      </w:r>
      <w:r w:rsidR="0053080D" w:rsidRPr="00C210EA">
        <w:rPr>
          <w:color w:val="auto"/>
          <w:sz w:val="28"/>
          <w:szCs w:val="28"/>
        </w:rPr>
        <w:t xml:space="preserve"> Бюджетного кодекса Российской Федерации;</w:t>
      </w:r>
    </w:p>
    <w:p w14:paraId="57C649A7" w14:textId="77777777" w:rsidR="0053080D" w:rsidRPr="00C210EA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53080D" w:rsidRPr="00C210EA">
        <w:rPr>
          <w:color w:val="auto"/>
          <w:sz w:val="28"/>
          <w:szCs w:val="28"/>
        </w:rPr>
        <w:t xml:space="preserve">ункт 3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14:paraId="6D046953" w14:textId="6588C697" w:rsidR="0053080D" w:rsidRDefault="0053080D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C210EA">
        <w:rPr>
          <w:color w:val="auto"/>
          <w:sz w:val="28"/>
          <w:szCs w:val="28"/>
        </w:rPr>
        <w:t>Положение</w:t>
      </w:r>
      <w:r w:rsidR="00C42948">
        <w:rPr>
          <w:color w:val="auto"/>
          <w:sz w:val="28"/>
          <w:szCs w:val="28"/>
        </w:rPr>
        <w:t xml:space="preserve"> о </w:t>
      </w:r>
      <w:r w:rsidRPr="00C210EA">
        <w:rPr>
          <w:color w:val="auto"/>
          <w:sz w:val="28"/>
          <w:szCs w:val="28"/>
        </w:rPr>
        <w:t>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3068479E" w14:textId="4AA6B769" w:rsidR="0070069A" w:rsidRPr="00C210EA" w:rsidRDefault="0070069A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bookmarkStart w:id="0" w:name="_Hlk131152933"/>
      <w:r w:rsidRPr="0070069A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</w:t>
      </w:r>
      <w:r>
        <w:rPr>
          <w:color w:val="auto"/>
          <w:sz w:val="28"/>
          <w:szCs w:val="28"/>
        </w:rPr>
        <w:t xml:space="preserve">, утвержденный решением Думы </w:t>
      </w:r>
      <w:r w:rsidRPr="0070069A">
        <w:rPr>
          <w:color w:val="auto"/>
          <w:sz w:val="28"/>
          <w:szCs w:val="28"/>
        </w:rPr>
        <w:t>Усольского муниципального района Иркутской области</w:t>
      </w:r>
      <w:r>
        <w:rPr>
          <w:color w:val="auto"/>
          <w:sz w:val="28"/>
          <w:szCs w:val="28"/>
        </w:rPr>
        <w:t xml:space="preserve"> от 22.02.2022г. №235;</w:t>
      </w:r>
    </w:p>
    <w:bookmarkEnd w:id="0"/>
    <w:p w14:paraId="5D49974D" w14:textId="0949E95F" w:rsidR="0053080D" w:rsidRPr="00C210EA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53080D" w:rsidRPr="00C210EA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CF662D">
        <w:rPr>
          <w:color w:val="auto"/>
          <w:sz w:val="28"/>
          <w:szCs w:val="28"/>
        </w:rPr>
        <w:t>3</w:t>
      </w:r>
      <w:r w:rsidR="0053080D" w:rsidRPr="00C210EA">
        <w:rPr>
          <w:color w:val="auto"/>
          <w:sz w:val="28"/>
          <w:szCs w:val="28"/>
        </w:rPr>
        <w:t xml:space="preserve"> год</w:t>
      </w:r>
      <w:r w:rsidR="00ED0A89">
        <w:rPr>
          <w:color w:val="auto"/>
          <w:sz w:val="28"/>
          <w:szCs w:val="28"/>
        </w:rPr>
        <w:t>;</w:t>
      </w:r>
      <w:r w:rsidR="0053080D" w:rsidRPr="00C210EA">
        <w:rPr>
          <w:color w:val="auto"/>
          <w:sz w:val="28"/>
          <w:szCs w:val="28"/>
        </w:rPr>
        <w:t xml:space="preserve"> </w:t>
      </w:r>
    </w:p>
    <w:p w14:paraId="6B3E5271" w14:textId="0341AFD4" w:rsidR="0053080D" w:rsidRPr="003F492D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F492D">
        <w:rPr>
          <w:color w:val="000000" w:themeColor="text1"/>
          <w:sz w:val="28"/>
          <w:szCs w:val="28"/>
        </w:rPr>
        <w:t>р</w:t>
      </w:r>
      <w:r w:rsidR="0053080D" w:rsidRPr="003F492D">
        <w:rPr>
          <w:color w:val="000000" w:themeColor="text1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70069A" w:rsidRPr="003F492D">
        <w:rPr>
          <w:color w:val="000000" w:themeColor="text1"/>
          <w:sz w:val="28"/>
          <w:szCs w:val="28"/>
        </w:rPr>
        <w:t>14</w:t>
      </w:r>
      <w:r w:rsidR="0053080D" w:rsidRPr="003F492D">
        <w:rPr>
          <w:color w:val="000000" w:themeColor="text1"/>
          <w:sz w:val="28"/>
          <w:szCs w:val="28"/>
        </w:rPr>
        <w:t>.0</w:t>
      </w:r>
      <w:r w:rsidR="0070069A" w:rsidRPr="003F492D">
        <w:rPr>
          <w:color w:val="000000" w:themeColor="text1"/>
          <w:sz w:val="28"/>
          <w:szCs w:val="28"/>
        </w:rPr>
        <w:t>3</w:t>
      </w:r>
      <w:r w:rsidR="0053080D" w:rsidRPr="003F492D">
        <w:rPr>
          <w:color w:val="000000" w:themeColor="text1"/>
          <w:sz w:val="28"/>
          <w:szCs w:val="28"/>
        </w:rPr>
        <w:t>.202</w:t>
      </w:r>
      <w:r w:rsidR="0070069A" w:rsidRPr="003F492D">
        <w:rPr>
          <w:color w:val="000000" w:themeColor="text1"/>
          <w:sz w:val="28"/>
          <w:szCs w:val="28"/>
        </w:rPr>
        <w:t>3</w:t>
      </w:r>
      <w:r w:rsidR="0053080D" w:rsidRPr="003F492D">
        <w:rPr>
          <w:color w:val="000000" w:themeColor="text1"/>
          <w:sz w:val="28"/>
          <w:szCs w:val="28"/>
        </w:rPr>
        <w:t>г. №1</w:t>
      </w:r>
      <w:r w:rsidR="0070069A" w:rsidRPr="003F492D">
        <w:rPr>
          <w:color w:val="000000" w:themeColor="text1"/>
          <w:sz w:val="28"/>
          <w:szCs w:val="28"/>
        </w:rPr>
        <w:t>6</w:t>
      </w:r>
      <w:r w:rsidR="0053080D" w:rsidRPr="003F492D">
        <w:rPr>
          <w:color w:val="000000" w:themeColor="text1"/>
          <w:sz w:val="28"/>
          <w:szCs w:val="28"/>
        </w:rPr>
        <w:t>.</w:t>
      </w:r>
    </w:p>
    <w:p w14:paraId="50EDA15A" w14:textId="77777777" w:rsidR="0053080D" w:rsidRPr="00C210EA" w:rsidRDefault="0053080D" w:rsidP="0053080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C210EA">
        <w:rPr>
          <w:b/>
          <w:bCs/>
          <w:sz w:val="28"/>
          <w:szCs w:val="28"/>
        </w:rPr>
        <w:t>2.Предмет мероприятия</w:t>
      </w:r>
      <w:r w:rsidRPr="00C210EA">
        <w:rPr>
          <w:sz w:val="28"/>
          <w:szCs w:val="28"/>
        </w:rPr>
        <w:t xml:space="preserve">: </w:t>
      </w:r>
    </w:p>
    <w:p w14:paraId="4753CD8A" w14:textId="5E85936A" w:rsidR="00CB20FB" w:rsidRPr="00C210EA" w:rsidRDefault="00CB20FB" w:rsidP="00CB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0EA">
        <w:rPr>
          <w:rFonts w:eastAsiaTheme="minorHAnsi"/>
          <w:sz w:val="28"/>
          <w:szCs w:val="28"/>
          <w:lang w:eastAsia="en-US"/>
        </w:rPr>
        <w:t>Б</w:t>
      </w:r>
      <w:proofErr w:type="spellStart"/>
      <w:r w:rsidR="00CF662D" w:rsidRPr="00C210EA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="00CF662D">
        <w:rPr>
          <w:rFonts w:eastAsiaTheme="minorHAnsi"/>
          <w:sz w:val="28"/>
          <w:szCs w:val="28"/>
          <w:lang w:eastAsia="en-US"/>
        </w:rPr>
        <w:t xml:space="preserve"> </w:t>
      </w:r>
      <w:r w:rsidRPr="00C210EA">
        <w:rPr>
          <w:rFonts w:eastAsiaTheme="minorHAnsi"/>
          <w:sz w:val="28"/>
          <w:szCs w:val="28"/>
          <w:lang w:val="x-none" w:eastAsia="en-US"/>
        </w:rPr>
        <w:t>(бухгалтерская) отчетность, представленна</w:t>
      </w:r>
      <w:r w:rsidR="00106BEA">
        <w:rPr>
          <w:rFonts w:eastAsiaTheme="minorHAnsi"/>
          <w:sz w:val="28"/>
          <w:szCs w:val="28"/>
          <w:lang w:eastAsia="en-US"/>
        </w:rPr>
        <w:t>я</w:t>
      </w:r>
      <w:r w:rsidRPr="00C210EA">
        <w:rPr>
          <w:rFonts w:eastAsiaTheme="minorHAnsi"/>
          <w:sz w:val="28"/>
          <w:szCs w:val="28"/>
          <w:lang w:val="x-none" w:eastAsia="en-US"/>
        </w:rPr>
        <w:t xml:space="preserve"> главным администратор</w:t>
      </w:r>
      <w:r w:rsidR="00106BEA">
        <w:rPr>
          <w:rFonts w:eastAsiaTheme="minorHAnsi"/>
          <w:sz w:val="28"/>
          <w:szCs w:val="28"/>
          <w:lang w:eastAsia="en-US"/>
        </w:rPr>
        <w:t>ом</w:t>
      </w:r>
      <w:r w:rsidRPr="00C210EA">
        <w:rPr>
          <w:rFonts w:eastAsiaTheme="minorHAnsi"/>
          <w:sz w:val="28"/>
          <w:szCs w:val="28"/>
          <w:lang w:val="x-none" w:eastAsia="en-US"/>
        </w:rPr>
        <w:t xml:space="preserve"> бюджетных средств</w:t>
      </w:r>
      <w:r w:rsidRPr="00C210EA">
        <w:rPr>
          <w:rFonts w:eastAsiaTheme="minorHAnsi"/>
          <w:sz w:val="28"/>
          <w:szCs w:val="28"/>
          <w:lang w:eastAsia="en-US"/>
        </w:rPr>
        <w:t>,</w:t>
      </w:r>
      <w:r w:rsidRPr="00C210EA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C210EA">
        <w:rPr>
          <w:rFonts w:eastAsiaTheme="minorHAnsi"/>
          <w:sz w:val="28"/>
          <w:szCs w:val="28"/>
          <w:lang w:eastAsia="en-US"/>
        </w:rPr>
        <w:t xml:space="preserve">г. </w:t>
      </w:r>
      <w:r w:rsidRPr="00C210EA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месячной </w:t>
      </w:r>
      <w:r w:rsidRPr="00C210EA">
        <w:rPr>
          <w:rFonts w:eastAsiaTheme="minorHAnsi"/>
          <w:sz w:val="28"/>
          <w:szCs w:val="28"/>
          <w:lang w:val="x-none" w:eastAsia="en-US"/>
        </w:rPr>
        <w:lastRenderedPageBreak/>
        <w:t>отчетности об исполнении бюджетов бюджетной системы Российской Федерации»</w:t>
      </w:r>
      <w:r w:rsidRPr="00C210EA">
        <w:rPr>
          <w:sz w:val="28"/>
          <w:szCs w:val="28"/>
        </w:rPr>
        <w:t>.</w:t>
      </w:r>
    </w:p>
    <w:p w14:paraId="75010AC9" w14:textId="77777777" w:rsidR="0053080D" w:rsidRPr="00C210EA" w:rsidRDefault="0053080D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C210EA">
        <w:rPr>
          <w:b/>
          <w:bCs/>
          <w:sz w:val="28"/>
          <w:szCs w:val="28"/>
        </w:rPr>
        <w:t xml:space="preserve">3.Объекты мероприятия: </w:t>
      </w:r>
    </w:p>
    <w:p w14:paraId="4407B130" w14:textId="60D73893"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rFonts w:eastAsia="Calibri"/>
          <w:color w:val="auto"/>
          <w:sz w:val="28"/>
          <w:szCs w:val="28"/>
          <w:lang w:eastAsia="en-US"/>
        </w:rPr>
        <w:t>Администрация</w:t>
      </w:r>
      <w:r w:rsidR="00CF662D">
        <w:rPr>
          <w:rFonts w:eastAsia="Calibri"/>
          <w:color w:val="auto"/>
          <w:sz w:val="28"/>
          <w:szCs w:val="28"/>
          <w:lang w:eastAsia="en-US"/>
        </w:rPr>
        <w:t xml:space="preserve"> Раздольинского сельского поселения</w:t>
      </w:r>
      <w:r w:rsidRPr="00C210E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724CC5" w:rsidRPr="00C210EA">
        <w:rPr>
          <w:color w:val="auto"/>
          <w:sz w:val="28"/>
          <w:szCs w:val="28"/>
        </w:rPr>
        <w:t>Усольского муниципального района Иркутской области</w:t>
      </w:r>
      <w:r w:rsidRPr="00C210EA">
        <w:rPr>
          <w:rFonts w:eastAsia="Calibri"/>
          <w:color w:val="auto"/>
          <w:sz w:val="28"/>
          <w:szCs w:val="28"/>
          <w:lang w:eastAsia="en-US"/>
        </w:rPr>
        <w:t>;</w:t>
      </w:r>
    </w:p>
    <w:p w14:paraId="76255520" w14:textId="77777777"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113FB2E6" w14:textId="77777777" w:rsidR="0053080D" w:rsidRPr="00C210EA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10EA">
        <w:rPr>
          <w:b/>
          <w:color w:val="auto"/>
          <w:sz w:val="28"/>
          <w:szCs w:val="28"/>
        </w:rPr>
        <w:t>4.</w:t>
      </w:r>
      <w:r w:rsidRPr="00C210EA">
        <w:rPr>
          <w:b/>
          <w:bCs/>
          <w:color w:val="auto"/>
          <w:sz w:val="28"/>
          <w:szCs w:val="28"/>
        </w:rPr>
        <w:t>Цели и вопросы мероприятия</w:t>
      </w:r>
      <w:r w:rsidRPr="00C210EA">
        <w:rPr>
          <w:color w:val="auto"/>
          <w:sz w:val="28"/>
          <w:szCs w:val="28"/>
        </w:rPr>
        <w:t xml:space="preserve">: </w:t>
      </w:r>
    </w:p>
    <w:p w14:paraId="53BEE836" w14:textId="326D0CD7" w:rsidR="008F0DF6" w:rsidRPr="00C210EA" w:rsidRDefault="0053080D" w:rsidP="008F0DF6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C210EA">
        <w:rPr>
          <w:b/>
          <w:bCs/>
          <w:sz w:val="28"/>
          <w:szCs w:val="28"/>
        </w:rPr>
        <w:t xml:space="preserve">Цель: </w:t>
      </w:r>
      <w:r w:rsidR="008F0DF6" w:rsidRPr="00C210EA">
        <w:rPr>
          <w:bCs/>
          <w:sz w:val="28"/>
          <w:szCs w:val="28"/>
        </w:rPr>
        <w:t>У</w:t>
      </w:r>
      <w:r w:rsidR="008F0DF6" w:rsidRPr="00C210EA">
        <w:rPr>
          <w:sz w:val="28"/>
          <w:szCs w:val="28"/>
        </w:rPr>
        <w:t>становление полноты и достоверности бюджетной отчетности</w:t>
      </w:r>
      <w:r w:rsidR="00724CC5" w:rsidRPr="00C210EA">
        <w:rPr>
          <w:sz w:val="28"/>
          <w:szCs w:val="28"/>
        </w:rPr>
        <w:t xml:space="preserve"> главн</w:t>
      </w:r>
      <w:r w:rsidR="004E5BFB">
        <w:rPr>
          <w:sz w:val="28"/>
          <w:szCs w:val="28"/>
        </w:rPr>
        <w:t>ого</w:t>
      </w:r>
      <w:r w:rsidR="00724CC5" w:rsidRPr="00C210EA">
        <w:rPr>
          <w:sz w:val="28"/>
          <w:szCs w:val="28"/>
        </w:rPr>
        <w:t xml:space="preserve"> администратор</w:t>
      </w:r>
      <w:r w:rsidR="004E5BFB">
        <w:rPr>
          <w:sz w:val="28"/>
          <w:szCs w:val="28"/>
        </w:rPr>
        <w:t>а</w:t>
      </w:r>
      <w:r w:rsidR="00724CC5" w:rsidRPr="00C210EA">
        <w:rPr>
          <w:sz w:val="28"/>
          <w:szCs w:val="28"/>
        </w:rPr>
        <w:t xml:space="preserve"> бюджетных средств (далее</w:t>
      </w:r>
      <w:r w:rsidR="00CB20FB" w:rsidRPr="00C210EA">
        <w:rPr>
          <w:sz w:val="28"/>
          <w:szCs w:val="28"/>
        </w:rPr>
        <w:t>–</w:t>
      </w:r>
      <w:r w:rsidR="00724CC5" w:rsidRPr="00C210EA">
        <w:rPr>
          <w:sz w:val="28"/>
          <w:szCs w:val="28"/>
        </w:rPr>
        <w:t>ГАБС),</w:t>
      </w:r>
      <w:r w:rsidR="008F0DF6" w:rsidRPr="00C210EA">
        <w:rPr>
          <w:sz w:val="28"/>
          <w:szCs w:val="28"/>
        </w:rPr>
        <w:t xml:space="preserve"> за отчетный финансовый год,</w:t>
      </w:r>
      <w:r w:rsidR="008F0DF6" w:rsidRPr="00C210EA">
        <w:rPr>
          <w:spacing w:val="29"/>
          <w:sz w:val="28"/>
          <w:szCs w:val="28"/>
        </w:rPr>
        <w:t xml:space="preserve"> </w:t>
      </w:r>
      <w:r w:rsidR="008F0DF6" w:rsidRPr="00C210EA">
        <w:rPr>
          <w:sz w:val="28"/>
          <w:szCs w:val="28"/>
        </w:rPr>
        <w:t>ее</w:t>
      </w:r>
      <w:r w:rsidR="008F0DF6" w:rsidRPr="00C210EA">
        <w:rPr>
          <w:spacing w:val="30"/>
          <w:sz w:val="28"/>
          <w:szCs w:val="28"/>
        </w:rPr>
        <w:t xml:space="preserve"> </w:t>
      </w:r>
      <w:r w:rsidR="00690593" w:rsidRPr="00C210EA">
        <w:rPr>
          <w:sz w:val="28"/>
          <w:szCs w:val="28"/>
        </w:rPr>
        <w:t>соответстви</w:t>
      </w:r>
      <w:r w:rsidR="0031735A">
        <w:rPr>
          <w:sz w:val="28"/>
          <w:szCs w:val="28"/>
        </w:rPr>
        <w:t>е</w:t>
      </w:r>
      <w:r w:rsidR="008F0DF6" w:rsidRPr="00C210EA">
        <w:rPr>
          <w:spacing w:val="2"/>
          <w:sz w:val="28"/>
          <w:szCs w:val="28"/>
        </w:rPr>
        <w:t xml:space="preserve"> </w:t>
      </w:r>
      <w:r w:rsidR="0031735A">
        <w:rPr>
          <w:spacing w:val="2"/>
          <w:sz w:val="28"/>
          <w:szCs w:val="28"/>
        </w:rPr>
        <w:t xml:space="preserve">требованиям </w:t>
      </w:r>
      <w:r w:rsidR="008F0DF6" w:rsidRPr="00C210EA">
        <w:rPr>
          <w:sz w:val="28"/>
          <w:szCs w:val="28"/>
        </w:rPr>
        <w:t>нормативных</w:t>
      </w:r>
      <w:r w:rsidR="008F0DF6" w:rsidRPr="00C210EA">
        <w:rPr>
          <w:spacing w:val="-7"/>
          <w:sz w:val="28"/>
          <w:szCs w:val="28"/>
        </w:rPr>
        <w:t xml:space="preserve"> </w:t>
      </w:r>
      <w:r w:rsidR="008F0DF6" w:rsidRPr="00C210EA">
        <w:rPr>
          <w:sz w:val="28"/>
          <w:szCs w:val="28"/>
        </w:rPr>
        <w:t>правовых</w:t>
      </w:r>
      <w:r w:rsidR="008F0DF6" w:rsidRPr="00C210EA">
        <w:rPr>
          <w:spacing w:val="-1"/>
          <w:sz w:val="28"/>
          <w:szCs w:val="28"/>
        </w:rPr>
        <w:t xml:space="preserve"> </w:t>
      </w:r>
      <w:r w:rsidR="008F0DF6" w:rsidRPr="00C210EA">
        <w:rPr>
          <w:sz w:val="28"/>
          <w:szCs w:val="28"/>
        </w:rPr>
        <w:t>актов.</w:t>
      </w:r>
    </w:p>
    <w:p w14:paraId="5DDF4478" w14:textId="77777777" w:rsidR="0053080D" w:rsidRPr="00C210EA" w:rsidRDefault="0053080D" w:rsidP="008F0DF6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C210EA">
        <w:rPr>
          <w:rStyle w:val="layout"/>
          <w:b/>
          <w:sz w:val="28"/>
          <w:szCs w:val="28"/>
        </w:rPr>
        <w:t>Вопросы:</w:t>
      </w:r>
    </w:p>
    <w:p w14:paraId="59529C2A" w14:textId="77777777" w:rsidR="008F0DF6" w:rsidRPr="00C210EA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513DD8AA" w14:textId="7609DDDD" w:rsidR="008F0DF6" w:rsidRPr="00C210EA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анализ достоверности показателей бюджетной отчетности, оценка взаимосвязанных показателей форм бюджетной отчетности;</w:t>
      </w:r>
    </w:p>
    <w:p w14:paraId="4CADD0B1" w14:textId="29B53555" w:rsidR="008F0DF6" w:rsidRPr="00C210EA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210EA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</w:t>
      </w:r>
      <w:r w:rsidR="00F93199">
        <w:rPr>
          <w:szCs w:val="28"/>
        </w:rPr>
        <w:t>.</w:t>
      </w:r>
    </w:p>
    <w:p w14:paraId="71ED935C" w14:textId="5DB0C0B2" w:rsidR="0053080D" w:rsidRPr="00C210EA" w:rsidRDefault="0053080D" w:rsidP="0053080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C210EA">
        <w:rPr>
          <w:b/>
          <w:bCs/>
          <w:szCs w:val="28"/>
        </w:rPr>
        <w:t>5.Исследуемый период</w:t>
      </w:r>
      <w:r w:rsidRPr="00C210EA">
        <w:rPr>
          <w:szCs w:val="28"/>
        </w:rPr>
        <w:t>:</w:t>
      </w:r>
      <w:bookmarkStart w:id="1" w:name="_Hlk50462659"/>
      <w:r w:rsidR="00724CC5" w:rsidRPr="00C210EA">
        <w:rPr>
          <w:szCs w:val="28"/>
        </w:rPr>
        <w:t xml:space="preserve"> </w:t>
      </w:r>
      <w:r w:rsidRPr="00C210EA">
        <w:rPr>
          <w:rFonts w:eastAsia="Calibri"/>
          <w:szCs w:val="28"/>
          <w:lang w:eastAsia="en-US"/>
        </w:rPr>
        <w:t>202</w:t>
      </w:r>
      <w:r w:rsidR="00CF662D">
        <w:rPr>
          <w:rFonts w:eastAsia="Calibri"/>
          <w:szCs w:val="28"/>
          <w:lang w:eastAsia="en-US"/>
        </w:rPr>
        <w:t>2</w:t>
      </w:r>
      <w:r w:rsidR="00724CC5" w:rsidRPr="00C210EA">
        <w:rPr>
          <w:rFonts w:eastAsia="Calibri"/>
          <w:szCs w:val="28"/>
          <w:lang w:eastAsia="en-US"/>
        </w:rPr>
        <w:t xml:space="preserve"> </w:t>
      </w:r>
      <w:r w:rsidRPr="00C210EA">
        <w:rPr>
          <w:rFonts w:eastAsia="Calibri"/>
          <w:szCs w:val="28"/>
          <w:lang w:eastAsia="en-US"/>
        </w:rPr>
        <w:t>г</w:t>
      </w:r>
      <w:r w:rsidR="00724CC5" w:rsidRPr="00C210EA">
        <w:rPr>
          <w:rFonts w:eastAsia="Calibri"/>
          <w:szCs w:val="28"/>
          <w:lang w:eastAsia="en-US"/>
        </w:rPr>
        <w:t>од</w:t>
      </w:r>
      <w:r w:rsidRPr="00C210EA">
        <w:rPr>
          <w:rFonts w:eastAsia="Calibri"/>
          <w:szCs w:val="28"/>
          <w:lang w:eastAsia="en-US"/>
        </w:rPr>
        <w:t>.</w:t>
      </w:r>
    </w:p>
    <w:bookmarkEnd w:id="1"/>
    <w:p w14:paraId="423B2490" w14:textId="77777777" w:rsidR="0053080D" w:rsidRPr="00C210EA" w:rsidRDefault="0053080D" w:rsidP="0053080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C210EA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71F67C28" w14:textId="4B378218" w:rsidR="0053080D" w:rsidRPr="00C210EA" w:rsidRDefault="00CF662D" w:rsidP="00701B3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Чехова Евгения Владимировна</w:t>
      </w:r>
      <w:r w:rsidR="0053080D" w:rsidRPr="00C210EA"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консультант по переданным полномочиям</w:t>
      </w:r>
      <w:r w:rsidR="00C42948">
        <w:rPr>
          <w:bCs/>
          <w:color w:val="auto"/>
          <w:sz w:val="28"/>
          <w:szCs w:val="28"/>
        </w:rPr>
        <w:t xml:space="preserve"> </w:t>
      </w:r>
      <w:r w:rsidR="0053080D" w:rsidRPr="00C210EA">
        <w:rPr>
          <w:bCs/>
          <w:color w:val="auto"/>
          <w:sz w:val="28"/>
          <w:szCs w:val="28"/>
        </w:rPr>
        <w:t>Контрольно-</w:t>
      </w:r>
      <w:r w:rsidR="0053080D" w:rsidRPr="00C210EA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53080D" w:rsidRPr="00C210EA">
        <w:rPr>
          <w:bCs/>
          <w:color w:val="auto"/>
          <w:sz w:val="28"/>
          <w:szCs w:val="28"/>
        </w:rPr>
        <w:t xml:space="preserve"> </w:t>
      </w:r>
    </w:p>
    <w:p w14:paraId="1805EE30" w14:textId="16EFEA02" w:rsidR="0053080D" w:rsidRPr="00CD4E1A" w:rsidRDefault="0053080D" w:rsidP="00701B3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2" w:name="_Hlk50462672"/>
      <w:r w:rsidRPr="00CD4E1A">
        <w:rPr>
          <w:b/>
          <w:bCs/>
          <w:color w:val="000000" w:themeColor="text1"/>
          <w:sz w:val="28"/>
          <w:szCs w:val="28"/>
        </w:rPr>
        <w:t xml:space="preserve">7.Сроки проведения мероприятия </w:t>
      </w:r>
      <w:r w:rsidRPr="00CD4E1A">
        <w:rPr>
          <w:color w:val="000000" w:themeColor="text1"/>
          <w:sz w:val="28"/>
          <w:szCs w:val="28"/>
        </w:rPr>
        <w:t xml:space="preserve">с </w:t>
      </w:r>
      <w:r w:rsidR="00CF662D" w:rsidRPr="00CD4E1A">
        <w:rPr>
          <w:color w:val="000000" w:themeColor="text1"/>
          <w:sz w:val="28"/>
          <w:szCs w:val="28"/>
        </w:rPr>
        <w:t>1</w:t>
      </w:r>
      <w:r w:rsidR="003F492D" w:rsidRPr="00CD4E1A">
        <w:rPr>
          <w:color w:val="000000" w:themeColor="text1"/>
          <w:sz w:val="28"/>
          <w:szCs w:val="28"/>
        </w:rPr>
        <w:t>6</w:t>
      </w:r>
      <w:r w:rsidRPr="00CD4E1A">
        <w:rPr>
          <w:color w:val="000000" w:themeColor="text1"/>
          <w:sz w:val="28"/>
          <w:szCs w:val="28"/>
        </w:rPr>
        <w:t xml:space="preserve"> </w:t>
      </w:r>
      <w:r w:rsidR="008F0DF6" w:rsidRPr="00CD4E1A">
        <w:rPr>
          <w:color w:val="000000" w:themeColor="text1"/>
          <w:sz w:val="28"/>
          <w:szCs w:val="28"/>
        </w:rPr>
        <w:t>марта</w:t>
      </w:r>
      <w:r w:rsidRPr="00CD4E1A">
        <w:rPr>
          <w:color w:val="000000" w:themeColor="text1"/>
          <w:sz w:val="28"/>
          <w:szCs w:val="28"/>
        </w:rPr>
        <w:t xml:space="preserve"> 202</w:t>
      </w:r>
      <w:r w:rsidR="00CF662D" w:rsidRPr="00CD4E1A">
        <w:rPr>
          <w:color w:val="000000" w:themeColor="text1"/>
          <w:sz w:val="28"/>
          <w:szCs w:val="28"/>
        </w:rPr>
        <w:t>3</w:t>
      </w:r>
      <w:r w:rsidR="00CB20FB" w:rsidRPr="00CD4E1A">
        <w:rPr>
          <w:color w:val="000000" w:themeColor="text1"/>
          <w:sz w:val="28"/>
          <w:szCs w:val="28"/>
        </w:rPr>
        <w:t xml:space="preserve"> </w:t>
      </w:r>
      <w:r w:rsidRPr="00CD4E1A">
        <w:rPr>
          <w:color w:val="000000" w:themeColor="text1"/>
          <w:sz w:val="28"/>
          <w:szCs w:val="28"/>
        </w:rPr>
        <w:t>г</w:t>
      </w:r>
      <w:r w:rsidR="00CB20FB" w:rsidRPr="00CD4E1A">
        <w:rPr>
          <w:color w:val="000000" w:themeColor="text1"/>
          <w:sz w:val="28"/>
          <w:szCs w:val="28"/>
        </w:rPr>
        <w:t>ода</w:t>
      </w:r>
      <w:r w:rsidRPr="00CD4E1A">
        <w:rPr>
          <w:color w:val="000000" w:themeColor="text1"/>
          <w:sz w:val="28"/>
          <w:szCs w:val="28"/>
        </w:rPr>
        <w:t xml:space="preserve"> по </w:t>
      </w:r>
      <w:r w:rsidR="00CF662D" w:rsidRPr="00CD4E1A">
        <w:rPr>
          <w:color w:val="000000" w:themeColor="text1"/>
          <w:sz w:val="28"/>
          <w:szCs w:val="28"/>
        </w:rPr>
        <w:t>1</w:t>
      </w:r>
      <w:r w:rsidR="003F492D" w:rsidRPr="00CD4E1A">
        <w:rPr>
          <w:color w:val="000000" w:themeColor="text1"/>
          <w:sz w:val="28"/>
          <w:szCs w:val="28"/>
        </w:rPr>
        <w:t>7</w:t>
      </w:r>
      <w:r w:rsidRPr="00CD4E1A">
        <w:rPr>
          <w:color w:val="000000" w:themeColor="text1"/>
          <w:sz w:val="28"/>
          <w:szCs w:val="28"/>
        </w:rPr>
        <w:t xml:space="preserve"> </w:t>
      </w:r>
      <w:r w:rsidR="008F0DF6" w:rsidRPr="00CD4E1A">
        <w:rPr>
          <w:color w:val="000000" w:themeColor="text1"/>
          <w:sz w:val="28"/>
          <w:szCs w:val="28"/>
        </w:rPr>
        <w:t>апреля</w:t>
      </w:r>
      <w:r w:rsidRPr="00CD4E1A">
        <w:rPr>
          <w:color w:val="000000" w:themeColor="text1"/>
          <w:sz w:val="28"/>
          <w:szCs w:val="28"/>
        </w:rPr>
        <w:t xml:space="preserve"> 202</w:t>
      </w:r>
      <w:r w:rsidR="00CF662D" w:rsidRPr="00CD4E1A">
        <w:rPr>
          <w:color w:val="000000" w:themeColor="text1"/>
          <w:sz w:val="28"/>
          <w:szCs w:val="28"/>
        </w:rPr>
        <w:t>3</w:t>
      </w:r>
      <w:r w:rsidR="00CB20FB" w:rsidRPr="00CD4E1A">
        <w:rPr>
          <w:color w:val="000000" w:themeColor="text1"/>
          <w:sz w:val="28"/>
          <w:szCs w:val="28"/>
        </w:rPr>
        <w:t xml:space="preserve"> </w:t>
      </w:r>
      <w:r w:rsidRPr="00CD4E1A">
        <w:rPr>
          <w:color w:val="000000" w:themeColor="text1"/>
          <w:sz w:val="28"/>
          <w:szCs w:val="28"/>
        </w:rPr>
        <w:t>г</w:t>
      </w:r>
      <w:r w:rsidR="00CB20FB" w:rsidRPr="00CD4E1A">
        <w:rPr>
          <w:color w:val="000000" w:themeColor="text1"/>
          <w:sz w:val="28"/>
          <w:szCs w:val="28"/>
        </w:rPr>
        <w:t>ода</w:t>
      </w:r>
      <w:r w:rsidRPr="00CD4E1A">
        <w:rPr>
          <w:color w:val="000000" w:themeColor="text1"/>
          <w:sz w:val="28"/>
          <w:szCs w:val="28"/>
        </w:rPr>
        <w:t>.</w:t>
      </w:r>
    </w:p>
    <w:bookmarkEnd w:id="2"/>
    <w:p w14:paraId="1976D940" w14:textId="7E5738D4" w:rsidR="0053080D" w:rsidRPr="00730B9C" w:rsidRDefault="00C71224" w:rsidP="00C71224">
      <w:pPr>
        <w:ind w:firstLine="709"/>
        <w:jc w:val="both"/>
        <w:rPr>
          <w:sz w:val="28"/>
          <w:szCs w:val="28"/>
        </w:rPr>
      </w:pPr>
      <w:r w:rsidRPr="00B91D36">
        <w:rPr>
          <w:sz w:val="28"/>
          <w:szCs w:val="28"/>
        </w:rPr>
        <w:t xml:space="preserve">В соответствии с </w:t>
      </w:r>
      <w:r w:rsidR="007F663C">
        <w:rPr>
          <w:sz w:val="28"/>
          <w:szCs w:val="28"/>
        </w:rPr>
        <w:t xml:space="preserve">распоряжением администрации Раздольинского сельского </w:t>
      </w:r>
      <w:r w:rsidR="00730B9C">
        <w:rPr>
          <w:sz w:val="28"/>
          <w:szCs w:val="28"/>
        </w:rPr>
        <w:t>поселения Усольского</w:t>
      </w:r>
      <w:r w:rsidR="007F663C">
        <w:rPr>
          <w:sz w:val="28"/>
          <w:szCs w:val="28"/>
        </w:rPr>
        <w:t xml:space="preserve"> муниципального</w:t>
      </w:r>
      <w:r w:rsidR="00730B9C">
        <w:rPr>
          <w:sz w:val="28"/>
          <w:szCs w:val="28"/>
        </w:rPr>
        <w:t xml:space="preserve"> района Иркутской области от 29.10.2021г. №196-р</w:t>
      </w:r>
      <w:r w:rsidR="00132606">
        <w:rPr>
          <w:sz w:val="28"/>
          <w:szCs w:val="28"/>
        </w:rPr>
        <w:t xml:space="preserve"> «Об утверждении перечней главных администраторов доходов бюджета Раздольинского сельского поселения Усольского муниципального района Иркутской области»</w:t>
      </w:r>
      <w:r w:rsidRPr="00E44C7D">
        <w:rPr>
          <w:sz w:val="28"/>
          <w:szCs w:val="28"/>
        </w:rPr>
        <w:t xml:space="preserve"> А</w:t>
      </w:r>
      <w:r w:rsidRPr="00E44C7D">
        <w:rPr>
          <w:rStyle w:val="fontstyle01"/>
          <w:color w:val="auto"/>
          <w:sz w:val="28"/>
          <w:szCs w:val="28"/>
        </w:rPr>
        <w:t>дминистрация является главным администратором доходов</w:t>
      </w:r>
      <w:r w:rsidR="00730B9C">
        <w:rPr>
          <w:rStyle w:val="fontstyle01"/>
          <w:color w:val="auto"/>
          <w:sz w:val="28"/>
          <w:szCs w:val="28"/>
        </w:rPr>
        <w:t xml:space="preserve"> бюджета</w:t>
      </w:r>
      <w:r w:rsidRPr="00E44C7D">
        <w:rPr>
          <w:rStyle w:val="fontstyle01"/>
          <w:color w:val="auto"/>
          <w:sz w:val="28"/>
          <w:szCs w:val="28"/>
        </w:rPr>
        <w:t xml:space="preserve"> по коду «901»</w:t>
      </w:r>
      <w:r w:rsidRPr="00730B9C">
        <w:rPr>
          <w:sz w:val="28"/>
          <w:szCs w:val="28"/>
        </w:rPr>
        <w:t>.</w:t>
      </w:r>
    </w:p>
    <w:p w14:paraId="2050F14D" w14:textId="77777777" w:rsidR="00C71224" w:rsidRPr="00C71224" w:rsidRDefault="00C71224" w:rsidP="00C7122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71224">
        <w:rPr>
          <w:color w:val="000000" w:themeColor="text1"/>
          <w:sz w:val="28"/>
          <w:szCs w:val="28"/>
        </w:rPr>
        <w:t>Годовая бюджетная отчетность Администрации в целом соответствует требованиям п.4 Инструкции №191н по оформлению годовой бюджетной отчетности: сброшюрована, пронумерована, имеет оглавление и представлена с сопроводительным письмом.</w:t>
      </w:r>
    </w:p>
    <w:p w14:paraId="5C45EBDD" w14:textId="74AB5CF7" w:rsidR="00C71224" w:rsidRPr="00C71224" w:rsidRDefault="00C71224" w:rsidP="00C7122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71224">
        <w:rPr>
          <w:color w:val="000000" w:themeColor="text1"/>
          <w:sz w:val="28"/>
          <w:szCs w:val="28"/>
        </w:rPr>
        <w:t>Бюджетная отчетность подписана главой Раздольинского сельского поселения Усольского муниципального района Иркутской области (Добрынин С.И.)</w:t>
      </w:r>
      <w:r w:rsidR="00BA1090">
        <w:rPr>
          <w:color w:val="000000" w:themeColor="text1"/>
          <w:sz w:val="28"/>
          <w:szCs w:val="28"/>
        </w:rPr>
        <w:t>,</w:t>
      </w:r>
      <w:r w:rsidRPr="00C71224">
        <w:rPr>
          <w:color w:val="000000" w:themeColor="text1"/>
          <w:sz w:val="28"/>
          <w:szCs w:val="28"/>
        </w:rPr>
        <w:t xml:space="preserve"> начальником </w:t>
      </w:r>
      <w:r w:rsidR="00F8211E">
        <w:rPr>
          <w:color w:val="000000" w:themeColor="text1"/>
          <w:sz w:val="28"/>
          <w:szCs w:val="28"/>
        </w:rPr>
        <w:t>централизованной бухгалтерии</w:t>
      </w:r>
      <w:r w:rsidRPr="00C71224">
        <w:rPr>
          <w:color w:val="000000" w:themeColor="text1"/>
          <w:sz w:val="28"/>
          <w:szCs w:val="28"/>
        </w:rPr>
        <w:t xml:space="preserve"> (Сафонова Е.А.)</w:t>
      </w:r>
      <w:r w:rsidR="00BA1090">
        <w:rPr>
          <w:color w:val="000000" w:themeColor="text1"/>
          <w:sz w:val="28"/>
          <w:szCs w:val="28"/>
        </w:rPr>
        <w:t xml:space="preserve"> и ведущим бухгалтером (Гранина С</w:t>
      </w:r>
      <w:r w:rsidRPr="00C71224">
        <w:rPr>
          <w:color w:val="000000" w:themeColor="text1"/>
          <w:sz w:val="28"/>
          <w:szCs w:val="28"/>
        </w:rPr>
        <w:t>.</w:t>
      </w:r>
      <w:r w:rsidR="00BA1090">
        <w:rPr>
          <w:color w:val="000000" w:themeColor="text1"/>
          <w:sz w:val="28"/>
          <w:szCs w:val="28"/>
        </w:rPr>
        <w:t>А).</w:t>
      </w:r>
    </w:p>
    <w:p w14:paraId="017675C6" w14:textId="5D705906" w:rsidR="00C71224" w:rsidRPr="00C71224" w:rsidRDefault="00C71224" w:rsidP="00C7122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71224">
        <w:rPr>
          <w:color w:val="000000" w:themeColor="text1"/>
          <w:sz w:val="28"/>
          <w:szCs w:val="28"/>
        </w:rPr>
        <w:t>Состав бюджетной отчетности соответствует требованиям п.3 ст.264.1 Бюджетного кодекса РФ и п.11.1 Инструкции №191н.</w:t>
      </w:r>
    </w:p>
    <w:p w14:paraId="3890E367" w14:textId="6A93A8AA" w:rsidR="00C71224" w:rsidRPr="00C71224" w:rsidRDefault="00C71224" w:rsidP="00C7122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71224">
        <w:rPr>
          <w:color w:val="000000" w:themeColor="text1"/>
          <w:sz w:val="28"/>
          <w:szCs w:val="28"/>
        </w:rPr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Распоряжением от </w:t>
      </w:r>
      <w:r w:rsidRPr="00C71224">
        <w:rPr>
          <w:color w:val="000000" w:themeColor="text1"/>
          <w:sz w:val="28"/>
          <w:szCs w:val="28"/>
        </w:rPr>
        <w:lastRenderedPageBreak/>
        <w:t>28.01.2022г. №19 принято решение об упрощенном осуществлении внутреннего финансового аудита в Администрации</w:t>
      </w:r>
      <w:r w:rsidR="003A17F4">
        <w:rPr>
          <w:color w:val="000000" w:themeColor="text1"/>
          <w:sz w:val="28"/>
          <w:szCs w:val="28"/>
        </w:rPr>
        <w:t xml:space="preserve"> и</w:t>
      </w:r>
      <w:r w:rsidR="007E3126">
        <w:t xml:space="preserve"> </w:t>
      </w:r>
      <w:r w:rsidR="007E3126" w:rsidRPr="007E3126">
        <w:rPr>
          <w:color w:val="000000" w:themeColor="text1"/>
          <w:sz w:val="28"/>
          <w:szCs w:val="28"/>
        </w:rPr>
        <w:t>наделении полномочиями по осуществлению внутреннего финансового аудита</w:t>
      </w:r>
      <w:r w:rsidR="003A17F4" w:rsidRPr="003A17F4">
        <w:rPr>
          <w:color w:val="000000" w:themeColor="text1"/>
          <w:sz w:val="28"/>
          <w:szCs w:val="28"/>
        </w:rPr>
        <w:t xml:space="preserve"> главу Раздольинского сельского поселения Усольского муниципального района Иркутской области</w:t>
      </w:r>
      <w:r w:rsidRPr="00C71224">
        <w:rPr>
          <w:color w:val="000000" w:themeColor="text1"/>
          <w:sz w:val="28"/>
          <w:szCs w:val="28"/>
        </w:rPr>
        <w:t xml:space="preserve"> </w:t>
      </w:r>
    </w:p>
    <w:p w14:paraId="7541E7D4" w14:textId="77777777" w:rsidR="00C71224" w:rsidRDefault="00C71224" w:rsidP="00C71224">
      <w:pPr>
        <w:ind w:firstLine="709"/>
        <w:jc w:val="both"/>
        <w:rPr>
          <w:color w:val="000000" w:themeColor="text1"/>
          <w:sz w:val="28"/>
          <w:szCs w:val="28"/>
        </w:rPr>
      </w:pPr>
      <w:r w:rsidRPr="00C71224">
        <w:rPr>
          <w:color w:val="000000" w:themeColor="text1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200C95AD" w14:textId="7C67A68D" w:rsidR="00C71224" w:rsidRPr="00C71224" w:rsidRDefault="00C71224" w:rsidP="00C71224">
      <w:pPr>
        <w:ind w:firstLine="709"/>
        <w:jc w:val="both"/>
        <w:rPr>
          <w:color w:val="000000" w:themeColor="text1"/>
          <w:sz w:val="28"/>
          <w:szCs w:val="28"/>
        </w:rPr>
      </w:pPr>
      <w:r w:rsidRPr="00C71224">
        <w:rPr>
          <w:rStyle w:val="fontstyle01"/>
          <w:color w:val="000000" w:themeColor="text1"/>
          <w:sz w:val="28"/>
          <w:szCs w:val="28"/>
        </w:rPr>
        <w:t xml:space="preserve"> </w:t>
      </w:r>
      <w:r w:rsidRPr="00792EA6">
        <w:rPr>
          <w:rStyle w:val="fontstyle01"/>
          <w:color w:val="000000" w:themeColor="text1"/>
          <w:sz w:val="28"/>
          <w:szCs w:val="28"/>
        </w:rPr>
        <w:t xml:space="preserve">Анализ форм годовой бюджетной отчетности </w:t>
      </w:r>
      <w:r w:rsidRPr="00792EA6">
        <w:rPr>
          <w:color w:val="000000" w:themeColor="text1"/>
          <w:sz w:val="28"/>
          <w:szCs w:val="28"/>
          <w:shd w:val="clear" w:color="auto" w:fill="FFFFFF"/>
        </w:rPr>
        <w:t>Администрации</w:t>
      </w:r>
      <w:r w:rsidRPr="00792EA6">
        <w:rPr>
          <w:rStyle w:val="fontstyle01"/>
          <w:color w:val="000000" w:themeColor="text1"/>
          <w:sz w:val="28"/>
          <w:szCs w:val="28"/>
        </w:rPr>
        <w:t xml:space="preserve"> показал следующее: </w:t>
      </w:r>
    </w:p>
    <w:p w14:paraId="6E643656" w14:textId="77777777" w:rsidR="005603AF" w:rsidRPr="00792EA6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792EA6">
        <w:rPr>
          <w:rStyle w:val="fontstyle01"/>
          <w:b/>
          <w:color w:val="000000" w:themeColor="text1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0A68AA">
        <w:rPr>
          <w:rStyle w:val="fontstyle01"/>
          <w:bCs/>
          <w:color w:val="000000" w:themeColor="text1"/>
          <w:sz w:val="28"/>
          <w:szCs w:val="28"/>
        </w:rPr>
        <w:t>(далее – Баланс)</w:t>
      </w:r>
      <w:r w:rsidRPr="00792EA6">
        <w:rPr>
          <w:rStyle w:val="fontstyle01"/>
          <w:color w:val="000000" w:themeColor="text1"/>
          <w:sz w:val="28"/>
          <w:szCs w:val="28"/>
        </w:rPr>
        <w:t xml:space="preserve">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14:paraId="15857A41" w14:textId="0F99353F" w:rsidR="005603AF" w:rsidRPr="00792EA6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792EA6">
        <w:rPr>
          <w:rStyle w:val="fontstyle01"/>
          <w:color w:val="000000" w:themeColor="text1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792EA6" w:rsidRPr="00792EA6">
        <w:rPr>
          <w:rStyle w:val="fontstyle01"/>
          <w:color w:val="000000" w:themeColor="text1"/>
          <w:sz w:val="28"/>
          <w:szCs w:val="28"/>
        </w:rPr>
        <w:t>3</w:t>
      </w:r>
      <w:r w:rsidRPr="00792EA6">
        <w:rPr>
          <w:rStyle w:val="fontstyle01"/>
          <w:color w:val="000000" w:themeColor="text1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3CAFD094" w14:textId="0CCD73F9" w:rsidR="005603AF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792EA6">
        <w:rPr>
          <w:rStyle w:val="fontstyle01"/>
          <w:color w:val="000000" w:themeColor="text1"/>
          <w:sz w:val="28"/>
          <w:szCs w:val="28"/>
        </w:rPr>
        <w:t>По состоянию на 01.01.202</w:t>
      </w:r>
      <w:r w:rsidR="00792EA6" w:rsidRPr="00792EA6">
        <w:rPr>
          <w:rStyle w:val="fontstyle01"/>
          <w:color w:val="000000" w:themeColor="text1"/>
          <w:sz w:val="28"/>
          <w:szCs w:val="28"/>
        </w:rPr>
        <w:t>3</w:t>
      </w:r>
      <w:r w:rsidRPr="00792EA6">
        <w:rPr>
          <w:rStyle w:val="fontstyle01"/>
          <w:color w:val="000000" w:themeColor="text1"/>
          <w:sz w:val="28"/>
          <w:szCs w:val="28"/>
        </w:rPr>
        <w:t>г. основные средства (раздел 1</w:t>
      </w:r>
      <w:r w:rsidR="00701B3A" w:rsidRPr="00792EA6">
        <w:rPr>
          <w:rStyle w:val="fontstyle01"/>
          <w:color w:val="000000" w:themeColor="text1"/>
          <w:sz w:val="28"/>
          <w:szCs w:val="28"/>
        </w:rPr>
        <w:t xml:space="preserve"> </w:t>
      </w:r>
      <w:r w:rsidRPr="00792EA6">
        <w:rPr>
          <w:rStyle w:val="fontstyle01"/>
          <w:color w:val="000000" w:themeColor="text1"/>
          <w:sz w:val="28"/>
          <w:szCs w:val="28"/>
        </w:rPr>
        <w:t xml:space="preserve">«Нефинансовые активы») </w:t>
      </w:r>
      <w:r w:rsidR="00792EA6" w:rsidRPr="00792EA6">
        <w:rPr>
          <w:rStyle w:val="fontstyle01"/>
          <w:color w:val="000000" w:themeColor="text1"/>
          <w:sz w:val="28"/>
          <w:szCs w:val="28"/>
        </w:rPr>
        <w:t>увеличились</w:t>
      </w:r>
      <w:r w:rsidRPr="00792EA6">
        <w:rPr>
          <w:rStyle w:val="fontstyle01"/>
          <w:color w:val="000000" w:themeColor="text1"/>
          <w:sz w:val="28"/>
          <w:szCs w:val="28"/>
        </w:rPr>
        <w:t xml:space="preserve"> на </w:t>
      </w:r>
      <w:r w:rsidR="00792EA6" w:rsidRPr="00792EA6">
        <w:rPr>
          <w:rStyle w:val="fontstyle01"/>
          <w:color w:val="000000" w:themeColor="text1"/>
          <w:sz w:val="28"/>
          <w:szCs w:val="28"/>
        </w:rPr>
        <w:t>1 540,03</w:t>
      </w:r>
      <w:r w:rsidRPr="00792EA6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792EA6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792EA6">
        <w:rPr>
          <w:rStyle w:val="fontstyle01"/>
          <w:color w:val="000000" w:themeColor="text1"/>
          <w:sz w:val="28"/>
          <w:szCs w:val="28"/>
        </w:rPr>
        <w:t xml:space="preserve">. </w:t>
      </w:r>
      <w:r w:rsidR="000309AE">
        <w:rPr>
          <w:rStyle w:val="fontstyle01"/>
          <w:color w:val="000000" w:themeColor="text1"/>
          <w:sz w:val="28"/>
          <w:szCs w:val="28"/>
        </w:rPr>
        <w:t xml:space="preserve">по сравнению с началом 2022 года </w:t>
      </w:r>
      <w:r w:rsidRPr="00792EA6">
        <w:rPr>
          <w:rStyle w:val="fontstyle01"/>
          <w:color w:val="000000" w:themeColor="text1"/>
          <w:sz w:val="28"/>
          <w:szCs w:val="28"/>
        </w:rPr>
        <w:t xml:space="preserve">и составили </w:t>
      </w:r>
      <w:r w:rsidR="00792EA6" w:rsidRPr="00792EA6">
        <w:rPr>
          <w:rStyle w:val="fontstyle01"/>
          <w:color w:val="000000" w:themeColor="text1"/>
          <w:sz w:val="28"/>
          <w:szCs w:val="28"/>
        </w:rPr>
        <w:t>33 759,70</w:t>
      </w:r>
      <w:r w:rsidRPr="00792EA6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792EA6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792EA6">
        <w:rPr>
          <w:rStyle w:val="fontstyle01"/>
          <w:color w:val="000000" w:themeColor="text1"/>
          <w:sz w:val="28"/>
          <w:szCs w:val="28"/>
        </w:rPr>
        <w:t xml:space="preserve">. </w:t>
      </w:r>
    </w:p>
    <w:p w14:paraId="3AC16F64" w14:textId="13F654CC" w:rsidR="00362693" w:rsidRPr="00792EA6" w:rsidRDefault="00362693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>
        <w:rPr>
          <w:rStyle w:val="fontstyle01"/>
          <w:color w:val="000000" w:themeColor="text1"/>
          <w:sz w:val="28"/>
          <w:szCs w:val="28"/>
        </w:rPr>
        <w:t xml:space="preserve">Непроизведенные активы увеличились на 152,39 тыс. руб., остаточная стоимость на 01.01.2023г. составила 4 723,50 </w:t>
      </w:r>
      <w:proofErr w:type="spellStart"/>
      <w:r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>
        <w:rPr>
          <w:rStyle w:val="fontstyle01"/>
          <w:color w:val="000000" w:themeColor="text1"/>
          <w:sz w:val="28"/>
          <w:szCs w:val="28"/>
        </w:rPr>
        <w:t>.</w:t>
      </w:r>
    </w:p>
    <w:p w14:paraId="3FE183C0" w14:textId="2937F723" w:rsidR="005603AF" w:rsidRPr="005A5691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5A5691">
        <w:rPr>
          <w:rStyle w:val="fontstyle01"/>
          <w:color w:val="000000" w:themeColor="text1"/>
          <w:sz w:val="28"/>
          <w:szCs w:val="28"/>
        </w:rPr>
        <w:t xml:space="preserve">Материальные запасы </w:t>
      </w:r>
      <w:r w:rsidR="00362693" w:rsidRPr="005A5691">
        <w:rPr>
          <w:rStyle w:val="fontstyle01"/>
          <w:color w:val="000000" w:themeColor="text1"/>
          <w:sz w:val="28"/>
          <w:szCs w:val="28"/>
        </w:rPr>
        <w:t>уменьшились</w:t>
      </w:r>
      <w:r w:rsidRPr="005A5691">
        <w:rPr>
          <w:rStyle w:val="fontstyle01"/>
          <w:color w:val="000000" w:themeColor="text1"/>
          <w:sz w:val="28"/>
          <w:szCs w:val="28"/>
        </w:rPr>
        <w:t xml:space="preserve"> на </w:t>
      </w:r>
      <w:r w:rsidR="00362693" w:rsidRPr="005A5691">
        <w:rPr>
          <w:rStyle w:val="fontstyle01"/>
          <w:color w:val="000000" w:themeColor="text1"/>
          <w:sz w:val="28"/>
          <w:szCs w:val="28"/>
        </w:rPr>
        <w:t>15,84</w:t>
      </w:r>
      <w:r w:rsidRPr="005A5691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5A5691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5A5691">
        <w:rPr>
          <w:rStyle w:val="fontstyle01"/>
          <w:color w:val="000000" w:themeColor="text1"/>
          <w:sz w:val="28"/>
          <w:szCs w:val="28"/>
        </w:rPr>
        <w:t>., остаточная стоимость на 01.01.202</w:t>
      </w:r>
      <w:r w:rsidR="00362693" w:rsidRPr="005A5691">
        <w:rPr>
          <w:rStyle w:val="fontstyle01"/>
          <w:color w:val="000000" w:themeColor="text1"/>
          <w:sz w:val="28"/>
          <w:szCs w:val="28"/>
        </w:rPr>
        <w:t>3</w:t>
      </w:r>
      <w:r w:rsidRPr="005A5691">
        <w:rPr>
          <w:rStyle w:val="fontstyle01"/>
          <w:color w:val="000000" w:themeColor="text1"/>
          <w:sz w:val="28"/>
          <w:szCs w:val="28"/>
        </w:rPr>
        <w:t xml:space="preserve">г. составила </w:t>
      </w:r>
      <w:r w:rsidR="00362693" w:rsidRPr="005A5691">
        <w:rPr>
          <w:rStyle w:val="fontstyle01"/>
          <w:color w:val="000000" w:themeColor="text1"/>
          <w:sz w:val="28"/>
          <w:szCs w:val="28"/>
        </w:rPr>
        <w:t>25,19</w:t>
      </w:r>
      <w:r w:rsidRPr="005A5691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5A5691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5A5691">
        <w:rPr>
          <w:rStyle w:val="fontstyle01"/>
          <w:color w:val="000000" w:themeColor="text1"/>
          <w:sz w:val="28"/>
          <w:szCs w:val="28"/>
        </w:rPr>
        <w:t>.</w:t>
      </w:r>
    </w:p>
    <w:p w14:paraId="6310B761" w14:textId="7CDA249E" w:rsidR="00362693" w:rsidRPr="005A5691" w:rsidRDefault="00362693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5A5691">
        <w:rPr>
          <w:rStyle w:val="fontstyle01"/>
          <w:color w:val="000000" w:themeColor="text1"/>
          <w:sz w:val="28"/>
          <w:szCs w:val="28"/>
        </w:rPr>
        <w:t xml:space="preserve">Вложения в нефинансовые активы уменьшились на 46,00 тыс. рублей и составили на 01.01.2023г. 50,00 </w:t>
      </w:r>
      <w:proofErr w:type="spellStart"/>
      <w:r w:rsidRPr="005A5691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5A5691">
        <w:rPr>
          <w:rStyle w:val="fontstyle01"/>
          <w:color w:val="000000" w:themeColor="text1"/>
          <w:sz w:val="28"/>
          <w:szCs w:val="28"/>
        </w:rPr>
        <w:t>.</w:t>
      </w:r>
    </w:p>
    <w:p w14:paraId="57BBC6FF" w14:textId="31D85C3E" w:rsidR="00362693" w:rsidRPr="005A5691" w:rsidRDefault="00362693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5A5691">
        <w:rPr>
          <w:rStyle w:val="fontstyle01"/>
          <w:color w:val="000000" w:themeColor="text1"/>
          <w:sz w:val="28"/>
          <w:szCs w:val="28"/>
        </w:rPr>
        <w:t xml:space="preserve">Нефинансовые активы имущества казны уменьшились на 472,00 </w:t>
      </w:r>
      <w:proofErr w:type="spellStart"/>
      <w:r w:rsidRPr="005A5691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5A5691">
        <w:rPr>
          <w:rStyle w:val="fontstyle01"/>
          <w:color w:val="000000" w:themeColor="text1"/>
          <w:sz w:val="28"/>
          <w:szCs w:val="28"/>
        </w:rPr>
        <w:t xml:space="preserve">., остаточная стоимость на 01.01.2023г. составила 7 700,38 </w:t>
      </w:r>
      <w:proofErr w:type="spellStart"/>
      <w:r w:rsidRPr="005A5691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5A5691">
        <w:rPr>
          <w:rStyle w:val="fontstyle01"/>
          <w:color w:val="000000" w:themeColor="text1"/>
          <w:sz w:val="28"/>
          <w:szCs w:val="28"/>
        </w:rPr>
        <w:t>.</w:t>
      </w:r>
    </w:p>
    <w:p w14:paraId="49882940" w14:textId="77777777" w:rsidR="005603AF" w:rsidRPr="000309AE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0309AE">
        <w:rPr>
          <w:rStyle w:val="fontstyle01"/>
          <w:color w:val="000000" w:themeColor="text1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07A3678D" w14:textId="77777777" w:rsidR="005603AF" w:rsidRPr="000309AE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0309AE">
        <w:rPr>
          <w:rStyle w:val="fontstyle01"/>
          <w:color w:val="000000" w:themeColor="text1"/>
          <w:sz w:val="28"/>
          <w:szCs w:val="28"/>
        </w:rPr>
        <w:t>В ф.0503168 в полном объеме отражено движение нефинансовых активов.</w:t>
      </w:r>
    </w:p>
    <w:p w14:paraId="22C843E6" w14:textId="0BB3C8DB" w:rsidR="005603AF" w:rsidRPr="000309AE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0309AE">
        <w:rPr>
          <w:rStyle w:val="fontstyle01"/>
          <w:color w:val="000000" w:themeColor="text1"/>
          <w:sz w:val="28"/>
          <w:szCs w:val="28"/>
        </w:rPr>
        <w:t>Итоги по разделу 2 «Финансовые активы» по сравнению с началом 202</w:t>
      </w:r>
      <w:r w:rsidR="000309AE" w:rsidRPr="000309AE">
        <w:rPr>
          <w:rStyle w:val="fontstyle01"/>
          <w:color w:val="000000" w:themeColor="text1"/>
          <w:sz w:val="28"/>
          <w:szCs w:val="28"/>
        </w:rPr>
        <w:t>2</w:t>
      </w:r>
      <w:r w:rsidRPr="000309AE">
        <w:rPr>
          <w:rStyle w:val="fontstyle01"/>
          <w:color w:val="000000" w:themeColor="text1"/>
          <w:sz w:val="28"/>
          <w:szCs w:val="28"/>
        </w:rPr>
        <w:t xml:space="preserve"> года увеличились на </w:t>
      </w:r>
      <w:r w:rsidR="000309AE" w:rsidRPr="000309AE">
        <w:rPr>
          <w:rStyle w:val="fontstyle01"/>
          <w:color w:val="000000" w:themeColor="text1"/>
          <w:sz w:val="28"/>
          <w:szCs w:val="28"/>
        </w:rPr>
        <w:t>55 240,45</w:t>
      </w:r>
      <w:r w:rsidR="002E54E1" w:rsidRPr="000309AE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0309AE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0309AE">
        <w:rPr>
          <w:rStyle w:val="fontstyle01"/>
          <w:color w:val="000000" w:themeColor="text1"/>
          <w:sz w:val="28"/>
          <w:szCs w:val="28"/>
        </w:rPr>
        <w:t>. и по состоянию на 01.01.202</w:t>
      </w:r>
      <w:r w:rsidR="000309AE" w:rsidRPr="000309AE">
        <w:rPr>
          <w:rStyle w:val="fontstyle01"/>
          <w:color w:val="000000" w:themeColor="text1"/>
          <w:sz w:val="28"/>
          <w:szCs w:val="28"/>
        </w:rPr>
        <w:t>3</w:t>
      </w:r>
      <w:r w:rsidRPr="000309AE">
        <w:rPr>
          <w:rStyle w:val="fontstyle01"/>
          <w:color w:val="000000" w:themeColor="text1"/>
          <w:sz w:val="28"/>
          <w:szCs w:val="28"/>
        </w:rPr>
        <w:t xml:space="preserve"> года составили </w:t>
      </w:r>
      <w:r w:rsidR="000309AE" w:rsidRPr="000309AE">
        <w:rPr>
          <w:rStyle w:val="fontstyle01"/>
          <w:color w:val="000000" w:themeColor="text1"/>
          <w:sz w:val="28"/>
          <w:szCs w:val="28"/>
        </w:rPr>
        <w:t>80 794,75</w:t>
      </w:r>
      <w:r w:rsidR="002E54E1" w:rsidRPr="000309AE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0309AE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0309AE">
        <w:rPr>
          <w:rStyle w:val="fontstyle01"/>
          <w:color w:val="000000" w:themeColor="text1"/>
          <w:sz w:val="28"/>
          <w:szCs w:val="28"/>
        </w:rPr>
        <w:t>.</w:t>
      </w:r>
    </w:p>
    <w:p w14:paraId="77E18074" w14:textId="586A2E2F" w:rsidR="00D20F7F" w:rsidRPr="000309AE" w:rsidRDefault="002E54E1" w:rsidP="00701B3A">
      <w:pPr>
        <w:ind w:firstLine="709"/>
        <w:jc w:val="both"/>
        <w:rPr>
          <w:color w:val="000000" w:themeColor="text1"/>
          <w:sz w:val="28"/>
          <w:szCs w:val="28"/>
        </w:rPr>
      </w:pPr>
      <w:r w:rsidRPr="000309AE">
        <w:rPr>
          <w:rStyle w:val="fontstyle01"/>
          <w:color w:val="000000" w:themeColor="text1"/>
          <w:sz w:val="28"/>
          <w:szCs w:val="28"/>
        </w:rPr>
        <w:t>Остаток денежных средств на лицевых счетах</w:t>
      </w:r>
      <w:r w:rsidR="00D20F7F" w:rsidRPr="000309AE">
        <w:rPr>
          <w:rStyle w:val="fontstyle01"/>
          <w:color w:val="000000" w:themeColor="text1"/>
          <w:sz w:val="28"/>
          <w:szCs w:val="28"/>
        </w:rPr>
        <w:t xml:space="preserve"> Администрации отражен в сумме </w:t>
      </w:r>
      <w:r w:rsidR="000309AE" w:rsidRPr="000309AE">
        <w:rPr>
          <w:rStyle w:val="fontstyle01"/>
          <w:color w:val="000000" w:themeColor="text1"/>
          <w:sz w:val="28"/>
          <w:szCs w:val="28"/>
        </w:rPr>
        <w:t>1 475,33</w:t>
      </w:r>
      <w:r w:rsidR="00D20F7F" w:rsidRPr="000309AE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="00D20F7F" w:rsidRPr="000309AE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D20F7F" w:rsidRPr="000309AE">
        <w:rPr>
          <w:rStyle w:val="fontstyle01"/>
          <w:color w:val="000000" w:themeColor="text1"/>
          <w:sz w:val="28"/>
          <w:szCs w:val="28"/>
        </w:rPr>
        <w:t>.,</w:t>
      </w:r>
      <w:r w:rsidR="00D20F7F" w:rsidRPr="000309AE">
        <w:rPr>
          <w:color w:val="000000" w:themeColor="text1"/>
          <w:sz w:val="28"/>
          <w:szCs w:val="28"/>
        </w:rPr>
        <w:t xml:space="preserve"> что соответствует ф.0503178 «Сведения об остатках денежных средств на счетах получателя бюджетных средств».</w:t>
      </w:r>
    </w:p>
    <w:p w14:paraId="3EEC9E68" w14:textId="1685D699" w:rsidR="00F3357F" w:rsidRPr="002B0816" w:rsidRDefault="005603AF" w:rsidP="00F3357F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2B0816">
        <w:rPr>
          <w:rStyle w:val="fontstyle01"/>
          <w:color w:val="000000" w:themeColor="text1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1314DD87" w14:textId="3894D31C" w:rsidR="005603AF" w:rsidRPr="00F3357F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F3357F">
        <w:rPr>
          <w:rStyle w:val="fontstyle01"/>
          <w:color w:val="000000" w:themeColor="text1"/>
          <w:sz w:val="28"/>
          <w:szCs w:val="28"/>
        </w:rPr>
        <w:lastRenderedPageBreak/>
        <w:t>По разделу 3 «Обязательства»</w:t>
      </w:r>
      <w:r w:rsidR="000A68AA">
        <w:rPr>
          <w:rStyle w:val="fontstyle01"/>
          <w:color w:val="000000" w:themeColor="text1"/>
          <w:sz w:val="28"/>
          <w:szCs w:val="28"/>
        </w:rPr>
        <w:t xml:space="preserve"> показатели</w:t>
      </w:r>
      <w:r w:rsidRPr="00F3357F">
        <w:rPr>
          <w:rStyle w:val="fontstyle01"/>
          <w:color w:val="000000" w:themeColor="text1"/>
          <w:sz w:val="28"/>
          <w:szCs w:val="28"/>
        </w:rPr>
        <w:t xml:space="preserve"> подтвержда</w:t>
      </w:r>
      <w:r w:rsidR="000A68AA">
        <w:rPr>
          <w:rStyle w:val="fontstyle01"/>
          <w:color w:val="000000" w:themeColor="text1"/>
          <w:sz w:val="28"/>
          <w:szCs w:val="28"/>
        </w:rPr>
        <w:t>ю</w:t>
      </w:r>
      <w:r w:rsidRPr="00F3357F">
        <w:rPr>
          <w:rStyle w:val="fontstyle01"/>
          <w:color w:val="000000" w:themeColor="text1"/>
          <w:sz w:val="28"/>
          <w:szCs w:val="28"/>
        </w:rPr>
        <w:t>тся данными ф.0503169 «Сведения по дебиторской и кредиторской задолженности» в части кредиторской задолженности</w:t>
      </w:r>
      <w:r w:rsidR="00F3357F" w:rsidRPr="00F3357F">
        <w:rPr>
          <w:rStyle w:val="fontstyle01"/>
          <w:color w:val="000000" w:themeColor="text1"/>
          <w:sz w:val="28"/>
          <w:szCs w:val="28"/>
        </w:rPr>
        <w:t>.</w:t>
      </w:r>
    </w:p>
    <w:p w14:paraId="2283515F" w14:textId="77777777" w:rsidR="005603AF" w:rsidRPr="002242C5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2242C5">
        <w:rPr>
          <w:rStyle w:val="fontstyle01"/>
          <w:color w:val="000000" w:themeColor="text1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14:paraId="22D56E5F" w14:textId="77777777" w:rsidR="005603AF" w:rsidRPr="002242C5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2242C5">
        <w:rPr>
          <w:rStyle w:val="fontstyle01"/>
          <w:color w:val="000000" w:themeColor="text1"/>
          <w:sz w:val="28"/>
          <w:szCs w:val="28"/>
        </w:rPr>
        <w:t>Строка 570 Баланса – разница граф 6 и 3 по бюджетной деятельности равна разнице граф 7 и 6 «Итого» раздела 1 «Бюджетная деятельность» справки ф.0503110.</w:t>
      </w:r>
    </w:p>
    <w:p w14:paraId="70F80993" w14:textId="72998F88" w:rsidR="005603AF" w:rsidRPr="00FC6D1B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FC6D1B">
        <w:rPr>
          <w:rStyle w:val="fontstyle01"/>
          <w:color w:val="000000" w:themeColor="text1"/>
          <w:sz w:val="28"/>
          <w:szCs w:val="28"/>
        </w:rPr>
        <w:t>Согласно справк</w:t>
      </w:r>
      <w:r w:rsidR="00C208EA" w:rsidRPr="00FC6D1B">
        <w:rPr>
          <w:rStyle w:val="fontstyle01"/>
          <w:color w:val="000000" w:themeColor="text1"/>
          <w:sz w:val="28"/>
          <w:szCs w:val="28"/>
        </w:rPr>
        <w:t>е</w:t>
      </w:r>
      <w:r w:rsidR="00880CE6" w:rsidRPr="00FC6D1B">
        <w:rPr>
          <w:rStyle w:val="fontstyle01"/>
          <w:color w:val="000000" w:themeColor="text1"/>
          <w:sz w:val="28"/>
          <w:szCs w:val="28"/>
        </w:rPr>
        <w:t>,</w:t>
      </w:r>
      <w:r w:rsidRPr="00FC6D1B">
        <w:rPr>
          <w:rStyle w:val="fontstyle01"/>
          <w:color w:val="000000" w:themeColor="text1"/>
          <w:sz w:val="28"/>
          <w:szCs w:val="28"/>
        </w:rPr>
        <w:t xml:space="preserve"> к Балансу на забалансовых счетах числ</w:t>
      </w:r>
      <w:r w:rsidR="00350B0B" w:rsidRPr="00FC6D1B">
        <w:rPr>
          <w:rStyle w:val="fontstyle01"/>
          <w:color w:val="000000" w:themeColor="text1"/>
          <w:sz w:val="28"/>
          <w:szCs w:val="28"/>
        </w:rPr>
        <w:t>и</w:t>
      </w:r>
      <w:r w:rsidRPr="00FC6D1B">
        <w:rPr>
          <w:rStyle w:val="fontstyle01"/>
          <w:color w:val="000000" w:themeColor="text1"/>
          <w:sz w:val="28"/>
          <w:szCs w:val="28"/>
        </w:rPr>
        <w:t xml:space="preserve">тся </w:t>
      </w:r>
      <w:r w:rsidR="004D1841" w:rsidRPr="00FC6D1B">
        <w:rPr>
          <w:rStyle w:val="fontstyle01"/>
          <w:color w:val="000000" w:themeColor="text1"/>
          <w:sz w:val="28"/>
          <w:szCs w:val="28"/>
        </w:rPr>
        <w:t>сомнительная задолженность</w:t>
      </w:r>
      <w:r w:rsidRPr="00FC6D1B">
        <w:rPr>
          <w:rStyle w:val="fontstyle01"/>
          <w:color w:val="000000" w:themeColor="text1"/>
          <w:sz w:val="28"/>
          <w:szCs w:val="28"/>
        </w:rPr>
        <w:t xml:space="preserve"> в сумме </w:t>
      </w:r>
      <w:r w:rsidR="00FC6D1B" w:rsidRPr="00FC6D1B">
        <w:rPr>
          <w:rStyle w:val="fontstyle01"/>
          <w:color w:val="000000" w:themeColor="text1"/>
          <w:sz w:val="28"/>
          <w:szCs w:val="28"/>
        </w:rPr>
        <w:t>0,28</w:t>
      </w:r>
      <w:r w:rsidRPr="00FC6D1B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FC6D1B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FC6D1B">
        <w:rPr>
          <w:rStyle w:val="fontstyle01"/>
          <w:color w:val="000000" w:themeColor="text1"/>
          <w:sz w:val="28"/>
          <w:szCs w:val="28"/>
        </w:rPr>
        <w:t xml:space="preserve">., </w:t>
      </w:r>
      <w:r w:rsidR="00FC6D1B" w:rsidRPr="00FC6D1B">
        <w:rPr>
          <w:rStyle w:val="fontstyle01"/>
          <w:color w:val="000000" w:themeColor="text1"/>
          <w:sz w:val="28"/>
          <w:szCs w:val="28"/>
        </w:rPr>
        <w:t xml:space="preserve">поступления денежных средств в сумме 140,43 </w:t>
      </w:r>
      <w:proofErr w:type="spellStart"/>
      <w:r w:rsidR="00FC6D1B" w:rsidRPr="00FC6D1B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FC6D1B" w:rsidRPr="00FC6D1B">
        <w:rPr>
          <w:rStyle w:val="fontstyle01"/>
          <w:color w:val="000000" w:themeColor="text1"/>
          <w:sz w:val="28"/>
          <w:szCs w:val="28"/>
        </w:rPr>
        <w:t xml:space="preserve">., </w:t>
      </w:r>
      <w:r w:rsidR="004D1841" w:rsidRPr="00FC6D1B">
        <w:rPr>
          <w:rStyle w:val="fontstyle01"/>
          <w:color w:val="000000" w:themeColor="text1"/>
          <w:sz w:val="28"/>
          <w:szCs w:val="28"/>
        </w:rPr>
        <w:t xml:space="preserve">выбытия денежных средств в сумме 140,43 </w:t>
      </w:r>
      <w:proofErr w:type="spellStart"/>
      <w:r w:rsidR="004D1841" w:rsidRPr="00FC6D1B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="004D1841" w:rsidRPr="00FC6D1B">
        <w:rPr>
          <w:rStyle w:val="fontstyle01"/>
          <w:color w:val="000000" w:themeColor="text1"/>
          <w:sz w:val="28"/>
          <w:szCs w:val="28"/>
        </w:rPr>
        <w:t xml:space="preserve">., </w:t>
      </w:r>
      <w:r w:rsidRPr="00FC6D1B">
        <w:rPr>
          <w:rStyle w:val="fontstyle01"/>
          <w:color w:val="000000" w:themeColor="text1"/>
          <w:sz w:val="28"/>
          <w:szCs w:val="28"/>
        </w:rPr>
        <w:t xml:space="preserve">основные средства в эксплуатации в сумме </w:t>
      </w:r>
      <w:r w:rsidR="004D1841" w:rsidRPr="00FC6D1B">
        <w:rPr>
          <w:rStyle w:val="fontstyle01"/>
          <w:color w:val="000000" w:themeColor="text1"/>
          <w:sz w:val="28"/>
          <w:szCs w:val="28"/>
        </w:rPr>
        <w:t>1 715,03</w:t>
      </w:r>
      <w:r w:rsidRPr="00FC6D1B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FC6D1B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FC6D1B">
        <w:rPr>
          <w:rStyle w:val="fontstyle01"/>
          <w:color w:val="000000" w:themeColor="text1"/>
          <w:sz w:val="28"/>
          <w:szCs w:val="28"/>
        </w:rPr>
        <w:t>.</w:t>
      </w:r>
    </w:p>
    <w:p w14:paraId="76944F26" w14:textId="7A0845BE" w:rsidR="005603AF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FC6D1B">
        <w:rPr>
          <w:rStyle w:val="fontstyle01"/>
          <w:color w:val="000000" w:themeColor="text1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</w:t>
      </w:r>
      <w:r w:rsidRPr="00C71224">
        <w:rPr>
          <w:rStyle w:val="fontstyle01"/>
          <w:color w:val="000000" w:themeColor="text1"/>
          <w:sz w:val="28"/>
          <w:szCs w:val="28"/>
        </w:rPr>
        <w:t xml:space="preserve">расхождений не выявлено. </w:t>
      </w:r>
    </w:p>
    <w:p w14:paraId="26239253" w14:textId="62F9684D" w:rsidR="00C71224" w:rsidRDefault="00C71224" w:rsidP="00EE3C26">
      <w:pPr>
        <w:ind w:firstLine="709"/>
        <w:jc w:val="both"/>
        <w:rPr>
          <w:sz w:val="28"/>
          <w:szCs w:val="28"/>
        </w:rPr>
      </w:pPr>
      <w:r w:rsidRPr="00C71224">
        <w:rPr>
          <w:rStyle w:val="fontstyle01"/>
          <w:b/>
          <w:bCs/>
          <w:color w:val="000000" w:themeColor="text1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r w:rsidRPr="000A68AA">
        <w:rPr>
          <w:rStyle w:val="fontstyle01"/>
          <w:color w:val="000000" w:themeColor="text1"/>
          <w:sz w:val="28"/>
          <w:szCs w:val="28"/>
        </w:rPr>
        <w:t xml:space="preserve">(далее </w:t>
      </w:r>
      <w:r w:rsidR="00C45289" w:rsidRPr="000A68AA">
        <w:rPr>
          <w:rStyle w:val="fontstyle01"/>
          <w:color w:val="000000" w:themeColor="text1"/>
          <w:sz w:val="28"/>
          <w:szCs w:val="28"/>
        </w:rPr>
        <w:t xml:space="preserve">– Отчет </w:t>
      </w:r>
      <w:r w:rsidRPr="000A68AA">
        <w:rPr>
          <w:rStyle w:val="fontstyle01"/>
          <w:color w:val="000000" w:themeColor="text1"/>
          <w:sz w:val="28"/>
          <w:szCs w:val="28"/>
        </w:rPr>
        <w:t>ф. 0503127)</w:t>
      </w:r>
      <w:r w:rsidR="00C45289" w:rsidRPr="000A68AA">
        <w:rPr>
          <w:rStyle w:val="fontstyle01"/>
          <w:color w:val="000000" w:themeColor="text1"/>
          <w:sz w:val="28"/>
          <w:szCs w:val="28"/>
        </w:rPr>
        <w:t>.</w:t>
      </w:r>
      <w:r w:rsidR="00C45289">
        <w:rPr>
          <w:rStyle w:val="fontstyle01"/>
          <w:b/>
          <w:bCs/>
          <w:color w:val="000000" w:themeColor="text1"/>
          <w:sz w:val="28"/>
          <w:szCs w:val="28"/>
        </w:rPr>
        <w:t xml:space="preserve"> </w:t>
      </w:r>
      <w:r w:rsidRPr="00A639A8">
        <w:rPr>
          <w:sz w:val="28"/>
          <w:szCs w:val="28"/>
        </w:rPr>
        <w:t xml:space="preserve">Согласно данным Отчета ф.0503127 за 2022 год, утвержденные бюджетные назначения по доходам утверждены в сумме 37 201,12 </w:t>
      </w:r>
      <w:proofErr w:type="spellStart"/>
      <w:r w:rsidRPr="00A639A8">
        <w:rPr>
          <w:sz w:val="28"/>
          <w:szCs w:val="28"/>
        </w:rPr>
        <w:t>тыс.руб</w:t>
      </w:r>
      <w:proofErr w:type="spellEnd"/>
      <w:r w:rsidRPr="00A639A8">
        <w:rPr>
          <w:sz w:val="28"/>
          <w:szCs w:val="28"/>
        </w:rPr>
        <w:t xml:space="preserve">., исполнение составило в сумме 27 303,20 </w:t>
      </w:r>
      <w:proofErr w:type="spellStart"/>
      <w:r w:rsidRPr="00A639A8">
        <w:rPr>
          <w:sz w:val="28"/>
          <w:szCs w:val="28"/>
        </w:rPr>
        <w:t>тыс.руб</w:t>
      </w:r>
      <w:proofErr w:type="spellEnd"/>
      <w:r w:rsidRPr="00A639A8">
        <w:rPr>
          <w:sz w:val="28"/>
          <w:szCs w:val="28"/>
        </w:rPr>
        <w:t xml:space="preserve">. </w:t>
      </w:r>
    </w:p>
    <w:p w14:paraId="3DB14FCC" w14:textId="4DDBEFA8" w:rsidR="00C71224" w:rsidRPr="00462E63" w:rsidRDefault="00462E63" w:rsidP="00462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п.52 Инструкции №191н </w:t>
      </w:r>
      <w:r w:rsidRPr="00462E63">
        <w:rPr>
          <w:sz w:val="28"/>
          <w:szCs w:val="28"/>
        </w:rPr>
        <w:t>ф. 0503127</w:t>
      </w:r>
      <w:r>
        <w:rPr>
          <w:sz w:val="28"/>
          <w:szCs w:val="28"/>
        </w:rPr>
        <w:t xml:space="preserve"> </w:t>
      </w:r>
      <w:r w:rsidRPr="00462E63">
        <w:rPr>
          <w:sz w:val="28"/>
          <w:szCs w:val="28"/>
        </w:rPr>
        <w:t>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</w:t>
      </w:r>
      <w:r>
        <w:rPr>
          <w:sz w:val="28"/>
          <w:szCs w:val="28"/>
        </w:rPr>
        <w:t xml:space="preserve">, таким образом согласно </w:t>
      </w:r>
      <w:r w:rsidR="00FA7A3B">
        <w:rPr>
          <w:sz w:val="28"/>
          <w:szCs w:val="28"/>
          <w:u w:val="single"/>
        </w:rPr>
        <w:t>п.55</w:t>
      </w:r>
      <w:r w:rsidR="00C71224" w:rsidRPr="00577BB9">
        <w:rPr>
          <w:sz w:val="28"/>
          <w:szCs w:val="28"/>
          <w:u w:val="single"/>
        </w:rPr>
        <w:t xml:space="preserve"> Инструкции №191н по разделу «Доходы бюджета» главным</w:t>
      </w:r>
      <w:r w:rsidR="00C45289">
        <w:rPr>
          <w:sz w:val="28"/>
          <w:szCs w:val="28"/>
          <w:u w:val="single"/>
        </w:rPr>
        <w:t>и</w:t>
      </w:r>
      <w:r w:rsidR="00C71224" w:rsidRPr="00577BB9">
        <w:rPr>
          <w:sz w:val="28"/>
          <w:szCs w:val="28"/>
          <w:u w:val="single"/>
        </w:rPr>
        <w:t xml:space="preserve"> администратор</w:t>
      </w:r>
      <w:r w:rsidR="00C45289">
        <w:rPr>
          <w:sz w:val="28"/>
          <w:szCs w:val="28"/>
          <w:u w:val="single"/>
        </w:rPr>
        <w:t>а</w:t>
      </w:r>
      <w:r w:rsidR="00C71224" w:rsidRPr="00577BB9">
        <w:rPr>
          <w:sz w:val="28"/>
          <w:szCs w:val="28"/>
          <w:u w:val="single"/>
        </w:rPr>
        <w:t>м</w:t>
      </w:r>
      <w:r w:rsidR="00C45289">
        <w:rPr>
          <w:sz w:val="28"/>
          <w:szCs w:val="28"/>
          <w:u w:val="single"/>
        </w:rPr>
        <w:t>и</w:t>
      </w:r>
      <w:r w:rsidR="00C71224" w:rsidRPr="00577BB9">
        <w:rPr>
          <w:sz w:val="28"/>
          <w:szCs w:val="28"/>
          <w:u w:val="single"/>
        </w:rPr>
        <w:t xml:space="preserve"> доходов бюджета отража</w:t>
      </w:r>
      <w:r w:rsidR="00C45289">
        <w:rPr>
          <w:sz w:val="28"/>
          <w:szCs w:val="28"/>
          <w:u w:val="single"/>
        </w:rPr>
        <w:t>ются</w:t>
      </w:r>
      <w:r w:rsidR="00C71224" w:rsidRPr="00577BB9">
        <w:rPr>
          <w:sz w:val="28"/>
          <w:szCs w:val="28"/>
          <w:u w:val="single"/>
        </w:rPr>
        <w:t xml:space="preserve"> суммы плановых (прогнозных) показателей по закрепленным за ним доходам бюджета. </w:t>
      </w:r>
    </w:p>
    <w:p w14:paraId="1A21BA20" w14:textId="0CED7EC1" w:rsidR="00105D52" w:rsidRPr="00730B9C" w:rsidRDefault="00105D52" w:rsidP="00C71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B9C">
        <w:rPr>
          <w:sz w:val="28"/>
          <w:szCs w:val="28"/>
        </w:rPr>
        <w:t>Согласно п.56 Инструкции №191н в графе 5 раздела «Расходы бюджета» Отчета ф.0503127 заполняются главным распорядителем, распорядителем, получателем бюджетных средств и отражаются в сумме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14:paraId="4C94663E" w14:textId="2EA21772" w:rsidR="00C71224" w:rsidRPr="00932B4E" w:rsidRDefault="00424C51" w:rsidP="00C71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Утвержденные бюджетные назначения, лимиты на отчетную дату составили в сумме 38 651,28 тыс. руб. </w:t>
      </w:r>
      <w:r w:rsidR="00C71224" w:rsidRPr="00932B4E">
        <w:rPr>
          <w:rFonts w:eastAsia="Calibri"/>
          <w:sz w:val="28"/>
          <w:szCs w:val="28"/>
        </w:rPr>
        <w:t xml:space="preserve">Исполнение расходной части бюджета </w:t>
      </w:r>
      <w:r w:rsidR="00C71224" w:rsidRPr="00932B4E">
        <w:rPr>
          <w:sz w:val="28"/>
          <w:szCs w:val="28"/>
          <w:shd w:val="clear" w:color="auto" w:fill="FFFFFF"/>
        </w:rPr>
        <w:t>Администрации</w:t>
      </w:r>
      <w:r w:rsidR="00C71224" w:rsidRPr="00932B4E">
        <w:rPr>
          <w:rFonts w:eastAsia="Calibri"/>
          <w:sz w:val="28"/>
          <w:szCs w:val="28"/>
        </w:rPr>
        <w:t xml:space="preserve"> предусмотрено в размере </w:t>
      </w:r>
      <w:r w:rsidR="00C71224" w:rsidRPr="00932B4E">
        <w:rPr>
          <w:sz w:val="28"/>
          <w:szCs w:val="28"/>
        </w:rPr>
        <w:t xml:space="preserve">27 278,04 </w:t>
      </w:r>
      <w:r w:rsidR="00C71224" w:rsidRPr="00932B4E">
        <w:rPr>
          <w:rFonts w:eastAsia="Calibri"/>
          <w:sz w:val="28"/>
          <w:szCs w:val="28"/>
        </w:rPr>
        <w:t>тыс. руб., п</w:t>
      </w:r>
      <w:r w:rsidR="00C71224" w:rsidRPr="00932B4E">
        <w:rPr>
          <w:sz w:val="28"/>
          <w:szCs w:val="28"/>
        </w:rPr>
        <w:t>лановые показатели по расходам бюджета выполнены на 70,57%. Неисполненные бюджетные назначения за отчетный период составляют 11</w:t>
      </w:r>
      <w:r w:rsidR="00C45289">
        <w:rPr>
          <w:sz w:val="28"/>
          <w:szCs w:val="28"/>
        </w:rPr>
        <w:t xml:space="preserve"> </w:t>
      </w:r>
      <w:r w:rsidR="00C71224" w:rsidRPr="00932B4E">
        <w:rPr>
          <w:sz w:val="28"/>
          <w:szCs w:val="28"/>
        </w:rPr>
        <w:t>373,24 тыс. руб.</w:t>
      </w:r>
    </w:p>
    <w:p w14:paraId="405265A4" w14:textId="40787830" w:rsidR="00250930" w:rsidRDefault="005603AF" w:rsidP="00701B3A">
      <w:pPr>
        <w:ind w:firstLine="709"/>
        <w:jc w:val="both"/>
        <w:rPr>
          <w:rStyle w:val="fontstyle01"/>
          <w:b/>
          <w:color w:val="000000" w:themeColor="text1"/>
          <w:sz w:val="28"/>
          <w:szCs w:val="28"/>
        </w:rPr>
      </w:pPr>
      <w:r w:rsidRPr="002D59AE">
        <w:rPr>
          <w:rStyle w:val="fontstyle01"/>
          <w:b/>
          <w:color w:val="000000" w:themeColor="text1"/>
          <w:sz w:val="28"/>
          <w:szCs w:val="28"/>
        </w:rPr>
        <w:t xml:space="preserve">Отчет о финансовых результатах деятельности (ф.0503121) </w:t>
      </w:r>
      <w:r w:rsidRPr="000A68AA">
        <w:rPr>
          <w:rStyle w:val="fontstyle01"/>
          <w:bCs/>
          <w:color w:val="000000" w:themeColor="text1"/>
          <w:sz w:val="28"/>
          <w:szCs w:val="28"/>
        </w:rPr>
        <w:t>(далее –ф.0503121).</w:t>
      </w:r>
      <w:r w:rsidR="00250930" w:rsidRPr="000A68AA">
        <w:rPr>
          <w:bCs/>
        </w:rPr>
        <w:t xml:space="preserve"> </w:t>
      </w:r>
      <w:r w:rsidR="00250930" w:rsidRPr="00250930">
        <w:rPr>
          <w:rStyle w:val="fontstyle01"/>
          <w:bCs/>
          <w:color w:val="000000" w:themeColor="text1"/>
          <w:sz w:val="28"/>
          <w:szCs w:val="28"/>
        </w:rPr>
        <w:t xml:space="preserve">При анализе ф.0503121 в кодовой зоне заполнен код субъекта </w:t>
      </w:r>
      <w:r w:rsidR="00250930" w:rsidRPr="00250930">
        <w:rPr>
          <w:rStyle w:val="fontstyle01"/>
          <w:bCs/>
          <w:color w:val="000000" w:themeColor="text1"/>
          <w:sz w:val="28"/>
          <w:szCs w:val="28"/>
        </w:rPr>
        <w:lastRenderedPageBreak/>
        <w:t xml:space="preserve">бюджетной отчетности ГРБС, суммовые значения формы </w:t>
      </w:r>
      <w:r w:rsidR="00553765">
        <w:rPr>
          <w:rStyle w:val="fontstyle01"/>
          <w:bCs/>
          <w:color w:val="000000" w:themeColor="text1"/>
          <w:sz w:val="28"/>
          <w:szCs w:val="28"/>
        </w:rPr>
        <w:t>отражены</w:t>
      </w:r>
      <w:r w:rsidR="00250930" w:rsidRPr="00250930">
        <w:rPr>
          <w:rStyle w:val="fontstyle01"/>
          <w:bCs/>
          <w:color w:val="000000" w:themeColor="text1"/>
          <w:sz w:val="28"/>
          <w:szCs w:val="28"/>
        </w:rPr>
        <w:t xml:space="preserve"> по муниципальному образованию, в связи с этим невозможно определить кем из субъектов бюджетной отчетности (п.11.1 или п.11.2 Инструкции №191н) составлен отчет.</w:t>
      </w:r>
      <w:r w:rsidR="00250930" w:rsidRPr="00250930">
        <w:rPr>
          <w:rStyle w:val="fontstyle01"/>
          <w:b/>
          <w:color w:val="000000" w:themeColor="text1"/>
          <w:sz w:val="28"/>
          <w:szCs w:val="28"/>
        </w:rPr>
        <w:t xml:space="preserve"> </w:t>
      </w:r>
    </w:p>
    <w:p w14:paraId="34991264" w14:textId="71B118EE" w:rsidR="00250930" w:rsidRPr="00250930" w:rsidRDefault="00250930" w:rsidP="00701B3A">
      <w:pPr>
        <w:ind w:firstLine="709"/>
        <w:jc w:val="both"/>
        <w:rPr>
          <w:rStyle w:val="fontstyle01"/>
          <w:bCs/>
          <w:color w:val="000000" w:themeColor="text1"/>
          <w:sz w:val="28"/>
          <w:szCs w:val="28"/>
        </w:rPr>
      </w:pPr>
      <w:r w:rsidRPr="00250930">
        <w:rPr>
          <w:rStyle w:val="fontstyle01"/>
          <w:bCs/>
          <w:color w:val="000000" w:themeColor="text1"/>
          <w:sz w:val="28"/>
          <w:szCs w:val="28"/>
        </w:rPr>
        <w:t>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</w:p>
    <w:p w14:paraId="4918C348" w14:textId="68F4DC53" w:rsidR="005603AF" w:rsidRPr="002D59AE" w:rsidRDefault="00542AAB" w:rsidP="00250930">
      <w:pPr>
        <w:ind w:firstLine="567"/>
        <w:jc w:val="both"/>
        <w:rPr>
          <w:rStyle w:val="fontstyle01"/>
          <w:color w:val="000000" w:themeColor="text1"/>
          <w:sz w:val="28"/>
          <w:szCs w:val="28"/>
        </w:rPr>
      </w:pPr>
      <w:r w:rsidRPr="002D59AE">
        <w:rPr>
          <w:rStyle w:val="fontstyle01"/>
          <w:color w:val="000000" w:themeColor="text1"/>
          <w:sz w:val="28"/>
          <w:szCs w:val="28"/>
        </w:rPr>
        <w:t xml:space="preserve"> </w:t>
      </w:r>
      <w:r w:rsidR="00250930">
        <w:rPr>
          <w:rStyle w:val="fontstyle01"/>
          <w:color w:val="000000" w:themeColor="text1"/>
          <w:sz w:val="28"/>
          <w:szCs w:val="28"/>
        </w:rPr>
        <w:t xml:space="preserve"> </w:t>
      </w:r>
      <w:r w:rsidR="005603AF" w:rsidRPr="002D59AE">
        <w:rPr>
          <w:rStyle w:val="fontstyle01"/>
          <w:color w:val="000000" w:themeColor="text1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14:paraId="33F6AC45" w14:textId="339A7A31" w:rsidR="005603AF" w:rsidRPr="003E4881" w:rsidRDefault="005603AF" w:rsidP="00052B24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E848FD">
        <w:rPr>
          <w:rStyle w:val="fontstyle01"/>
          <w:color w:val="000000" w:themeColor="text1"/>
          <w:sz w:val="28"/>
          <w:szCs w:val="28"/>
        </w:rPr>
        <w:t xml:space="preserve">Чистый операционный результат сложился в сумме </w:t>
      </w:r>
      <w:r w:rsidR="00E848FD" w:rsidRPr="00E848FD">
        <w:rPr>
          <w:rStyle w:val="fontstyle01"/>
          <w:color w:val="000000" w:themeColor="text1"/>
          <w:sz w:val="28"/>
          <w:szCs w:val="28"/>
        </w:rPr>
        <w:t>347,71</w:t>
      </w:r>
      <w:r w:rsidRPr="00E848FD">
        <w:rPr>
          <w:rStyle w:val="fontstyle01"/>
          <w:color w:val="000000" w:themeColor="text1"/>
          <w:sz w:val="28"/>
          <w:szCs w:val="28"/>
        </w:rPr>
        <w:t xml:space="preserve"> </w:t>
      </w:r>
      <w:proofErr w:type="spellStart"/>
      <w:r w:rsidRPr="00E848FD">
        <w:rPr>
          <w:rStyle w:val="fontstyle01"/>
          <w:color w:val="000000" w:themeColor="text1"/>
          <w:sz w:val="28"/>
          <w:szCs w:val="28"/>
        </w:rPr>
        <w:t>тыс.руб</w:t>
      </w:r>
      <w:proofErr w:type="spellEnd"/>
      <w:r w:rsidRPr="00E848FD">
        <w:rPr>
          <w:rStyle w:val="fontstyle01"/>
          <w:color w:val="000000" w:themeColor="text1"/>
          <w:sz w:val="28"/>
          <w:szCs w:val="28"/>
        </w:rPr>
        <w:t>.</w:t>
      </w:r>
      <w:r w:rsidR="00052B24">
        <w:rPr>
          <w:rStyle w:val="fontstyle01"/>
          <w:color w:val="000000" w:themeColor="text1"/>
          <w:sz w:val="28"/>
          <w:szCs w:val="28"/>
        </w:rPr>
        <w:t xml:space="preserve">, что </w:t>
      </w:r>
      <w:r w:rsidRPr="003E4881">
        <w:rPr>
          <w:rStyle w:val="fontstyle01"/>
          <w:color w:val="000000" w:themeColor="text1"/>
          <w:sz w:val="28"/>
          <w:szCs w:val="28"/>
        </w:rPr>
        <w:t>подтвержда</w:t>
      </w:r>
      <w:r w:rsidR="00052B24">
        <w:rPr>
          <w:rStyle w:val="fontstyle01"/>
          <w:color w:val="000000" w:themeColor="text1"/>
          <w:sz w:val="28"/>
          <w:szCs w:val="28"/>
        </w:rPr>
        <w:t>е</w:t>
      </w:r>
      <w:r w:rsidRPr="003E4881">
        <w:rPr>
          <w:rStyle w:val="fontstyle01"/>
          <w:color w:val="000000" w:themeColor="text1"/>
          <w:sz w:val="28"/>
          <w:szCs w:val="28"/>
        </w:rPr>
        <w:t>тся данными справки ф.0503110.</w:t>
      </w:r>
    </w:p>
    <w:p w14:paraId="0B4406F2" w14:textId="77777777" w:rsidR="00BA1090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980806">
        <w:rPr>
          <w:rStyle w:val="fontstyle01"/>
          <w:b/>
          <w:color w:val="000000" w:themeColor="text1"/>
          <w:sz w:val="28"/>
          <w:szCs w:val="28"/>
        </w:rPr>
        <w:t>Отчет о движении денежных средств (ф.0503123) (далее – ф.0503123).</w:t>
      </w:r>
      <w:r w:rsidRPr="00980806">
        <w:rPr>
          <w:rStyle w:val="fontstyle01"/>
          <w:color w:val="000000" w:themeColor="text1"/>
          <w:sz w:val="28"/>
          <w:szCs w:val="28"/>
        </w:rPr>
        <w:t xml:space="preserve"> </w:t>
      </w:r>
    </w:p>
    <w:p w14:paraId="193BAAA9" w14:textId="5EB729B1" w:rsidR="005603AF" w:rsidRPr="00980806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980806">
        <w:rPr>
          <w:rStyle w:val="fontstyle01"/>
          <w:color w:val="000000" w:themeColor="text1"/>
          <w:sz w:val="28"/>
          <w:szCs w:val="28"/>
        </w:rPr>
        <w:t>Согласно</w:t>
      </w:r>
      <w:r w:rsidR="000A68AA">
        <w:rPr>
          <w:rStyle w:val="fontstyle01"/>
          <w:color w:val="000000" w:themeColor="text1"/>
          <w:sz w:val="28"/>
          <w:szCs w:val="28"/>
        </w:rPr>
        <w:t xml:space="preserve"> </w:t>
      </w:r>
      <w:r w:rsidRPr="00980806">
        <w:rPr>
          <w:rStyle w:val="fontstyle01"/>
          <w:color w:val="000000" w:themeColor="text1"/>
          <w:sz w:val="28"/>
          <w:szCs w:val="28"/>
        </w:rPr>
        <w:t>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D0A89" w:rsidRPr="00980806">
        <w:rPr>
          <w:rStyle w:val="fontstyle01"/>
          <w:color w:val="000000" w:themeColor="text1"/>
          <w:sz w:val="28"/>
          <w:szCs w:val="28"/>
        </w:rPr>
        <w:t xml:space="preserve"> </w:t>
      </w:r>
      <w:r w:rsidRPr="00980806">
        <w:rPr>
          <w:rStyle w:val="fontstyle01"/>
          <w:color w:val="000000" w:themeColor="text1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542AAB" w:rsidRPr="00980806">
        <w:rPr>
          <w:rStyle w:val="fontstyle01"/>
          <w:color w:val="000000" w:themeColor="text1"/>
          <w:sz w:val="28"/>
          <w:szCs w:val="28"/>
        </w:rPr>
        <w:t>м</w:t>
      </w:r>
      <w:r w:rsidRPr="00980806">
        <w:rPr>
          <w:rStyle w:val="fontstyle01"/>
          <w:color w:val="000000" w:themeColor="text1"/>
          <w:sz w:val="28"/>
          <w:szCs w:val="28"/>
        </w:rPr>
        <w:t>, подраздела</w:t>
      </w:r>
      <w:r w:rsidR="00542AAB" w:rsidRPr="00980806">
        <w:rPr>
          <w:rStyle w:val="fontstyle01"/>
          <w:color w:val="000000" w:themeColor="text1"/>
          <w:sz w:val="28"/>
          <w:szCs w:val="28"/>
        </w:rPr>
        <w:t>м</w:t>
      </w:r>
      <w:r w:rsidRPr="00980806">
        <w:rPr>
          <w:rStyle w:val="fontstyle01"/>
          <w:color w:val="000000" w:themeColor="text1"/>
          <w:sz w:val="28"/>
          <w:szCs w:val="28"/>
        </w:rPr>
        <w:t>, код</w:t>
      </w:r>
      <w:r w:rsidR="00542AAB" w:rsidRPr="00980806">
        <w:rPr>
          <w:rStyle w:val="fontstyle01"/>
          <w:color w:val="000000" w:themeColor="text1"/>
          <w:sz w:val="28"/>
          <w:szCs w:val="28"/>
        </w:rPr>
        <w:t>ам</w:t>
      </w:r>
      <w:r w:rsidRPr="00980806">
        <w:rPr>
          <w:rStyle w:val="fontstyle01"/>
          <w:color w:val="000000" w:themeColor="text1"/>
          <w:sz w:val="28"/>
          <w:szCs w:val="28"/>
        </w:rPr>
        <w:t xml:space="preserve"> видов расходов. </w:t>
      </w:r>
    </w:p>
    <w:p w14:paraId="65D9D115" w14:textId="26856D61" w:rsidR="008A1780" w:rsidRDefault="005603A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8A1780">
        <w:rPr>
          <w:rStyle w:val="fontstyle01"/>
          <w:b/>
          <w:color w:val="000000" w:themeColor="text1"/>
          <w:sz w:val="28"/>
          <w:szCs w:val="28"/>
        </w:rPr>
        <w:t>Пояснительная записка (ф. 0503160) (далее – Пояснительная записка)</w:t>
      </w:r>
      <w:r w:rsidRPr="008A1780">
        <w:rPr>
          <w:rStyle w:val="fontstyle01"/>
          <w:color w:val="000000" w:themeColor="text1"/>
          <w:sz w:val="28"/>
          <w:szCs w:val="28"/>
        </w:rPr>
        <w:t xml:space="preserve"> составлена в разрезе 5 разделов, что соответствует требованиям Инструкции №191н. </w:t>
      </w:r>
    </w:p>
    <w:p w14:paraId="67C1E61F" w14:textId="085C2A51" w:rsidR="00397EDF" w:rsidRPr="00397EDF" w:rsidRDefault="00397EDF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  <w:u w:val="single"/>
        </w:rPr>
      </w:pPr>
      <w:r w:rsidRPr="00397EDF">
        <w:rPr>
          <w:rStyle w:val="fontstyle01"/>
          <w:color w:val="000000" w:themeColor="text1"/>
          <w:sz w:val="28"/>
          <w:szCs w:val="28"/>
          <w:u w:val="single"/>
        </w:rPr>
        <w:t>При анализе Пояснительной записки невозможно идентифицировать кем из субъектов бюджетной отчетности п.11.1 или п.11.2 Инструкции №191н представлена Пояснительная записка.</w:t>
      </w:r>
    </w:p>
    <w:p w14:paraId="5E3B6740" w14:textId="316F1773" w:rsidR="008A1780" w:rsidRDefault="008A1780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>
        <w:rPr>
          <w:rStyle w:val="fontstyle01"/>
          <w:color w:val="000000" w:themeColor="text1"/>
          <w:sz w:val="28"/>
          <w:szCs w:val="28"/>
        </w:rPr>
        <w:t xml:space="preserve">В текстовой части </w:t>
      </w:r>
      <w:r w:rsidR="00966263">
        <w:rPr>
          <w:rStyle w:val="fontstyle01"/>
          <w:color w:val="000000" w:themeColor="text1"/>
          <w:sz w:val="28"/>
          <w:szCs w:val="28"/>
        </w:rPr>
        <w:t>Пояснительной записки</w:t>
      </w:r>
      <w:r>
        <w:rPr>
          <w:rStyle w:val="fontstyle01"/>
          <w:color w:val="000000" w:themeColor="text1"/>
          <w:sz w:val="28"/>
          <w:szCs w:val="28"/>
        </w:rPr>
        <w:t xml:space="preserve"> в разделе 1 «</w:t>
      </w:r>
      <w:r w:rsidRPr="008A1780">
        <w:rPr>
          <w:rStyle w:val="fontstyle01"/>
          <w:color w:val="000000" w:themeColor="text1"/>
          <w:sz w:val="28"/>
          <w:szCs w:val="28"/>
        </w:rPr>
        <w:t>Организационная структура субъекта бюджетной отчетности</w:t>
      </w:r>
      <w:r>
        <w:rPr>
          <w:rStyle w:val="fontstyle01"/>
          <w:color w:val="000000" w:themeColor="text1"/>
          <w:sz w:val="28"/>
          <w:szCs w:val="28"/>
        </w:rPr>
        <w:t xml:space="preserve">» указана информация </w:t>
      </w:r>
      <w:r w:rsidR="00DB1226">
        <w:rPr>
          <w:rStyle w:val="fontstyle01"/>
          <w:color w:val="000000" w:themeColor="text1"/>
          <w:sz w:val="28"/>
          <w:szCs w:val="28"/>
        </w:rPr>
        <w:t xml:space="preserve">о передаче </w:t>
      </w:r>
      <w:r w:rsidR="00FC1CD2">
        <w:rPr>
          <w:rStyle w:val="fontstyle01"/>
          <w:color w:val="000000" w:themeColor="text1"/>
          <w:sz w:val="28"/>
          <w:szCs w:val="28"/>
        </w:rPr>
        <w:t xml:space="preserve">полномочий по ведению бухгалтерского учета централизованной бухгалтерии </w:t>
      </w:r>
      <w:r w:rsidR="00966263">
        <w:rPr>
          <w:rStyle w:val="fontstyle01"/>
          <w:color w:val="000000" w:themeColor="text1"/>
          <w:sz w:val="28"/>
          <w:szCs w:val="28"/>
        </w:rPr>
        <w:t xml:space="preserve">на основании </w:t>
      </w:r>
      <w:r w:rsidR="00553765">
        <w:rPr>
          <w:rStyle w:val="fontstyle01"/>
          <w:color w:val="000000" w:themeColor="text1"/>
          <w:sz w:val="28"/>
          <w:szCs w:val="28"/>
        </w:rPr>
        <w:t>соглашения</w:t>
      </w:r>
      <w:r w:rsidR="000A68AA">
        <w:rPr>
          <w:rStyle w:val="fontstyle01"/>
          <w:color w:val="000000" w:themeColor="text1"/>
          <w:sz w:val="28"/>
          <w:szCs w:val="28"/>
        </w:rPr>
        <w:t xml:space="preserve"> </w:t>
      </w:r>
      <w:r w:rsidR="00966263">
        <w:rPr>
          <w:rStyle w:val="fontstyle01"/>
          <w:color w:val="000000" w:themeColor="text1"/>
          <w:sz w:val="28"/>
          <w:szCs w:val="28"/>
        </w:rPr>
        <w:t>(</w:t>
      </w:r>
      <w:r w:rsidR="00FC1CD2">
        <w:rPr>
          <w:rStyle w:val="fontstyle01"/>
          <w:color w:val="000000" w:themeColor="text1"/>
          <w:sz w:val="28"/>
          <w:szCs w:val="28"/>
        </w:rPr>
        <w:t xml:space="preserve">начальник </w:t>
      </w:r>
      <w:r w:rsidR="00553765">
        <w:rPr>
          <w:rStyle w:val="fontstyle01"/>
          <w:color w:val="000000" w:themeColor="text1"/>
          <w:sz w:val="28"/>
          <w:szCs w:val="28"/>
        </w:rPr>
        <w:t>централизованной бухгалтерии</w:t>
      </w:r>
      <w:r w:rsidR="00FC1CD2">
        <w:rPr>
          <w:rStyle w:val="fontstyle01"/>
          <w:color w:val="000000" w:themeColor="text1"/>
          <w:sz w:val="28"/>
          <w:szCs w:val="28"/>
        </w:rPr>
        <w:t xml:space="preserve"> Е.А. Сафонова, ведущий бухгалтер С.А. </w:t>
      </w:r>
      <w:r w:rsidR="00966263">
        <w:rPr>
          <w:rStyle w:val="fontstyle01"/>
          <w:color w:val="000000" w:themeColor="text1"/>
          <w:sz w:val="28"/>
          <w:szCs w:val="28"/>
        </w:rPr>
        <w:t>Гранина).</w:t>
      </w:r>
    </w:p>
    <w:p w14:paraId="633D2DE2" w14:textId="358663D9" w:rsidR="00F93199" w:rsidRDefault="00F93199" w:rsidP="00701B3A">
      <w:pPr>
        <w:ind w:firstLine="709"/>
        <w:jc w:val="both"/>
        <w:rPr>
          <w:rStyle w:val="fontstyle01"/>
          <w:color w:val="000000" w:themeColor="text1"/>
          <w:sz w:val="28"/>
          <w:szCs w:val="28"/>
        </w:rPr>
      </w:pPr>
      <w:r w:rsidRPr="00F93199">
        <w:rPr>
          <w:rStyle w:val="fontstyle01"/>
          <w:color w:val="000000" w:themeColor="text1"/>
          <w:sz w:val="28"/>
          <w:szCs w:val="28"/>
        </w:rPr>
        <w:t>Администраци</w:t>
      </w:r>
      <w:r>
        <w:rPr>
          <w:rStyle w:val="fontstyle01"/>
          <w:color w:val="000000" w:themeColor="text1"/>
          <w:sz w:val="28"/>
          <w:szCs w:val="28"/>
        </w:rPr>
        <w:t>я</w:t>
      </w:r>
      <w:r w:rsidRPr="00F93199">
        <w:rPr>
          <w:rStyle w:val="fontstyle01"/>
          <w:color w:val="000000" w:themeColor="text1"/>
          <w:sz w:val="28"/>
          <w:szCs w:val="28"/>
        </w:rPr>
        <w:t xml:space="preserve"> является </w:t>
      </w:r>
      <w:r w:rsidR="003A17F4">
        <w:rPr>
          <w:rStyle w:val="fontstyle01"/>
          <w:color w:val="000000" w:themeColor="text1"/>
          <w:sz w:val="28"/>
          <w:szCs w:val="28"/>
        </w:rPr>
        <w:t xml:space="preserve">учредителем </w:t>
      </w:r>
      <w:r w:rsidRPr="00F93199">
        <w:rPr>
          <w:rStyle w:val="fontstyle01"/>
          <w:color w:val="000000" w:themeColor="text1"/>
          <w:sz w:val="28"/>
          <w:szCs w:val="28"/>
        </w:rPr>
        <w:t>муниципально</w:t>
      </w:r>
      <w:r w:rsidR="003A17F4">
        <w:rPr>
          <w:rStyle w:val="fontstyle01"/>
          <w:color w:val="000000" w:themeColor="text1"/>
          <w:sz w:val="28"/>
          <w:szCs w:val="28"/>
        </w:rPr>
        <w:t>го</w:t>
      </w:r>
      <w:r w:rsidRPr="00F93199">
        <w:rPr>
          <w:rStyle w:val="fontstyle01"/>
          <w:color w:val="000000" w:themeColor="text1"/>
          <w:sz w:val="28"/>
          <w:szCs w:val="28"/>
        </w:rPr>
        <w:t xml:space="preserve"> казенно</w:t>
      </w:r>
      <w:r w:rsidR="003A17F4">
        <w:rPr>
          <w:rStyle w:val="fontstyle01"/>
          <w:color w:val="000000" w:themeColor="text1"/>
          <w:sz w:val="28"/>
          <w:szCs w:val="28"/>
        </w:rPr>
        <w:t>го</w:t>
      </w:r>
      <w:r w:rsidRPr="00F93199">
        <w:rPr>
          <w:rStyle w:val="fontstyle01"/>
          <w:color w:val="000000" w:themeColor="text1"/>
          <w:sz w:val="28"/>
          <w:szCs w:val="28"/>
        </w:rPr>
        <w:t xml:space="preserve"> учреждени</w:t>
      </w:r>
      <w:r w:rsidR="003A17F4">
        <w:rPr>
          <w:rStyle w:val="fontstyle01"/>
          <w:color w:val="000000" w:themeColor="text1"/>
          <w:sz w:val="28"/>
          <w:szCs w:val="28"/>
        </w:rPr>
        <w:t>я</w:t>
      </w:r>
      <w:r w:rsidRPr="00F93199">
        <w:rPr>
          <w:rStyle w:val="fontstyle01"/>
          <w:color w:val="000000" w:themeColor="text1"/>
          <w:sz w:val="28"/>
          <w:szCs w:val="28"/>
        </w:rPr>
        <w:t xml:space="preserve"> культуры «Раздольинский центр культурно-информационной, спортивной деятельности» (далее – МКУК Раздольинский ЦКИСД).</w:t>
      </w:r>
    </w:p>
    <w:p w14:paraId="1BF8F2BA" w14:textId="4355908F" w:rsidR="005603AF" w:rsidRPr="00B01AF0" w:rsidRDefault="005603AF" w:rsidP="00701B3A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Cs/>
        </w:rPr>
      </w:pPr>
      <w:r w:rsidRPr="00B01AF0">
        <w:rPr>
          <w:rStyle w:val="fontstyle01"/>
          <w:bCs/>
          <w:color w:val="auto"/>
          <w:sz w:val="28"/>
          <w:szCs w:val="28"/>
        </w:rPr>
        <w:t>В соответствии с п.152 Инструкции №191н в разделе 2</w:t>
      </w:r>
      <w:r w:rsidR="00CA4E9D">
        <w:rPr>
          <w:rStyle w:val="fontstyle01"/>
          <w:bCs/>
          <w:color w:val="auto"/>
          <w:sz w:val="28"/>
          <w:szCs w:val="28"/>
        </w:rPr>
        <w:t xml:space="preserve"> «Результаты</w:t>
      </w:r>
      <w:r w:rsidRPr="00B01AF0">
        <w:rPr>
          <w:rStyle w:val="fontstyle01"/>
          <w:bCs/>
          <w:color w:val="auto"/>
          <w:sz w:val="28"/>
          <w:szCs w:val="28"/>
        </w:rPr>
        <w:t xml:space="preserve"> </w:t>
      </w:r>
      <w:r w:rsidR="00CA4E9D" w:rsidRPr="00CA4E9D">
        <w:rPr>
          <w:rStyle w:val="fontstyle01"/>
          <w:bCs/>
          <w:color w:val="auto"/>
          <w:sz w:val="28"/>
          <w:szCs w:val="28"/>
        </w:rPr>
        <w:t>деятельности субъекта бюджетной отчетности</w:t>
      </w:r>
      <w:r w:rsidR="00CA4E9D">
        <w:rPr>
          <w:rStyle w:val="fontstyle01"/>
          <w:bCs/>
          <w:color w:val="auto"/>
          <w:sz w:val="28"/>
          <w:szCs w:val="28"/>
        </w:rPr>
        <w:t xml:space="preserve">» </w:t>
      </w:r>
      <w:r w:rsidRPr="00B01AF0">
        <w:rPr>
          <w:rStyle w:val="fontstyle01"/>
          <w:bCs/>
          <w:color w:val="auto"/>
          <w:sz w:val="28"/>
          <w:szCs w:val="28"/>
        </w:rPr>
        <w:t xml:space="preserve">Пояснительной записки </w:t>
      </w:r>
      <w:r w:rsidR="003141C1" w:rsidRPr="00B01AF0">
        <w:rPr>
          <w:rStyle w:val="fontstyle01"/>
          <w:bCs/>
          <w:color w:val="auto"/>
          <w:sz w:val="28"/>
          <w:szCs w:val="28"/>
        </w:rPr>
        <w:t>указан</w:t>
      </w:r>
      <w:r w:rsidR="00B01AF0" w:rsidRPr="00B01AF0">
        <w:rPr>
          <w:rStyle w:val="fontstyle01"/>
          <w:bCs/>
          <w:color w:val="auto"/>
          <w:sz w:val="28"/>
          <w:szCs w:val="28"/>
        </w:rPr>
        <w:t>а</w:t>
      </w:r>
      <w:r w:rsidRPr="00B01AF0">
        <w:rPr>
          <w:rStyle w:val="fontstyle01"/>
          <w:bCs/>
          <w:color w:val="auto"/>
          <w:sz w:val="28"/>
          <w:szCs w:val="28"/>
        </w:rPr>
        <w:t xml:space="preserve"> </w:t>
      </w:r>
      <w:r w:rsidR="00B01AF0" w:rsidRPr="00B01AF0">
        <w:rPr>
          <w:rStyle w:val="fontstyle01"/>
          <w:bCs/>
          <w:color w:val="auto"/>
          <w:sz w:val="28"/>
          <w:szCs w:val="28"/>
        </w:rPr>
        <w:t>информация</w:t>
      </w:r>
      <w:r w:rsidRPr="00B01AF0">
        <w:rPr>
          <w:rStyle w:val="fontstyle01"/>
          <w:bCs/>
          <w:color w:val="auto"/>
          <w:sz w:val="28"/>
          <w:szCs w:val="28"/>
        </w:rPr>
        <w:t xml:space="preserve"> </w:t>
      </w:r>
      <w:r w:rsidRPr="00B01AF0">
        <w:rPr>
          <w:bCs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основными фондами.</w:t>
      </w:r>
    </w:p>
    <w:p w14:paraId="388490E7" w14:textId="77777777" w:rsidR="005603AF" w:rsidRPr="00CE4B0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E4B0A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14:paraId="50B7C4C2" w14:textId="3FEE4621" w:rsidR="005603AF" w:rsidRPr="00A42F38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  <w:u w:val="single"/>
        </w:rPr>
      </w:pPr>
      <w:r w:rsidRPr="00A42F38">
        <w:rPr>
          <w:rStyle w:val="fontstyle01"/>
          <w:color w:val="auto"/>
          <w:sz w:val="28"/>
          <w:szCs w:val="28"/>
        </w:rPr>
        <w:t xml:space="preserve">Сведения об исполнении бюджета (ф.0503164). </w:t>
      </w:r>
    </w:p>
    <w:p w14:paraId="35043453" w14:textId="61DE5956" w:rsidR="005603AF" w:rsidRDefault="005603AF" w:rsidP="00701B3A">
      <w:pPr>
        <w:pStyle w:val="a3"/>
        <w:numPr>
          <w:ilvl w:val="0"/>
          <w:numId w:val="10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2D51DD">
        <w:rPr>
          <w:rStyle w:val="fontstyle01"/>
          <w:color w:val="auto"/>
          <w:sz w:val="28"/>
          <w:szCs w:val="28"/>
        </w:rPr>
        <w:t xml:space="preserve">Сведения об исполнении мероприятий в рамках целевых программ (ф.0503166) </w:t>
      </w:r>
      <w:r w:rsidR="002D51DD" w:rsidRPr="002D51DD">
        <w:rPr>
          <w:rStyle w:val="fontstyle01"/>
          <w:color w:val="auto"/>
          <w:sz w:val="28"/>
          <w:szCs w:val="28"/>
        </w:rPr>
        <w:t xml:space="preserve">и Сведения о целевых иностранных кредитах (ф.0503167) </w:t>
      </w:r>
      <w:r w:rsidRPr="002D51DD">
        <w:rPr>
          <w:rStyle w:val="fontstyle01"/>
          <w:color w:val="auto"/>
          <w:sz w:val="28"/>
          <w:szCs w:val="28"/>
        </w:rPr>
        <w:t xml:space="preserve">не </w:t>
      </w:r>
      <w:r w:rsidRPr="002D51DD">
        <w:rPr>
          <w:rStyle w:val="fontstyle01"/>
          <w:color w:val="auto"/>
          <w:sz w:val="28"/>
          <w:szCs w:val="28"/>
        </w:rPr>
        <w:lastRenderedPageBreak/>
        <w:t xml:space="preserve">представлены в составе раздела 3 Пояснительной записки, так как форма отчетности не имеют показателей, о чем отражено в </w:t>
      </w:r>
      <w:r w:rsidR="002D51DD" w:rsidRPr="002D51DD">
        <w:rPr>
          <w:rStyle w:val="fontstyle01"/>
          <w:color w:val="auto"/>
          <w:sz w:val="28"/>
          <w:szCs w:val="28"/>
        </w:rPr>
        <w:t>текстовой</w:t>
      </w:r>
      <w:r w:rsidRPr="002D51DD">
        <w:rPr>
          <w:rStyle w:val="fontstyle01"/>
          <w:color w:val="auto"/>
          <w:sz w:val="28"/>
          <w:szCs w:val="28"/>
        </w:rPr>
        <w:t xml:space="preserve"> части Пояснительной записки. </w:t>
      </w:r>
    </w:p>
    <w:p w14:paraId="2A161AC6" w14:textId="59C2DF6E" w:rsidR="00250930" w:rsidRPr="008D2A95" w:rsidRDefault="00250930" w:rsidP="00250930">
      <w:pPr>
        <w:pStyle w:val="a3"/>
        <w:spacing w:line="240" w:lineRule="auto"/>
        <w:ind w:left="0"/>
        <w:rPr>
          <w:rStyle w:val="fontstyle01"/>
          <w:color w:val="auto"/>
          <w:sz w:val="28"/>
          <w:szCs w:val="28"/>
        </w:rPr>
      </w:pPr>
      <w:r w:rsidRPr="00250930">
        <w:rPr>
          <w:rStyle w:val="fontstyle01"/>
          <w:color w:val="auto"/>
          <w:sz w:val="28"/>
          <w:szCs w:val="28"/>
          <w:u w:val="single"/>
        </w:rPr>
        <w:t>В нарушение п.15</w:t>
      </w:r>
      <w:r w:rsidR="00C94ABF">
        <w:rPr>
          <w:rStyle w:val="fontstyle01"/>
          <w:color w:val="auto"/>
          <w:sz w:val="28"/>
          <w:szCs w:val="28"/>
          <w:u w:val="single"/>
        </w:rPr>
        <w:t>2</w:t>
      </w:r>
      <w:r w:rsidRPr="00250930">
        <w:rPr>
          <w:rStyle w:val="fontstyle01"/>
          <w:color w:val="auto"/>
          <w:sz w:val="28"/>
          <w:szCs w:val="28"/>
          <w:u w:val="single"/>
        </w:rPr>
        <w:t xml:space="preserve"> </w:t>
      </w:r>
      <w:r w:rsidR="00132606">
        <w:rPr>
          <w:rStyle w:val="fontstyle01"/>
          <w:color w:val="auto"/>
          <w:sz w:val="28"/>
          <w:szCs w:val="28"/>
          <w:u w:val="single"/>
        </w:rPr>
        <w:t>Инструкции №191н</w:t>
      </w:r>
      <w:r w:rsidRPr="00250930">
        <w:rPr>
          <w:rStyle w:val="fontstyle01"/>
          <w:color w:val="auto"/>
          <w:sz w:val="28"/>
          <w:szCs w:val="28"/>
          <w:u w:val="single"/>
        </w:rPr>
        <w:t xml:space="preserve"> не представлена Таблица №3</w:t>
      </w:r>
      <w:r>
        <w:rPr>
          <w:rStyle w:val="fontstyle01"/>
          <w:color w:val="auto"/>
          <w:sz w:val="28"/>
          <w:szCs w:val="28"/>
          <w:u w:val="single"/>
        </w:rPr>
        <w:t xml:space="preserve"> «</w:t>
      </w:r>
      <w:r w:rsidRPr="00250930">
        <w:rPr>
          <w:rStyle w:val="fontstyle01"/>
          <w:color w:val="auto"/>
          <w:sz w:val="28"/>
          <w:szCs w:val="28"/>
          <w:u w:val="single"/>
        </w:rPr>
        <w:t>Сведения об исполнении текстовых статей закона (решения) о бюджете</w:t>
      </w:r>
      <w:r w:rsidR="00B100ED">
        <w:rPr>
          <w:rStyle w:val="fontstyle01"/>
          <w:color w:val="auto"/>
          <w:sz w:val="28"/>
          <w:szCs w:val="28"/>
          <w:u w:val="single"/>
        </w:rPr>
        <w:t>»</w:t>
      </w:r>
      <w:r w:rsidRPr="00250930">
        <w:rPr>
          <w:rStyle w:val="fontstyle01"/>
          <w:color w:val="auto"/>
          <w:sz w:val="28"/>
          <w:szCs w:val="28"/>
          <w:u w:val="single"/>
        </w:rPr>
        <w:t>.</w:t>
      </w:r>
      <w:r w:rsidR="008D2A95" w:rsidRPr="008D2A95">
        <w:t xml:space="preserve"> </w:t>
      </w:r>
      <w:r w:rsidR="008D2A95" w:rsidRPr="008D2A95">
        <w:rPr>
          <w:rStyle w:val="fontstyle01"/>
          <w:color w:val="auto"/>
          <w:sz w:val="28"/>
          <w:szCs w:val="28"/>
        </w:rPr>
        <w:t xml:space="preserve">В соответствии п.155 </w:t>
      </w:r>
      <w:r w:rsidR="00132606">
        <w:rPr>
          <w:rStyle w:val="fontstyle01"/>
          <w:color w:val="auto"/>
          <w:sz w:val="28"/>
          <w:szCs w:val="28"/>
        </w:rPr>
        <w:t>Инструкции №191н</w:t>
      </w:r>
      <w:r w:rsidR="008D2A95" w:rsidRPr="008D2A95">
        <w:rPr>
          <w:rStyle w:val="fontstyle01"/>
          <w:color w:val="auto"/>
          <w:sz w:val="28"/>
          <w:szCs w:val="28"/>
        </w:rPr>
        <w:t xml:space="preserve"> в графе 1 указывается содержание текстовой статьи закона (решения о бюджете), имеющей отношение к субъекту бюджетной отчетности</w:t>
      </w:r>
      <w:r w:rsidR="008D2A95">
        <w:rPr>
          <w:rStyle w:val="fontstyle01"/>
          <w:color w:val="auto"/>
          <w:sz w:val="28"/>
          <w:szCs w:val="28"/>
        </w:rPr>
        <w:t>.</w:t>
      </w:r>
    </w:p>
    <w:p w14:paraId="7D581290" w14:textId="11D99703" w:rsidR="005603AF" w:rsidRPr="00FC268B" w:rsidRDefault="005603AF" w:rsidP="00701B3A">
      <w:pPr>
        <w:ind w:firstLine="709"/>
        <w:jc w:val="both"/>
        <w:rPr>
          <w:sz w:val="28"/>
          <w:szCs w:val="28"/>
          <w:shd w:val="clear" w:color="auto" w:fill="FFFFFF"/>
        </w:rPr>
      </w:pPr>
      <w:r w:rsidRPr="00FC268B">
        <w:rPr>
          <w:rStyle w:val="fontstyle01"/>
          <w:color w:val="auto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</w:t>
      </w:r>
      <w:r w:rsidR="00F70785" w:rsidRPr="00FC268B">
        <w:rPr>
          <w:rStyle w:val="fontstyle01"/>
          <w:color w:val="auto"/>
          <w:sz w:val="28"/>
          <w:szCs w:val="28"/>
        </w:rPr>
        <w:t xml:space="preserve"> раздельно по имуществу, составляющему государственную казну</w:t>
      </w:r>
      <w:r w:rsidR="00417115" w:rsidRPr="00FC268B">
        <w:rPr>
          <w:rStyle w:val="fontstyle01"/>
          <w:color w:val="auto"/>
          <w:sz w:val="28"/>
          <w:szCs w:val="28"/>
        </w:rPr>
        <w:t xml:space="preserve"> и имуществу, закрепленн</w:t>
      </w:r>
      <w:r w:rsidR="00A050E9" w:rsidRPr="00FC268B">
        <w:rPr>
          <w:rStyle w:val="fontstyle01"/>
          <w:color w:val="auto"/>
          <w:sz w:val="28"/>
          <w:szCs w:val="28"/>
        </w:rPr>
        <w:t>ом</w:t>
      </w:r>
      <w:r w:rsidR="00417115" w:rsidRPr="00FC268B">
        <w:rPr>
          <w:rStyle w:val="fontstyle01"/>
          <w:color w:val="auto"/>
          <w:sz w:val="28"/>
          <w:szCs w:val="28"/>
        </w:rPr>
        <w:t xml:space="preserve"> в оперативно</w:t>
      </w:r>
      <w:r w:rsidR="00A050E9" w:rsidRPr="00FC268B">
        <w:rPr>
          <w:rStyle w:val="fontstyle01"/>
          <w:color w:val="auto"/>
          <w:sz w:val="28"/>
          <w:szCs w:val="28"/>
        </w:rPr>
        <w:t>м</w:t>
      </w:r>
      <w:r w:rsidR="00417115" w:rsidRPr="00FC268B">
        <w:rPr>
          <w:rStyle w:val="fontstyle01"/>
          <w:color w:val="auto"/>
          <w:sz w:val="28"/>
          <w:szCs w:val="28"/>
        </w:rPr>
        <w:t xml:space="preserve"> управлени</w:t>
      </w:r>
      <w:r w:rsidR="00A050E9" w:rsidRPr="00FC268B">
        <w:rPr>
          <w:rStyle w:val="fontstyle01"/>
          <w:color w:val="auto"/>
          <w:sz w:val="28"/>
          <w:szCs w:val="28"/>
        </w:rPr>
        <w:t>и</w:t>
      </w:r>
      <w:r w:rsidRPr="00FC268B">
        <w:rPr>
          <w:rStyle w:val="fontstyle01"/>
          <w:color w:val="auto"/>
          <w:sz w:val="28"/>
          <w:szCs w:val="28"/>
        </w:rPr>
        <w:t>. В ф.0503169 «Сведения по дебиторской и кредиторской задолженности» по состоянию на 01.01.202</w:t>
      </w:r>
      <w:r w:rsidR="00A050E9" w:rsidRPr="00FC268B">
        <w:rPr>
          <w:rStyle w:val="fontstyle01"/>
          <w:color w:val="auto"/>
          <w:sz w:val="28"/>
          <w:szCs w:val="28"/>
        </w:rPr>
        <w:t>3</w:t>
      </w:r>
      <w:r w:rsidRPr="00FC268B">
        <w:rPr>
          <w:rStyle w:val="fontstyle01"/>
          <w:color w:val="auto"/>
          <w:sz w:val="28"/>
          <w:szCs w:val="28"/>
        </w:rPr>
        <w:t xml:space="preserve">г. дебиторская задолженность сложилась в сумме </w:t>
      </w:r>
      <w:r w:rsidR="00B75ED9" w:rsidRPr="00FC268B">
        <w:rPr>
          <w:rStyle w:val="fontstyle01"/>
          <w:color w:val="auto"/>
          <w:sz w:val="28"/>
          <w:szCs w:val="28"/>
        </w:rPr>
        <w:t>79 319,43</w:t>
      </w:r>
      <w:r w:rsidRPr="00FC268B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FC268B">
        <w:rPr>
          <w:rStyle w:val="fontstyle01"/>
          <w:color w:val="auto"/>
          <w:sz w:val="28"/>
          <w:szCs w:val="28"/>
        </w:rPr>
        <w:t>тыс.руб</w:t>
      </w:r>
      <w:proofErr w:type="spellEnd"/>
      <w:r w:rsidRPr="00FC268B">
        <w:rPr>
          <w:rStyle w:val="fontstyle01"/>
          <w:color w:val="auto"/>
          <w:sz w:val="28"/>
          <w:szCs w:val="28"/>
        </w:rPr>
        <w:t>.,</w:t>
      </w:r>
      <w:r w:rsidR="00716C21">
        <w:rPr>
          <w:rStyle w:val="fontstyle01"/>
          <w:color w:val="auto"/>
          <w:sz w:val="28"/>
          <w:szCs w:val="28"/>
        </w:rPr>
        <w:t xml:space="preserve"> из них: по доходам – 79 194,04 </w:t>
      </w:r>
      <w:proofErr w:type="spellStart"/>
      <w:r w:rsidR="00716C21">
        <w:rPr>
          <w:rStyle w:val="fontstyle01"/>
          <w:color w:val="auto"/>
          <w:sz w:val="28"/>
          <w:szCs w:val="28"/>
        </w:rPr>
        <w:t>тыс.руб</w:t>
      </w:r>
      <w:proofErr w:type="spellEnd"/>
      <w:r w:rsidR="00716C21">
        <w:rPr>
          <w:rStyle w:val="fontstyle01"/>
          <w:color w:val="auto"/>
          <w:sz w:val="28"/>
          <w:szCs w:val="28"/>
        </w:rPr>
        <w:t xml:space="preserve">., по выданным авансам – 103,17 </w:t>
      </w:r>
      <w:proofErr w:type="spellStart"/>
      <w:r w:rsidR="00716C21">
        <w:rPr>
          <w:rStyle w:val="fontstyle01"/>
          <w:color w:val="auto"/>
          <w:sz w:val="28"/>
          <w:szCs w:val="28"/>
        </w:rPr>
        <w:t>тыс.руб</w:t>
      </w:r>
      <w:proofErr w:type="spellEnd"/>
      <w:r w:rsidR="00716C21">
        <w:rPr>
          <w:rStyle w:val="fontstyle01"/>
          <w:color w:val="auto"/>
          <w:sz w:val="28"/>
          <w:szCs w:val="28"/>
        </w:rPr>
        <w:t xml:space="preserve">., по платежам в бюджет – 22,21 </w:t>
      </w:r>
      <w:proofErr w:type="spellStart"/>
      <w:r w:rsidR="00716C21">
        <w:rPr>
          <w:rStyle w:val="fontstyle01"/>
          <w:color w:val="auto"/>
          <w:sz w:val="28"/>
          <w:szCs w:val="28"/>
        </w:rPr>
        <w:t>тыс.руб</w:t>
      </w:r>
      <w:proofErr w:type="spellEnd"/>
      <w:r w:rsidR="00716C21">
        <w:rPr>
          <w:rStyle w:val="fontstyle01"/>
          <w:color w:val="auto"/>
          <w:sz w:val="28"/>
          <w:szCs w:val="28"/>
        </w:rPr>
        <w:t>.</w:t>
      </w:r>
      <w:r w:rsidRPr="00FC268B">
        <w:rPr>
          <w:rStyle w:val="fontstyle01"/>
          <w:color w:val="auto"/>
          <w:sz w:val="28"/>
          <w:szCs w:val="28"/>
        </w:rPr>
        <w:t xml:space="preserve"> </w:t>
      </w:r>
      <w:r w:rsidR="00716C21">
        <w:rPr>
          <w:rStyle w:val="fontstyle01"/>
          <w:color w:val="auto"/>
          <w:sz w:val="28"/>
          <w:szCs w:val="28"/>
        </w:rPr>
        <w:t>П</w:t>
      </w:r>
      <w:r w:rsidR="00044521" w:rsidRPr="00FC268B">
        <w:rPr>
          <w:sz w:val="28"/>
          <w:szCs w:val="28"/>
          <w:shd w:val="clear" w:color="auto" w:fill="FFFFFF"/>
        </w:rPr>
        <w:t>росроченная задолженность</w:t>
      </w:r>
      <w:r w:rsidR="00825F2A">
        <w:rPr>
          <w:sz w:val="28"/>
          <w:szCs w:val="28"/>
          <w:shd w:val="clear" w:color="auto" w:fill="FFFFFF"/>
        </w:rPr>
        <w:t xml:space="preserve"> по доходам</w:t>
      </w:r>
      <w:r w:rsidR="00044521" w:rsidRPr="00FC268B">
        <w:rPr>
          <w:sz w:val="28"/>
          <w:szCs w:val="28"/>
          <w:shd w:val="clear" w:color="auto" w:fill="FFFFFF"/>
        </w:rPr>
        <w:t xml:space="preserve"> на 01.01.202</w:t>
      </w:r>
      <w:r w:rsidR="00B75ED9" w:rsidRPr="00FC268B">
        <w:rPr>
          <w:sz w:val="28"/>
          <w:szCs w:val="28"/>
          <w:shd w:val="clear" w:color="auto" w:fill="FFFFFF"/>
        </w:rPr>
        <w:t>3</w:t>
      </w:r>
      <w:r w:rsidR="00044521" w:rsidRPr="00FC268B">
        <w:rPr>
          <w:sz w:val="28"/>
          <w:szCs w:val="28"/>
          <w:shd w:val="clear" w:color="auto" w:fill="FFFFFF"/>
        </w:rPr>
        <w:t xml:space="preserve">г. составляет </w:t>
      </w:r>
      <w:r w:rsidR="00B75ED9" w:rsidRPr="00FC268B">
        <w:rPr>
          <w:sz w:val="28"/>
          <w:szCs w:val="28"/>
          <w:shd w:val="clear" w:color="auto" w:fill="FFFFFF"/>
        </w:rPr>
        <w:t>377,73</w:t>
      </w:r>
      <w:r w:rsidR="00044521" w:rsidRPr="00FC268B">
        <w:rPr>
          <w:sz w:val="28"/>
          <w:szCs w:val="28"/>
          <w:shd w:val="clear" w:color="auto" w:fill="FFFFFF"/>
        </w:rPr>
        <w:t xml:space="preserve"> </w:t>
      </w:r>
      <w:proofErr w:type="spellStart"/>
      <w:r w:rsidR="00044521" w:rsidRPr="00FC268B">
        <w:rPr>
          <w:sz w:val="28"/>
          <w:szCs w:val="28"/>
          <w:shd w:val="clear" w:color="auto" w:fill="FFFFFF"/>
        </w:rPr>
        <w:t>тыс.руб</w:t>
      </w:r>
      <w:proofErr w:type="spellEnd"/>
      <w:r w:rsidR="00044521" w:rsidRPr="00FC268B">
        <w:rPr>
          <w:sz w:val="28"/>
          <w:szCs w:val="28"/>
          <w:shd w:val="clear" w:color="auto" w:fill="FFFFFF"/>
        </w:rPr>
        <w:t>.</w:t>
      </w:r>
    </w:p>
    <w:p w14:paraId="36CD2A48" w14:textId="63831532" w:rsidR="005603A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C268B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FC268B" w:rsidRPr="00FC268B">
        <w:rPr>
          <w:rStyle w:val="fontstyle01"/>
          <w:color w:val="auto"/>
          <w:sz w:val="28"/>
          <w:szCs w:val="28"/>
        </w:rPr>
        <w:t>3</w:t>
      </w:r>
      <w:r w:rsidRPr="00FC268B">
        <w:rPr>
          <w:rStyle w:val="fontstyle01"/>
          <w:color w:val="auto"/>
          <w:sz w:val="28"/>
          <w:szCs w:val="28"/>
        </w:rPr>
        <w:t>г. состав</w:t>
      </w:r>
      <w:r w:rsidR="00FC268B" w:rsidRPr="00FC268B">
        <w:rPr>
          <w:rStyle w:val="fontstyle01"/>
          <w:color w:val="auto"/>
          <w:sz w:val="28"/>
          <w:szCs w:val="28"/>
        </w:rPr>
        <w:t>и</w:t>
      </w:r>
      <w:r w:rsidRPr="00FC268B">
        <w:rPr>
          <w:rStyle w:val="fontstyle01"/>
          <w:color w:val="auto"/>
          <w:sz w:val="28"/>
          <w:szCs w:val="28"/>
        </w:rPr>
        <w:t xml:space="preserve">ла </w:t>
      </w:r>
      <w:r w:rsidR="00FC268B" w:rsidRPr="00FC268B">
        <w:rPr>
          <w:rStyle w:val="fontstyle01"/>
          <w:color w:val="auto"/>
          <w:sz w:val="28"/>
          <w:szCs w:val="28"/>
        </w:rPr>
        <w:t>79 400,0</w:t>
      </w:r>
      <w:r w:rsidR="00242897">
        <w:rPr>
          <w:rStyle w:val="fontstyle01"/>
          <w:color w:val="auto"/>
          <w:sz w:val="28"/>
          <w:szCs w:val="28"/>
        </w:rPr>
        <w:t>8</w:t>
      </w:r>
      <w:r w:rsidRPr="00FC268B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FC268B">
        <w:rPr>
          <w:rStyle w:val="fontstyle01"/>
          <w:color w:val="auto"/>
          <w:sz w:val="28"/>
          <w:szCs w:val="28"/>
        </w:rPr>
        <w:t>тыс.руб</w:t>
      </w:r>
      <w:proofErr w:type="spellEnd"/>
      <w:r w:rsidR="00B966FE">
        <w:rPr>
          <w:rStyle w:val="fontstyle01"/>
          <w:color w:val="auto"/>
          <w:sz w:val="28"/>
          <w:szCs w:val="28"/>
        </w:rPr>
        <w:t>.</w:t>
      </w:r>
      <w:r w:rsidR="00716C21">
        <w:rPr>
          <w:rStyle w:val="fontstyle01"/>
          <w:color w:val="auto"/>
          <w:sz w:val="28"/>
          <w:szCs w:val="28"/>
        </w:rPr>
        <w:t xml:space="preserve">, из них: по доходам – 244,61 </w:t>
      </w:r>
      <w:proofErr w:type="spellStart"/>
      <w:r w:rsidR="00716C21">
        <w:rPr>
          <w:rStyle w:val="fontstyle01"/>
          <w:color w:val="auto"/>
          <w:sz w:val="28"/>
          <w:szCs w:val="28"/>
        </w:rPr>
        <w:t>тыс.руб</w:t>
      </w:r>
      <w:proofErr w:type="spellEnd"/>
      <w:r w:rsidR="00716C21">
        <w:rPr>
          <w:rStyle w:val="fontstyle01"/>
          <w:color w:val="auto"/>
          <w:sz w:val="28"/>
          <w:szCs w:val="28"/>
        </w:rPr>
        <w:t xml:space="preserve">., по принятым обязательствам – 0,15 </w:t>
      </w:r>
      <w:proofErr w:type="spellStart"/>
      <w:r w:rsidR="00716C21">
        <w:rPr>
          <w:rStyle w:val="fontstyle01"/>
          <w:color w:val="auto"/>
          <w:sz w:val="28"/>
          <w:szCs w:val="28"/>
        </w:rPr>
        <w:t>тыс.руб</w:t>
      </w:r>
      <w:proofErr w:type="spellEnd"/>
      <w:r w:rsidR="00716C21">
        <w:rPr>
          <w:rStyle w:val="fontstyle01"/>
          <w:color w:val="auto"/>
          <w:sz w:val="28"/>
          <w:szCs w:val="28"/>
        </w:rPr>
        <w:t>., по доходам будущих пе</w:t>
      </w:r>
      <w:r w:rsidR="00242897">
        <w:rPr>
          <w:rStyle w:val="fontstyle01"/>
          <w:color w:val="auto"/>
          <w:sz w:val="28"/>
          <w:szCs w:val="28"/>
        </w:rPr>
        <w:t xml:space="preserve">риодов – 78 816,32 </w:t>
      </w:r>
      <w:proofErr w:type="spellStart"/>
      <w:r w:rsidR="00242897">
        <w:rPr>
          <w:rStyle w:val="fontstyle01"/>
          <w:color w:val="auto"/>
          <w:sz w:val="28"/>
          <w:szCs w:val="28"/>
        </w:rPr>
        <w:t>тыс.руб</w:t>
      </w:r>
      <w:proofErr w:type="spellEnd"/>
      <w:r w:rsidR="00242897">
        <w:rPr>
          <w:rStyle w:val="fontstyle01"/>
          <w:color w:val="auto"/>
          <w:sz w:val="28"/>
          <w:szCs w:val="28"/>
        </w:rPr>
        <w:t xml:space="preserve">., по резервам предстоящих расходов – 339,01 </w:t>
      </w:r>
      <w:proofErr w:type="spellStart"/>
      <w:r w:rsidR="00242897">
        <w:rPr>
          <w:rStyle w:val="fontstyle01"/>
          <w:color w:val="auto"/>
          <w:sz w:val="28"/>
          <w:szCs w:val="28"/>
        </w:rPr>
        <w:t>тыс.руб</w:t>
      </w:r>
      <w:proofErr w:type="spellEnd"/>
      <w:r w:rsidR="00242897">
        <w:rPr>
          <w:rStyle w:val="fontstyle01"/>
          <w:color w:val="auto"/>
          <w:sz w:val="28"/>
          <w:szCs w:val="28"/>
        </w:rPr>
        <w:t>.</w:t>
      </w:r>
      <w:r w:rsidR="00B966FE">
        <w:rPr>
          <w:rStyle w:val="fontstyle01"/>
          <w:color w:val="auto"/>
          <w:sz w:val="28"/>
          <w:szCs w:val="28"/>
        </w:rPr>
        <w:t xml:space="preserve"> </w:t>
      </w:r>
      <w:r w:rsidRPr="00FC268B">
        <w:rPr>
          <w:rStyle w:val="fontstyle01"/>
          <w:color w:val="auto"/>
          <w:sz w:val="28"/>
          <w:szCs w:val="28"/>
        </w:rPr>
        <w:t>Просроченная</w:t>
      </w:r>
      <w:r w:rsidR="00742D2A">
        <w:rPr>
          <w:rStyle w:val="fontstyle01"/>
          <w:color w:val="auto"/>
          <w:sz w:val="28"/>
          <w:szCs w:val="28"/>
        </w:rPr>
        <w:t xml:space="preserve"> </w:t>
      </w:r>
      <w:r w:rsidRPr="00FC268B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FC268B" w:rsidRPr="00FC268B">
        <w:rPr>
          <w:rStyle w:val="fontstyle01"/>
          <w:color w:val="auto"/>
          <w:sz w:val="28"/>
          <w:szCs w:val="28"/>
        </w:rPr>
        <w:t>3</w:t>
      </w:r>
      <w:r w:rsidRPr="00FC268B">
        <w:rPr>
          <w:rStyle w:val="fontstyle01"/>
          <w:color w:val="auto"/>
          <w:sz w:val="28"/>
          <w:szCs w:val="28"/>
        </w:rPr>
        <w:t>г. отсутствует.</w:t>
      </w:r>
      <w:r w:rsidR="00FC268B" w:rsidRPr="00FC268B">
        <w:t xml:space="preserve"> </w:t>
      </w:r>
      <w:r w:rsidR="00FC268B" w:rsidRPr="00FC268B">
        <w:rPr>
          <w:rStyle w:val="fontstyle01"/>
          <w:color w:val="auto"/>
          <w:sz w:val="28"/>
          <w:szCs w:val="28"/>
        </w:rPr>
        <w:t>Следует отметить, что в текстовой части Пояснительной записки раскрыта информация о дебиторской и кредиторской задолженности.</w:t>
      </w:r>
    </w:p>
    <w:p w14:paraId="5CDB3400" w14:textId="3CB394E3" w:rsidR="00F46803" w:rsidRDefault="00F46803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Информация о неисполненных бюджетных обязательствах, неисполненных денежных обязательствах, а также о суммах экономии, достигнутой в результате применения конкурентных способов определения поставщиков отражена в форме ф.0503175 «</w:t>
      </w:r>
      <w:r w:rsidRPr="00F46803">
        <w:rPr>
          <w:rStyle w:val="fontstyle01"/>
          <w:color w:val="auto"/>
          <w:sz w:val="28"/>
          <w:szCs w:val="28"/>
        </w:rPr>
        <w:t>Сведения о принятых и неисполненных обязательствах получателя бюджетных средств</w:t>
      </w:r>
      <w:r>
        <w:rPr>
          <w:rStyle w:val="fontstyle01"/>
          <w:color w:val="auto"/>
          <w:sz w:val="28"/>
          <w:szCs w:val="28"/>
        </w:rPr>
        <w:t>»</w:t>
      </w:r>
    </w:p>
    <w:p w14:paraId="50639BB6" w14:textId="0B20ABBB" w:rsidR="00C624BA" w:rsidRDefault="00C624BA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В ф.0503178 «</w:t>
      </w:r>
      <w:r w:rsidRPr="00C624BA">
        <w:rPr>
          <w:rStyle w:val="fontstyle01"/>
          <w:color w:val="auto"/>
          <w:sz w:val="28"/>
          <w:szCs w:val="28"/>
        </w:rPr>
        <w:t>Сведения об остатках денежных средств на счетах получателя бюджетных средств</w:t>
      </w:r>
      <w:r>
        <w:rPr>
          <w:rStyle w:val="fontstyle01"/>
          <w:color w:val="auto"/>
          <w:sz w:val="28"/>
          <w:szCs w:val="28"/>
        </w:rPr>
        <w:t>» остаток денежных средств на лицевых счетах по состоянию на 01.01.2023г. составляет 1 475,33 тыс. рублей.</w:t>
      </w:r>
    </w:p>
    <w:p w14:paraId="75D0850A" w14:textId="63B983AA" w:rsidR="00F46803" w:rsidRPr="00FC268B" w:rsidRDefault="00F46803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Раздел 5 «Прочие вопросы деятельности субъекта бюджетной отчетности»</w:t>
      </w:r>
    </w:p>
    <w:p w14:paraId="4613E759" w14:textId="5C13280A" w:rsidR="005603AF" w:rsidRPr="00FA7A3B" w:rsidRDefault="005603AF" w:rsidP="00701B3A">
      <w:pPr>
        <w:ind w:firstLine="709"/>
        <w:jc w:val="both"/>
        <w:rPr>
          <w:color w:val="FF0000"/>
          <w:sz w:val="28"/>
          <w:szCs w:val="28"/>
          <w:u w:val="single"/>
        </w:rPr>
      </w:pPr>
      <w:r w:rsidRPr="008F420C">
        <w:rPr>
          <w:sz w:val="28"/>
          <w:szCs w:val="28"/>
        </w:rPr>
        <w:t xml:space="preserve">Основным документом, регламентирующим порядок бухгалтерского и налогового учета в учреждении, является </w:t>
      </w:r>
      <w:r w:rsidR="00BD1512" w:rsidRPr="008F420C">
        <w:rPr>
          <w:sz w:val="28"/>
          <w:szCs w:val="28"/>
        </w:rPr>
        <w:t>У</w:t>
      </w:r>
      <w:r w:rsidRPr="008F420C">
        <w:rPr>
          <w:sz w:val="28"/>
          <w:szCs w:val="28"/>
        </w:rPr>
        <w:t xml:space="preserve">четная политика. В проверяемом периоде в </w:t>
      </w:r>
      <w:r w:rsidR="00EF0E6B" w:rsidRPr="008F420C">
        <w:rPr>
          <w:sz w:val="28"/>
          <w:szCs w:val="28"/>
          <w:shd w:val="clear" w:color="auto" w:fill="FFFFFF"/>
        </w:rPr>
        <w:t>Администрации</w:t>
      </w:r>
      <w:r w:rsidRPr="008F420C">
        <w:rPr>
          <w:sz w:val="28"/>
          <w:szCs w:val="28"/>
        </w:rPr>
        <w:t xml:space="preserve"> действует </w:t>
      </w:r>
      <w:r w:rsidR="003141C1" w:rsidRPr="008F420C">
        <w:rPr>
          <w:sz w:val="28"/>
          <w:szCs w:val="28"/>
        </w:rPr>
        <w:t>У</w:t>
      </w:r>
      <w:r w:rsidRPr="008F420C">
        <w:rPr>
          <w:sz w:val="28"/>
          <w:szCs w:val="28"/>
        </w:rPr>
        <w:t xml:space="preserve">четная политика, утвержденная </w:t>
      </w:r>
      <w:r w:rsidR="003141C1" w:rsidRPr="008F420C">
        <w:rPr>
          <w:sz w:val="28"/>
          <w:szCs w:val="28"/>
        </w:rPr>
        <w:t>распоряжением</w:t>
      </w:r>
      <w:r w:rsidRPr="008F420C">
        <w:rPr>
          <w:sz w:val="28"/>
          <w:szCs w:val="28"/>
        </w:rPr>
        <w:t xml:space="preserve"> от </w:t>
      </w:r>
      <w:r w:rsidR="008F420C" w:rsidRPr="008F420C">
        <w:rPr>
          <w:sz w:val="28"/>
          <w:szCs w:val="28"/>
        </w:rPr>
        <w:t>30</w:t>
      </w:r>
      <w:r w:rsidR="003141C1" w:rsidRPr="008F420C">
        <w:rPr>
          <w:sz w:val="28"/>
          <w:szCs w:val="28"/>
        </w:rPr>
        <w:t>.</w:t>
      </w:r>
      <w:r w:rsidR="008F420C" w:rsidRPr="008F420C">
        <w:rPr>
          <w:sz w:val="28"/>
          <w:szCs w:val="28"/>
        </w:rPr>
        <w:t>12</w:t>
      </w:r>
      <w:r w:rsidRPr="008F420C">
        <w:rPr>
          <w:sz w:val="28"/>
          <w:szCs w:val="28"/>
        </w:rPr>
        <w:t>.201</w:t>
      </w:r>
      <w:r w:rsidR="008F420C" w:rsidRPr="008F420C">
        <w:rPr>
          <w:sz w:val="28"/>
          <w:szCs w:val="28"/>
        </w:rPr>
        <w:t>9</w:t>
      </w:r>
      <w:r w:rsidRPr="008F420C">
        <w:rPr>
          <w:sz w:val="28"/>
          <w:szCs w:val="28"/>
        </w:rPr>
        <w:t>г. №</w:t>
      </w:r>
      <w:r w:rsidR="008F420C" w:rsidRPr="008F420C">
        <w:rPr>
          <w:sz w:val="28"/>
          <w:szCs w:val="28"/>
        </w:rPr>
        <w:t>277</w:t>
      </w:r>
      <w:r w:rsidR="003141C1" w:rsidRPr="008F420C">
        <w:rPr>
          <w:sz w:val="28"/>
          <w:szCs w:val="28"/>
        </w:rPr>
        <w:t>-р</w:t>
      </w:r>
      <w:r w:rsidRPr="008F420C">
        <w:rPr>
          <w:sz w:val="28"/>
          <w:szCs w:val="28"/>
        </w:rPr>
        <w:t xml:space="preserve"> (в редакции от </w:t>
      </w:r>
      <w:r w:rsidR="008F420C" w:rsidRPr="008F420C">
        <w:rPr>
          <w:sz w:val="28"/>
          <w:szCs w:val="28"/>
        </w:rPr>
        <w:t>26</w:t>
      </w:r>
      <w:r w:rsidRPr="008F420C">
        <w:rPr>
          <w:sz w:val="28"/>
          <w:szCs w:val="28"/>
        </w:rPr>
        <w:t>.0</w:t>
      </w:r>
      <w:r w:rsidR="008F420C" w:rsidRPr="008F420C">
        <w:rPr>
          <w:sz w:val="28"/>
          <w:szCs w:val="28"/>
        </w:rPr>
        <w:t>8</w:t>
      </w:r>
      <w:r w:rsidRPr="008F420C">
        <w:rPr>
          <w:sz w:val="28"/>
          <w:szCs w:val="28"/>
        </w:rPr>
        <w:t>.2021г. №</w:t>
      </w:r>
      <w:r w:rsidR="008F420C" w:rsidRPr="008F420C">
        <w:rPr>
          <w:sz w:val="28"/>
          <w:szCs w:val="28"/>
        </w:rPr>
        <w:t>146</w:t>
      </w:r>
      <w:r w:rsidR="003141C1" w:rsidRPr="008F420C">
        <w:rPr>
          <w:sz w:val="28"/>
          <w:szCs w:val="28"/>
        </w:rPr>
        <w:t>-р</w:t>
      </w:r>
      <w:r w:rsidRPr="008F420C">
        <w:rPr>
          <w:sz w:val="28"/>
          <w:szCs w:val="28"/>
        </w:rPr>
        <w:t xml:space="preserve">). </w:t>
      </w:r>
    </w:p>
    <w:p w14:paraId="049F242B" w14:textId="4EDB2661" w:rsidR="00EF0E6B" w:rsidRPr="008F420C" w:rsidRDefault="005603AF" w:rsidP="00701B3A">
      <w:pPr>
        <w:ind w:firstLine="709"/>
        <w:jc w:val="both"/>
        <w:rPr>
          <w:sz w:val="28"/>
          <w:szCs w:val="28"/>
          <w:shd w:val="clear" w:color="auto" w:fill="FFFFFF"/>
        </w:rPr>
      </w:pPr>
      <w:r w:rsidRPr="008F420C">
        <w:rPr>
          <w:rStyle w:val="fontstyle01"/>
          <w:color w:val="auto"/>
          <w:sz w:val="28"/>
          <w:szCs w:val="28"/>
        </w:rPr>
        <w:t xml:space="preserve">Согласно п.158 Инструкции №191н информация о результатах инвентаризации отражена в текстовой части Пояснительной записки. </w:t>
      </w:r>
      <w:r w:rsidRPr="008F420C">
        <w:rPr>
          <w:sz w:val="28"/>
          <w:szCs w:val="28"/>
          <w:shd w:val="clear" w:color="auto" w:fill="FFFFFF"/>
        </w:rPr>
        <w:t xml:space="preserve">В целях обеспечения достоверности данных бухгалтерского учета и годовой </w:t>
      </w:r>
      <w:r w:rsidRPr="008F420C">
        <w:rPr>
          <w:sz w:val="28"/>
          <w:szCs w:val="28"/>
          <w:shd w:val="clear" w:color="auto" w:fill="FFFFFF"/>
        </w:rPr>
        <w:lastRenderedPageBreak/>
        <w:t xml:space="preserve">бухгалтерской отчетности </w:t>
      </w:r>
      <w:r w:rsidR="00EF0E6B" w:rsidRPr="008F420C">
        <w:rPr>
          <w:sz w:val="28"/>
          <w:szCs w:val="28"/>
          <w:shd w:val="clear" w:color="auto" w:fill="FFFFFF"/>
        </w:rPr>
        <w:t>Администрации</w:t>
      </w:r>
      <w:r w:rsidRPr="008F420C">
        <w:rPr>
          <w:sz w:val="28"/>
          <w:szCs w:val="28"/>
          <w:shd w:val="clear" w:color="auto" w:fill="FFFFFF"/>
        </w:rPr>
        <w:t xml:space="preserve">, проведена инвентаризация </w:t>
      </w:r>
      <w:r w:rsidR="00EF0E6B" w:rsidRPr="008F420C">
        <w:rPr>
          <w:sz w:val="28"/>
          <w:szCs w:val="28"/>
          <w:shd w:val="clear" w:color="auto" w:fill="FFFFFF"/>
        </w:rPr>
        <w:t xml:space="preserve">активов </w:t>
      </w:r>
      <w:r w:rsidRPr="008F420C">
        <w:rPr>
          <w:sz w:val="28"/>
          <w:szCs w:val="28"/>
          <w:shd w:val="clear" w:color="auto" w:fill="FFFFFF"/>
        </w:rPr>
        <w:t>(</w:t>
      </w:r>
      <w:r w:rsidR="00EF0E6B" w:rsidRPr="008F420C">
        <w:rPr>
          <w:sz w:val="28"/>
          <w:szCs w:val="28"/>
          <w:shd w:val="clear" w:color="auto" w:fill="FFFFFF"/>
        </w:rPr>
        <w:t>распоряжение</w:t>
      </w:r>
      <w:r w:rsidRPr="008F420C">
        <w:rPr>
          <w:sz w:val="28"/>
          <w:szCs w:val="28"/>
          <w:shd w:val="clear" w:color="auto" w:fill="FFFFFF"/>
        </w:rPr>
        <w:t xml:space="preserve"> от </w:t>
      </w:r>
      <w:r w:rsidR="008F420C" w:rsidRPr="008F420C">
        <w:rPr>
          <w:sz w:val="28"/>
          <w:szCs w:val="28"/>
          <w:shd w:val="clear" w:color="auto" w:fill="FFFFFF"/>
        </w:rPr>
        <w:t>30</w:t>
      </w:r>
      <w:r w:rsidRPr="008F420C">
        <w:rPr>
          <w:sz w:val="28"/>
          <w:szCs w:val="28"/>
          <w:shd w:val="clear" w:color="auto" w:fill="FFFFFF"/>
        </w:rPr>
        <w:t>.</w:t>
      </w:r>
      <w:r w:rsidR="00EF0E6B" w:rsidRPr="008F420C">
        <w:rPr>
          <w:sz w:val="28"/>
          <w:szCs w:val="28"/>
          <w:shd w:val="clear" w:color="auto" w:fill="FFFFFF"/>
        </w:rPr>
        <w:t>1</w:t>
      </w:r>
      <w:r w:rsidR="008F420C" w:rsidRPr="008F420C">
        <w:rPr>
          <w:sz w:val="28"/>
          <w:szCs w:val="28"/>
          <w:shd w:val="clear" w:color="auto" w:fill="FFFFFF"/>
        </w:rPr>
        <w:t>0</w:t>
      </w:r>
      <w:r w:rsidR="00EF0E6B" w:rsidRPr="008F420C">
        <w:rPr>
          <w:sz w:val="28"/>
          <w:szCs w:val="28"/>
          <w:shd w:val="clear" w:color="auto" w:fill="FFFFFF"/>
        </w:rPr>
        <w:t>.</w:t>
      </w:r>
      <w:r w:rsidRPr="008F420C">
        <w:rPr>
          <w:sz w:val="28"/>
          <w:szCs w:val="28"/>
          <w:shd w:val="clear" w:color="auto" w:fill="FFFFFF"/>
        </w:rPr>
        <w:t>202</w:t>
      </w:r>
      <w:r w:rsidR="008F420C" w:rsidRPr="008F420C">
        <w:rPr>
          <w:sz w:val="28"/>
          <w:szCs w:val="28"/>
          <w:shd w:val="clear" w:color="auto" w:fill="FFFFFF"/>
        </w:rPr>
        <w:t>2</w:t>
      </w:r>
      <w:r w:rsidRPr="008F420C">
        <w:rPr>
          <w:sz w:val="28"/>
          <w:szCs w:val="28"/>
          <w:shd w:val="clear" w:color="auto" w:fill="FFFFFF"/>
        </w:rPr>
        <w:t>г. №</w:t>
      </w:r>
      <w:r w:rsidR="008F420C" w:rsidRPr="008F420C">
        <w:rPr>
          <w:sz w:val="28"/>
          <w:szCs w:val="28"/>
          <w:shd w:val="clear" w:color="auto" w:fill="FFFFFF"/>
        </w:rPr>
        <w:t>166</w:t>
      </w:r>
      <w:r w:rsidR="00EF0E6B" w:rsidRPr="008F420C">
        <w:rPr>
          <w:sz w:val="28"/>
          <w:szCs w:val="28"/>
          <w:shd w:val="clear" w:color="auto" w:fill="FFFFFF"/>
        </w:rPr>
        <w:t>-р</w:t>
      </w:r>
      <w:r w:rsidRPr="008F420C">
        <w:rPr>
          <w:sz w:val="28"/>
          <w:szCs w:val="28"/>
          <w:shd w:val="clear" w:color="auto" w:fill="FFFFFF"/>
        </w:rPr>
        <w:t>)</w:t>
      </w:r>
      <w:r w:rsidR="008D2A95">
        <w:rPr>
          <w:sz w:val="28"/>
          <w:szCs w:val="28"/>
          <w:shd w:val="clear" w:color="auto" w:fill="FFFFFF"/>
        </w:rPr>
        <w:t>,</w:t>
      </w:r>
      <w:r w:rsidRPr="008F420C">
        <w:rPr>
          <w:sz w:val="28"/>
          <w:szCs w:val="28"/>
          <w:shd w:val="clear" w:color="auto" w:fill="FFFFFF"/>
        </w:rPr>
        <w:t xml:space="preserve"> </w:t>
      </w:r>
      <w:r w:rsidR="00EF0E6B" w:rsidRPr="008F420C">
        <w:rPr>
          <w:sz w:val="28"/>
          <w:szCs w:val="28"/>
          <w:shd w:val="clear" w:color="auto" w:fill="FFFFFF"/>
        </w:rPr>
        <w:t xml:space="preserve">расхождений </w:t>
      </w:r>
      <w:r w:rsidRPr="008F420C">
        <w:rPr>
          <w:sz w:val="28"/>
          <w:szCs w:val="28"/>
          <w:shd w:val="clear" w:color="auto" w:fill="FFFFFF"/>
        </w:rPr>
        <w:t xml:space="preserve">не выявлено. </w:t>
      </w:r>
    </w:p>
    <w:p w14:paraId="1D3C584B" w14:textId="7E27C3C7" w:rsidR="00072696" w:rsidRPr="00825F2A" w:rsidRDefault="00295EC8" w:rsidP="00825F2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F420C">
        <w:rPr>
          <w:bCs/>
          <w:sz w:val="28"/>
          <w:szCs w:val="28"/>
        </w:rPr>
        <w:t>Формы</w:t>
      </w:r>
      <w:r>
        <w:rPr>
          <w:bCs/>
          <w:sz w:val="28"/>
          <w:szCs w:val="28"/>
        </w:rPr>
        <w:t xml:space="preserve"> годового отчета</w:t>
      </w:r>
      <w:r w:rsidR="00BD1512" w:rsidRPr="008F420C">
        <w:rPr>
          <w:bCs/>
          <w:sz w:val="28"/>
          <w:szCs w:val="28"/>
        </w:rPr>
        <w:t>,</w:t>
      </w:r>
      <w:r w:rsidR="00784673" w:rsidRPr="008F420C">
        <w:rPr>
          <w:bCs/>
          <w:sz w:val="28"/>
          <w:szCs w:val="28"/>
        </w:rPr>
        <w:t xml:space="preserve"> не имеющие числовых показателей</w:t>
      </w:r>
      <w:r w:rsidR="00BD1512" w:rsidRPr="008F420C">
        <w:rPr>
          <w:bCs/>
          <w:sz w:val="28"/>
          <w:szCs w:val="28"/>
        </w:rPr>
        <w:t>,</w:t>
      </w:r>
      <w:r w:rsidR="00784673" w:rsidRPr="008F420C">
        <w:rPr>
          <w:bCs/>
          <w:sz w:val="28"/>
          <w:szCs w:val="28"/>
        </w:rPr>
        <w:t xml:space="preserve"> отражены в разделе 5 Пояснительной записки.</w:t>
      </w:r>
    </w:p>
    <w:p w14:paraId="2F140199" w14:textId="77777777" w:rsidR="005603AF" w:rsidRPr="00FA7A3B" w:rsidRDefault="005603AF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7A3B">
        <w:rPr>
          <w:rFonts w:ascii="Times New Roman" w:hAnsi="Times New Roman"/>
          <w:b/>
          <w:sz w:val="28"/>
          <w:szCs w:val="28"/>
        </w:rPr>
        <w:t>Выводы</w:t>
      </w:r>
    </w:p>
    <w:p w14:paraId="2D8E27F2" w14:textId="6A5F02EF" w:rsidR="005603AF" w:rsidRPr="00FA7A3B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7A3B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r w:rsidR="00DD149B" w:rsidRPr="00FA7A3B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C210EA" w:rsidRPr="00FA7A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7A3B" w:rsidRPr="00FA7A3B">
        <w:rPr>
          <w:rFonts w:ascii="Times New Roman" w:hAnsi="Times New Roman"/>
          <w:sz w:val="28"/>
          <w:szCs w:val="28"/>
          <w:shd w:val="clear" w:color="auto" w:fill="FFFFFF"/>
        </w:rPr>
        <w:t xml:space="preserve">Раздольинского сельского поселения </w:t>
      </w:r>
      <w:r w:rsidR="00C210EA" w:rsidRPr="00FA7A3B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FA7A3B">
        <w:rPr>
          <w:rFonts w:ascii="Times New Roman" w:hAnsi="Times New Roman"/>
          <w:sz w:val="28"/>
          <w:szCs w:val="28"/>
        </w:rPr>
        <w:t>, проведенной К</w:t>
      </w:r>
      <w:r w:rsidR="007E6F7A" w:rsidRPr="00FA7A3B">
        <w:rPr>
          <w:rFonts w:ascii="Times New Roman" w:hAnsi="Times New Roman"/>
          <w:sz w:val="28"/>
          <w:szCs w:val="28"/>
        </w:rPr>
        <w:t>онтрольно-счетной палатой</w:t>
      </w:r>
      <w:r w:rsidRPr="00FA7A3B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установлено:</w:t>
      </w:r>
    </w:p>
    <w:p w14:paraId="419F2ED4" w14:textId="5E75A4A8" w:rsidR="005603AF" w:rsidRPr="009C46BC" w:rsidRDefault="005603AF" w:rsidP="00701B3A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9C46BC">
        <w:rPr>
          <w:szCs w:val="28"/>
        </w:rPr>
        <w:t>Годовая бюджетная отчетность за 202</w:t>
      </w:r>
      <w:r w:rsidR="00FA7A3B" w:rsidRPr="009C46BC">
        <w:rPr>
          <w:szCs w:val="28"/>
        </w:rPr>
        <w:t>2</w:t>
      </w:r>
      <w:r w:rsidRPr="009C46BC">
        <w:rPr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</w:t>
      </w:r>
      <w:r w:rsidR="00701B3A" w:rsidRPr="009C46BC">
        <w:rPr>
          <w:szCs w:val="28"/>
        </w:rPr>
        <w:t>азом Минфина РФ от 28.12.2010г. №</w:t>
      </w:r>
      <w:r w:rsidRPr="009C46BC">
        <w:rPr>
          <w:szCs w:val="28"/>
        </w:rPr>
        <w:t xml:space="preserve">191н, статьи 264.1 Бюджетного кодекса Российской Федерации. </w:t>
      </w:r>
    </w:p>
    <w:p w14:paraId="12D45289" w14:textId="2D015DBB" w:rsidR="005603AF" w:rsidRDefault="00177342" w:rsidP="00701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63">
        <w:rPr>
          <w:rFonts w:ascii="Times New Roman" w:hAnsi="Times New Roman" w:cs="Times New Roman"/>
          <w:sz w:val="28"/>
          <w:szCs w:val="28"/>
        </w:rPr>
        <w:t>В нарушение п.55 ф.0503127</w:t>
      </w:r>
      <w:r w:rsidR="00825F2A">
        <w:rPr>
          <w:rFonts w:ascii="Times New Roman" w:hAnsi="Times New Roman" w:cs="Times New Roman"/>
          <w:sz w:val="28"/>
          <w:szCs w:val="28"/>
        </w:rPr>
        <w:t xml:space="preserve"> </w:t>
      </w:r>
      <w:r w:rsidRPr="00462E63">
        <w:rPr>
          <w:rFonts w:ascii="Times New Roman" w:hAnsi="Times New Roman" w:cs="Times New Roman"/>
          <w:sz w:val="28"/>
          <w:szCs w:val="28"/>
        </w:rPr>
        <w:t>Инструкции №191н по разделу «Доходы бюджета» главными администраторами доходов бюджета отражаются суммы плановых (прогнозных) показателей по закрепленным за ним доходам бюджета.</w:t>
      </w:r>
    </w:p>
    <w:p w14:paraId="3A4B6201" w14:textId="553F8C2F" w:rsidR="008D2A95" w:rsidRDefault="008D2A95" w:rsidP="00701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95">
        <w:rPr>
          <w:rFonts w:ascii="Times New Roman" w:hAnsi="Times New Roman" w:cs="Times New Roman"/>
          <w:sz w:val="28"/>
          <w:szCs w:val="28"/>
        </w:rPr>
        <w:t xml:space="preserve"> При анализе ф.0503121 в кодовой зоне заполнен код субъекта бюджетной отчетности ГРБС, суммовые значения формы </w:t>
      </w:r>
      <w:r>
        <w:rPr>
          <w:rFonts w:ascii="Times New Roman" w:hAnsi="Times New Roman" w:cs="Times New Roman"/>
          <w:sz w:val="28"/>
          <w:szCs w:val="28"/>
        </w:rPr>
        <w:t>отражены</w:t>
      </w:r>
      <w:r w:rsidRPr="008D2A95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образованию, в связи с этим невозможно определить кем из субъектов бюджетной отчетности (п.11.1 или п.11.2 Инструкции №191н) составлен отчет.</w:t>
      </w:r>
    </w:p>
    <w:p w14:paraId="766F0B3D" w14:textId="76E8EB77" w:rsidR="00072696" w:rsidRPr="00132606" w:rsidRDefault="00B100ED" w:rsidP="00132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ED">
        <w:rPr>
          <w:rFonts w:ascii="Times New Roman" w:hAnsi="Times New Roman" w:cs="Times New Roman"/>
          <w:sz w:val="28"/>
          <w:szCs w:val="28"/>
        </w:rPr>
        <w:t xml:space="preserve">В нарушение п.155 </w:t>
      </w:r>
      <w:r w:rsidR="00132606">
        <w:rPr>
          <w:rFonts w:ascii="Times New Roman" w:hAnsi="Times New Roman" w:cs="Times New Roman"/>
          <w:sz w:val="28"/>
          <w:szCs w:val="28"/>
        </w:rPr>
        <w:t>Инструкции №191н</w:t>
      </w:r>
      <w:r w:rsidRPr="00B100ED">
        <w:rPr>
          <w:rFonts w:ascii="Times New Roman" w:hAnsi="Times New Roman" w:cs="Times New Roman"/>
          <w:sz w:val="28"/>
          <w:szCs w:val="28"/>
        </w:rPr>
        <w:t xml:space="preserve"> не представлена Таблица №3 «Сведения об исполнении текстовых статей закона (решения) о бюджете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D0F0937" w14:textId="77777777" w:rsidR="005603AF" w:rsidRPr="00462E63" w:rsidRDefault="005603AF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2E63">
        <w:rPr>
          <w:rFonts w:ascii="Times New Roman" w:hAnsi="Times New Roman"/>
          <w:b/>
          <w:sz w:val="28"/>
          <w:szCs w:val="28"/>
        </w:rPr>
        <w:t>Предложения</w:t>
      </w:r>
    </w:p>
    <w:p w14:paraId="64E145BD" w14:textId="77777777" w:rsidR="005603AF" w:rsidRPr="00462E63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2E63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14:paraId="313D5DCB" w14:textId="12E1F701" w:rsidR="005653D7" w:rsidRPr="00462E63" w:rsidRDefault="005653D7" w:rsidP="00701B3A">
      <w:pPr>
        <w:shd w:val="clear" w:color="auto" w:fill="FFFFFF"/>
        <w:ind w:firstLine="709"/>
        <w:jc w:val="both"/>
        <w:rPr>
          <w:sz w:val="28"/>
          <w:szCs w:val="28"/>
        </w:rPr>
      </w:pPr>
      <w:r w:rsidRPr="00462E63">
        <w:rPr>
          <w:sz w:val="28"/>
          <w:szCs w:val="28"/>
        </w:rPr>
        <w:t>Усилить контроль</w:t>
      </w:r>
      <w:r w:rsidR="00ED0A89" w:rsidRPr="00462E63">
        <w:rPr>
          <w:sz w:val="28"/>
          <w:szCs w:val="28"/>
        </w:rPr>
        <w:t xml:space="preserve"> </w:t>
      </w:r>
      <w:r w:rsidRPr="00462E63">
        <w:rPr>
          <w:sz w:val="28"/>
          <w:szCs w:val="28"/>
        </w:rPr>
        <w:t>за соответствием бюджетной отчетности требованиям правовых актов Мин</w:t>
      </w:r>
      <w:r w:rsidR="00ED0A89" w:rsidRPr="00462E63">
        <w:rPr>
          <w:sz w:val="28"/>
          <w:szCs w:val="28"/>
        </w:rPr>
        <w:t xml:space="preserve">истерства </w:t>
      </w:r>
      <w:r w:rsidRPr="00462E63">
        <w:rPr>
          <w:sz w:val="28"/>
          <w:szCs w:val="28"/>
        </w:rPr>
        <w:t>фина</w:t>
      </w:r>
      <w:r w:rsidR="00ED0A89" w:rsidRPr="00462E63">
        <w:rPr>
          <w:sz w:val="28"/>
          <w:szCs w:val="28"/>
        </w:rPr>
        <w:t>нсов</w:t>
      </w:r>
      <w:r w:rsidRPr="00462E63">
        <w:rPr>
          <w:sz w:val="28"/>
          <w:szCs w:val="28"/>
        </w:rPr>
        <w:t xml:space="preserve"> Росси</w:t>
      </w:r>
      <w:r w:rsidR="00BA1090">
        <w:rPr>
          <w:sz w:val="28"/>
          <w:szCs w:val="28"/>
        </w:rPr>
        <w:t>йской Федерации</w:t>
      </w:r>
      <w:r w:rsidRPr="00462E63">
        <w:rPr>
          <w:sz w:val="28"/>
          <w:szCs w:val="28"/>
        </w:rPr>
        <w:t xml:space="preserve">. </w:t>
      </w:r>
    </w:p>
    <w:p w14:paraId="1A44116F" w14:textId="3DC70AD4" w:rsidR="005653D7" w:rsidRDefault="005653D7" w:rsidP="00701B3A">
      <w:pPr>
        <w:ind w:firstLine="709"/>
        <w:jc w:val="both"/>
        <w:rPr>
          <w:sz w:val="28"/>
          <w:szCs w:val="28"/>
        </w:rPr>
      </w:pPr>
      <w:r w:rsidRPr="00462E63">
        <w:rPr>
          <w:sz w:val="28"/>
          <w:szCs w:val="28"/>
          <w:lang w:val="x-none"/>
        </w:rPr>
        <w:t>В целях реализации полномочий установленных ст</w:t>
      </w:r>
      <w:r w:rsidR="00ED0A89" w:rsidRPr="00462E63">
        <w:rPr>
          <w:sz w:val="28"/>
          <w:szCs w:val="28"/>
        </w:rPr>
        <w:t xml:space="preserve">атьей </w:t>
      </w:r>
      <w:r w:rsidRPr="00462E63">
        <w:rPr>
          <w:sz w:val="28"/>
          <w:szCs w:val="28"/>
          <w:lang w:val="x-none"/>
        </w:rPr>
        <w:t>160.2-1</w:t>
      </w:r>
      <w:r w:rsidRPr="00462E63">
        <w:rPr>
          <w:sz w:val="28"/>
          <w:szCs w:val="28"/>
        </w:rPr>
        <w:t xml:space="preserve"> </w:t>
      </w:r>
      <w:r w:rsidRPr="00462E63">
        <w:rPr>
          <w:sz w:val="28"/>
          <w:szCs w:val="28"/>
          <w:lang w:val="x-none"/>
        </w:rPr>
        <w:t xml:space="preserve">Бюджетного кодекса РФ, усилить внутренний финансовый </w:t>
      </w:r>
      <w:r w:rsidRPr="00462E63">
        <w:rPr>
          <w:sz w:val="28"/>
          <w:szCs w:val="28"/>
        </w:rPr>
        <w:t xml:space="preserve">аудит за достоверностью годовой бюджетной отчетности </w:t>
      </w:r>
      <w:r w:rsidR="007E6F7A" w:rsidRPr="00462E63">
        <w:rPr>
          <w:sz w:val="28"/>
          <w:szCs w:val="28"/>
          <w:shd w:val="clear" w:color="auto" w:fill="FFFFFF"/>
        </w:rPr>
        <w:t xml:space="preserve">Администрации </w:t>
      </w:r>
      <w:r w:rsidR="00462E63" w:rsidRPr="00462E63">
        <w:rPr>
          <w:sz w:val="28"/>
          <w:szCs w:val="28"/>
          <w:shd w:val="clear" w:color="auto" w:fill="FFFFFF"/>
        </w:rPr>
        <w:t xml:space="preserve">Раздольинского сельского поселения </w:t>
      </w:r>
      <w:r w:rsidR="007E6F7A" w:rsidRPr="00462E63">
        <w:rPr>
          <w:sz w:val="28"/>
          <w:szCs w:val="28"/>
        </w:rPr>
        <w:t>Усольского муниципального района Иркутской области</w:t>
      </w:r>
      <w:r w:rsidRPr="00462E63">
        <w:rPr>
          <w:sz w:val="28"/>
          <w:szCs w:val="28"/>
        </w:rPr>
        <w:t>.</w:t>
      </w:r>
    </w:p>
    <w:p w14:paraId="17F73099" w14:textId="0071F3F2" w:rsidR="00825F2A" w:rsidRPr="00462E63" w:rsidRDefault="00825F2A" w:rsidP="00701B3A">
      <w:pPr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825F2A">
        <w:rPr>
          <w:rFonts w:eastAsiaTheme="minorHAnsi"/>
          <w:sz w:val="28"/>
          <w:szCs w:val="28"/>
          <w:lang w:val="x-none" w:eastAsia="en-US"/>
        </w:rPr>
        <w:t>Представлять для внешней проверки годовую бюджетную отчетность в соответствии с требованиями п.11.1 Инструкции №191н.</w:t>
      </w:r>
    </w:p>
    <w:p w14:paraId="39E5508A" w14:textId="77777777" w:rsidR="00825F2A" w:rsidRPr="00462E63" w:rsidRDefault="00825F2A" w:rsidP="00825F2A"/>
    <w:p w14:paraId="775954C9" w14:textId="0B4957A8" w:rsidR="005603AF" w:rsidRPr="00462E63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462E63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14:paraId="39169D14" w14:textId="77777777" w:rsidR="00701B3A" w:rsidRPr="00462E63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462E63">
        <w:rPr>
          <w:rFonts w:ascii="Times New Roman" w:hAnsi="Times New Roman"/>
          <w:sz w:val="28"/>
          <w:szCs w:val="28"/>
          <w:lang w:val="ru-RU"/>
        </w:rPr>
        <w:t>Усольского муниципального района</w:t>
      </w:r>
    </w:p>
    <w:p w14:paraId="5F3E7761" w14:textId="732C06F6" w:rsidR="00825F2A" w:rsidRPr="00462E63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462E63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701B3A" w:rsidRPr="00462E63">
        <w:rPr>
          <w:rFonts w:ascii="Times New Roman" w:hAnsi="Times New Roman"/>
          <w:sz w:val="28"/>
          <w:szCs w:val="28"/>
          <w:lang w:val="ru-RU"/>
        </w:rPr>
        <w:tab/>
      </w:r>
      <w:r w:rsidR="00701B3A" w:rsidRPr="00462E63">
        <w:rPr>
          <w:rFonts w:ascii="Times New Roman" w:hAnsi="Times New Roman"/>
          <w:sz w:val="28"/>
          <w:szCs w:val="28"/>
          <w:lang w:val="ru-RU"/>
        </w:rPr>
        <w:tab/>
      </w:r>
      <w:r w:rsidR="00701B3A" w:rsidRPr="00462E63">
        <w:rPr>
          <w:rFonts w:ascii="Times New Roman" w:hAnsi="Times New Roman"/>
          <w:sz w:val="28"/>
          <w:szCs w:val="28"/>
          <w:lang w:val="ru-RU"/>
        </w:rPr>
        <w:tab/>
      </w:r>
      <w:r w:rsidR="00701B3A" w:rsidRPr="00462E63">
        <w:rPr>
          <w:rFonts w:ascii="Times New Roman" w:hAnsi="Times New Roman"/>
          <w:sz w:val="28"/>
          <w:szCs w:val="28"/>
          <w:lang w:val="ru-RU"/>
        </w:rPr>
        <w:tab/>
      </w:r>
      <w:r w:rsidR="00701B3A" w:rsidRPr="00462E63">
        <w:rPr>
          <w:rFonts w:ascii="Times New Roman" w:hAnsi="Times New Roman"/>
          <w:sz w:val="28"/>
          <w:szCs w:val="28"/>
          <w:lang w:val="ru-RU"/>
        </w:rPr>
        <w:tab/>
      </w:r>
      <w:r w:rsidR="00701B3A" w:rsidRPr="00462E63">
        <w:rPr>
          <w:rFonts w:ascii="Times New Roman" w:hAnsi="Times New Roman"/>
          <w:sz w:val="28"/>
          <w:szCs w:val="28"/>
          <w:lang w:val="ru-RU"/>
        </w:rPr>
        <w:tab/>
      </w:r>
      <w:r w:rsidR="00701B3A" w:rsidRPr="00462E63">
        <w:rPr>
          <w:rFonts w:ascii="Times New Roman" w:hAnsi="Times New Roman"/>
          <w:sz w:val="28"/>
          <w:szCs w:val="28"/>
          <w:lang w:val="ru-RU"/>
        </w:rPr>
        <w:tab/>
      </w:r>
      <w:r w:rsidRPr="00462E63">
        <w:rPr>
          <w:rFonts w:ascii="Times New Roman" w:hAnsi="Times New Roman"/>
          <w:sz w:val="28"/>
          <w:szCs w:val="28"/>
          <w:lang w:val="ru-RU"/>
        </w:rPr>
        <w:t>И.В.</w:t>
      </w:r>
      <w:r w:rsidR="00ED0A89" w:rsidRPr="00462E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2E63">
        <w:rPr>
          <w:rFonts w:ascii="Times New Roman" w:hAnsi="Times New Roman"/>
          <w:sz w:val="28"/>
          <w:szCs w:val="28"/>
          <w:lang w:val="ru-RU"/>
        </w:rPr>
        <w:t>Ковальчу</w:t>
      </w:r>
      <w:r w:rsidR="00825F2A">
        <w:rPr>
          <w:rFonts w:ascii="Times New Roman" w:hAnsi="Times New Roman"/>
          <w:sz w:val="28"/>
          <w:szCs w:val="28"/>
          <w:lang w:val="ru-RU"/>
        </w:rPr>
        <w:t>к</w:t>
      </w:r>
    </w:p>
    <w:p w14:paraId="4A26BC22" w14:textId="77777777" w:rsidR="00132606" w:rsidRDefault="00132606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57B79732" w14:textId="77777777" w:rsidR="00132606" w:rsidRDefault="00132606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16E2D341" w14:textId="02D8F18E" w:rsidR="005603AF" w:rsidRPr="00462E63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462E63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462E63" w:rsidRPr="00462E63">
        <w:rPr>
          <w:rFonts w:ascii="Times New Roman" w:hAnsi="Times New Roman"/>
          <w:sz w:val="24"/>
          <w:szCs w:val="24"/>
          <w:lang w:val="ru-RU"/>
        </w:rPr>
        <w:t>:</w:t>
      </w:r>
      <w:r w:rsidRPr="00462E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E63" w:rsidRPr="00462E63">
        <w:rPr>
          <w:rFonts w:ascii="Times New Roman" w:hAnsi="Times New Roman"/>
          <w:sz w:val="24"/>
          <w:szCs w:val="24"/>
          <w:lang w:val="ru-RU"/>
        </w:rPr>
        <w:t>консультант</w:t>
      </w:r>
      <w:r w:rsidR="002F6B3D" w:rsidRPr="00462E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E63" w:rsidRPr="00462E63">
        <w:rPr>
          <w:rFonts w:ascii="Times New Roman" w:hAnsi="Times New Roman"/>
          <w:sz w:val="24"/>
          <w:szCs w:val="24"/>
          <w:lang w:val="ru-RU"/>
        </w:rPr>
        <w:t>КСП Усольского района</w:t>
      </w:r>
      <w:r w:rsidR="002F6B3D" w:rsidRPr="00462E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E63" w:rsidRPr="00462E63">
        <w:rPr>
          <w:rFonts w:ascii="Times New Roman" w:hAnsi="Times New Roman"/>
          <w:sz w:val="24"/>
          <w:szCs w:val="24"/>
          <w:lang w:val="ru-RU"/>
        </w:rPr>
        <w:t>Чехова Е.В.</w:t>
      </w:r>
    </w:p>
    <w:sectPr w:rsidR="005603AF" w:rsidRPr="00462E63" w:rsidSect="00825F2A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9212" w14:textId="77777777" w:rsidR="00C27AD4" w:rsidRDefault="00C27AD4" w:rsidP="00D54303">
      <w:r>
        <w:separator/>
      </w:r>
    </w:p>
  </w:endnote>
  <w:endnote w:type="continuationSeparator" w:id="0">
    <w:p w14:paraId="2ABE1D5E" w14:textId="77777777" w:rsidR="00C27AD4" w:rsidRDefault="00C27AD4" w:rsidP="00D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290716"/>
      <w:docPartObj>
        <w:docPartGallery w:val="Page Numbers (Bottom of Page)"/>
        <w:docPartUnique/>
      </w:docPartObj>
    </w:sdtPr>
    <w:sdtEndPr/>
    <w:sdtContent>
      <w:p w14:paraId="7E24D525" w14:textId="77777777" w:rsidR="007E6F7A" w:rsidRDefault="007E6F7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96">
          <w:rPr>
            <w:noProof/>
          </w:rPr>
          <w:t>13</w:t>
        </w:r>
        <w:r>
          <w:fldChar w:fldCharType="end"/>
        </w:r>
      </w:p>
    </w:sdtContent>
  </w:sdt>
  <w:p w14:paraId="6611E9A5" w14:textId="77777777" w:rsidR="007E6F7A" w:rsidRDefault="007E6F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975C" w14:textId="77777777" w:rsidR="00C27AD4" w:rsidRDefault="00C27AD4" w:rsidP="00D54303">
      <w:r>
        <w:separator/>
      </w:r>
    </w:p>
  </w:footnote>
  <w:footnote w:type="continuationSeparator" w:id="0">
    <w:p w14:paraId="471BE699" w14:textId="77777777" w:rsidR="00C27AD4" w:rsidRDefault="00C27AD4" w:rsidP="00D5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6AAF"/>
    <w:multiLevelType w:val="hybridMultilevel"/>
    <w:tmpl w:val="12EAE6C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8E6C6F"/>
    <w:multiLevelType w:val="hybridMultilevel"/>
    <w:tmpl w:val="403A82FA"/>
    <w:lvl w:ilvl="0" w:tplc="6A62A1DE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CC3346"/>
    <w:multiLevelType w:val="hybridMultilevel"/>
    <w:tmpl w:val="ED26622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2C2DE5"/>
    <w:multiLevelType w:val="hybridMultilevel"/>
    <w:tmpl w:val="E4E00C1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A4C7C"/>
    <w:multiLevelType w:val="hybridMultilevel"/>
    <w:tmpl w:val="E8B89004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5064C7"/>
    <w:multiLevelType w:val="hybridMultilevel"/>
    <w:tmpl w:val="CAAA66A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2730CA"/>
    <w:multiLevelType w:val="hybridMultilevel"/>
    <w:tmpl w:val="BE20876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247685">
    <w:abstractNumId w:val="6"/>
  </w:num>
  <w:num w:numId="2" w16cid:durableId="2124764804">
    <w:abstractNumId w:val="1"/>
  </w:num>
  <w:num w:numId="3" w16cid:durableId="1533953607">
    <w:abstractNumId w:val="7"/>
  </w:num>
  <w:num w:numId="4" w16cid:durableId="1860511943">
    <w:abstractNumId w:val="11"/>
  </w:num>
  <w:num w:numId="5" w16cid:durableId="1181624396">
    <w:abstractNumId w:val="9"/>
  </w:num>
  <w:num w:numId="6" w16cid:durableId="969475934">
    <w:abstractNumId w:val="0"/>
  </w:num>
  <w:num w:numId="7" w16cid:durableId="429817037">
    <w:abstractNumId w:val="4"/>
  </w:num>
  <w:num w:numId="8" w16cid:durableId="519007294">
    <w:abstractNumId w:val="10"/>
  </w:num>
  <w:num w:numId="9" w16cid:durableId="1588420882">
    <w:abstractNumId w:val="2"/>
  </w:num>
  <w:num w:numId="10" w16cid:durableId="1406681721">
    <w:abstractNumId w:val="5"/>
  </w:num>
  <w:num w:numId="11" w16cid:durableId="1005783593">
    <w:abstractNumId w:val="8"/>
  </w:num>
  <w:num w:numId="12" w16cid:durableId="24521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0D"/>
    <w:rsid w:val="000210B4"/>
    <w:rsid w:val="000309AE"/>
    <w:rsid w:val="00031727"/>
    <w:rsid w:val="00044521"/>
    <w:rsid w:val="00052B24"/>
    <w:rsid w:val="000555D6"/>
    <w:rsid w:val="000603BD"/>
    <w:rsid w:val="00067ECA"/>
    <w:rsid w:val="00072696"/>
    <w:rsid w:val="000A571B"/>
    <w:rsid w:val="000A68AA"/>
    <w:rsid w:val="000B3A00"/>
    <w:rsid w:val="000F79DD"/>
    <w:rsid w:val="00105D52"/>
    <w:rsid w:val="00106BEA"/>
    <w:rsid w:val="00113B62"/>
    <w:rsid w:val="001264BB"/>
    <w:rsid w:val="00132606"/>
    <w:rsid w:val="0014151A"/>
    <w:rsid w:val="00144F62"/>
    <w:rsid w:val="00155AD4"/>
    <w:rsid w:val="0015672F"/>
    <w:rsid w:val="00177342"/>
    <w:rsid w:val="001D1D37"/>
    <w:rsid w:val="002176BB"/>
    <w:rsid w:val="00223F3D"/>
    <w:rsid w:val="002242C5"/>
    <w:rsid w:val="00242897"/>
    <w:rsid w:val="00243196"/>
    <w:rsid w:val="00250930"/>
    <w:rsid w:val="002711E2"/>
    <w:rsid w:val="0027308B"/>
    <w:rsid w:val="00295EC8"/>
    <w:rsid w:val="002A799F"/>
    <w:rsid w:val="002B0816"/>
    <w:rsid w:val="002C4BC7"/>
    <w:rsid w:val="002D51DD"/>
    <w:rsid w:val="002D59AE"/>
    <w:rsid w:val="002E4FB1"/>
    <w:rsid w:val="002E54E1"/>
    <w:rsid w:val="002F07EC"/>
    <w:rsid w:val="002F6B3D"/>
    <w:rsid w:val="003141C1"/>
    <w:rsid w:val="0031735A"/>
    <w:rsid w:val="00350B0B"/>
    <w:rsid w:val="00356129"/>
    <w:rsid w:val="003564BA"/>
    <w:rsid w:val="00362693"/>
    <w:rsid w:val="003838E9"/>
    <w:rsid w:val="003934F2"/>
    <w:rsid w:val="00397EDF"/>
    <w:rsid w:val="003A17F4"/>
    <w:rsid w:val="003B58EA"/>
    <w:rsid w:val="003E1810"/>
    <w:rsid w:val="003E4881"/>
    <w:rsid w:val="003F492D"/>
    <w:rsid w:val="00417115"/>
    <w:rsid w:val="00424C51"/>
    <w:rsid w:val="00442931"/>
    <w:rsid w:val="00462E63"/>
    <w:rsid w:val="00466206"/>
    <w:rsid w:val="0047483E"/>
    <w:rsid w:val="004C27E3"/>
    <w:rsid w:val="004D1841"/>
    <w:rsid w:val="004D5ED7"/>
    <w:rsid w:val="004E1808"/>
    <w:rsid w:val="004E5BFB"/>
    <w:rsid w:val="00524320"/>
    <w:rsid w:val="0053080D"/>
    <w:rsid w:val="00542AAB"/>
    <w:rsid w:val="00553765"/>
    <w:rsid w:val="005603AF"/>
    <w:rsid w:val="00561BFD"/>
    <w:rsid w:val="005653D7"/>
    <w:rsid w:val="00567D7C"/>
    <w:rsid w:val="0057721B"/>
    <w:rsid w:val="00577BB9"/>
    <w:rsid w:val="00597F2C"/>
    <w:rsid w:val="005A5691"/>
    <w:rsid w:val="005A5968"/>
    <w:rsid w:val="005B6FFA"/>
    <w:rsid w:val="005D7F62"/>
    <w:rsid w:val="005E2657"/>
    <w:rsid w:val="00602481"/>
    <w:rsid w:val="0062390F"/>
    <w:rsid w:val="00630CB9"/>
    <w:rsid w:val="00634835"/>
    <w:rsid w:val="00641096"/>
    <w:rsid w:val="00686733"/>
    <w:rsid w:val="00690593"/>
    <w:rsid w:val="00696C0D"/>
    <w:rsid w:val="006B0EB7"/>
    <w:rsid w:val="006B2657"/>
    <w:rsid w:val="006D2F05"/>
    <w:rsid w:val="006E6AF8"/>
    <w:rsid w:val="006F76C3"/>
    <w:rsid w:val="0070069A"/>
    <w:rsid w:val="00701955"/>
    <w:rsid w:val="00701B3A"/>
    <w:rsid w:val="00716C21"/>
    <w:rsid w:val="007208D7"/>
    <w:rsid w:val="00724242"/>
    <w:rsid w:val="00724CC5"/>
    <w:rsid w:val="00730B9C"/>
    <w:rsid w:val="00732A91"/>
    <w:rsid w:val="00736B65"/>
    <w:rsid w:val="007427CD"/>
    <w:rsid w:val="00742D2A"/>
    <w:rsid w:val="0076648C"/>
    <w:rsid w:val="007724BB"/>
    <w:rsid w:val="00774275"/>
    <w:rsid w:val="007767E7"/>
    <w:rsid w:val="0077780D"/>
    <w:rsid w:val="007802A2"/>
    <w:rsid w:val="00783E61"/>
    <w:rsid w:val="00784673"/>
    <w:rsid w:val="00785F8C"/>
    <w:rsid w:val="00792EA6"/>
    <w:rsid w:val="007B5ABE"/>
    <w:rsid w:val="007E3126"/>
    <w:rsid w:val="007E6F7A"/>
    <w:rsid w:val="007F663C"/>
    <w:rsid w:val="00825F2A"/>
    <w:rsid w:val="00855020"/>
    <w:rsid w:val="00870C9B"/>
    <w:rsid w:val="008761CE"/>
    <w:rsid w:val="00880CE6"/>
    <w:rsid w:val="0088789D"/>
    <w:rsid w:val="008A1780"/>
    <w:rsid w:val="008A185E"/>
    <w:rsid w:val="008C78B8"/>
    <w:rsid w:val="008D2A95"/>
    <w:rsid w:val="008D711D"/>
    <w:rsid w:val="008F0DF6"/>
    <w:rsid w:val="008F420C"/>
    <w:rsid w:val="009114FC"/>
    <w:rsid w:val="00923AED"/>
    <w:rsid w:val="00925B17"/>
    <w:rsid w:val="00932B4E"/>
    <w:rsid w:val="00941E55"/>
    <w:rsid w:val="0094486F"/>
    <w:rsid w:val="00961843"/>
    <w:rsid w:val="00966263"/>
    <w:rsid w:val="00980806"/>
    <w:rsid w:val="00985D4C"/>
    <w:rsid w:val="009A05EE"/>
    <w:rsid w:val="009A0E2D"/>
    <w:rsid w:val="009C46BC"/>
    <w:rsid w:val="009F14F6"/>
    <w:rsid w:val="009F54BF"/>
    <w:rsid w:val="00A050E9"/>
    <w:rsid w:val="00A30C07"/>
    <w:rsid w:val="00A35F58"/>
    <w:rsid w:val="00A42F38"/>
    <w:rsid w:val="00A54F2E"/>
    <w:rsid w:val="00A60EAE"/>
    <w:rsid w:val="00A61DF3"/>
    <w:rsid w:val="00A639A8"/>
    <w:rsid w:val="00A80C0B"/>
    <w:rsid w:val="00AA72C4"/>
    <w:rsid w:val="00AB7483"/>
    <w:rsid w:val="00B01AF0"/>
    <w:rsid w:val="00B02493"/>
    <w:rsid w:val="00B100ED"/>
    <w:rsid w:val="00B147BB"/>
    <w:rsid w:val="00B15B43"/>
    <w:rsid w:val="00B17135"/>
    <w:rsid w:val="00B26957"/>
    <w:rsid w:val="00B3424D"/>
    <w:rsid w:val="00B42F98"/>
    <w:rsid w:val="00B456D8"/>
    <w:rsid w:val="00B50B93"/>
    <w:rsid w:val="00B73B86"/>
    <w:rsid w:val="00B75ED9"/>
    <w:rsid w:val="00B775E2"/>
    <w:rsid w:val="00B84F91"/>
    <w:rsid w:val="00B90FA5"/>
    <w:rsid w:val="00B91D36"/>
    <w:rsid w:val="00B93C8F"/>
    <w:rsid w:val="00B966FE"/>
    <w:rsid w:val="00BA1090"/>
    <w:rsid w:val="00BC32CB"/>
    <w:rsid w:val="00BC37E7"/>
    <w:rsid w:val="00BD1512"/>
    <w:rsid w:val="00BE1993"/>
    <w:rsid w:val="00BE7CCA"/>
    <w:rsid w:val="00BF3D22"/>
    <w:rsid w:val="00C1303A"/>
    <w:rsid w:val="00C208EA"/>
    <w:rsid w:val="00C210EA"/>
    <w:rsid w:val="00C27AD4"/>
    <w:rsid w:val="00C42948"/>
    <w:rsid w:val="00C45289"/>
    <w:rsid w:val="00C55ECF"/>
    <w:rsid w:val="00C56307"/>
    <w:rsid w:val="00C624BA"/>
    <w:rsid w:val="00C64343"/>
    <w:rsid w:val="00C71224"/>
    <w:rsid w:val="00C94ABF"/>
    <w:rsid w:val="00C974BC"/>
    <w:rsid w:val="00CA4E9D"/>
    <w:rsid w:val="00CB20FB"/>
    <w:rsid w:val="00CD14C2"/>
    <w:rsid w:val="00CD4E1A"/>
    <w:rsid w:val="00CE4B0A"/>
    <w:rsid w:val="00CE7CA0"/>
    <w:rsid w:val="00CF0C17"/>
    <w:rsid w:val="00CF662D"/>
    <w:rsid w:val="00D20F7F"/>
    <w:rsid w:val="00D30621"/>
    <w:rsid w:val="00D4275F"/>
    <w:rsid w:val="00D54303"/>
    <w:rsid w:val="00D81632"/>
    <w:rsid w:val="00D81A0D"/>
    <w:rsid w:val="00D85662"/>
    <w:rsid w:val="00D915AC"/>
    <w:rsid w:val="00D918E3"/>
    <w:rsid w:val="00D96986"/>
    <w:rsid w:val="00DB1226"/>
    <w:rsid w:val="00DC0810"/>
    <w:rsid w:val="00DC6A03"/>
    <w:rsid w:val="00DD149B"/>
    <w:rsid w:val="00DD70D9"/>
    <w:rsid w:val="00E44C7D"/>
    <w:rsid w:val="00E4742A"/>
    <w:rsid w:val="00E65B74"/>
    <w:rsid w:val="00E70A6E"/>
    <w:rsid w:val="00E848FD"/>
    <w:rsid w:val="00EB54D0"/>
    <w:rsid w:val="00ED0A89"/>
    <w:rsid w:val="00EE35FE"/>
    <w:rsid w:val="00EE3C26"/>
    <w:rsid w:val="00EF0E6B"/>
    <w:rsid w:val="00F3357F"/>
    <w:rsid w:val="00F46803"/>
    <w:rsid w:val="00F633BB"/>
    <w:rsid w:val="00F70785"/>
    <w:rsid w:val="00F8211E"/>
    <w:rsid w:val="00F93199"/>
    <w:rsid w:val="00FA7A3B"/>
    <w:rsid w:val="00FB1461"/>
    <w:rsid w:val="00FC1CD2"/>
    <w:rsid w:val="00FC268B"/>
    <w:rsid w:val="00FC6D1B"/>
    <w:rsid w:val="00FD2F0A"/>
    <w:rsid w:val="00FD7580"/>
    <w:rsid w:val="00FF0BAC"/>
    <w:rsid w:val="00FF3D9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CD14"/>
  <w15:docId w15:val="{B434DF97-CD13-4187-95BF-47A4104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53080D"/>
  </w:style>
  <w:style w:type="paragraph" w:styleId="a3">
    <w:name w:val="List Paragraph"/>
    <w:basedOn w:val="a"/>
    <w:uiPriority w:val="99"/>
    <w:qFormat/>
    <w:rsid w:val="0053080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30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80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53080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530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53080D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53080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01">
    <w:name w:val="fontstyle01"/>
    <w:rsid w:val="005308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Normal (Web)"/>
    <w:basedOn w:val="a"/>
    <w:uiPriority w:val="99"/>
    <w:unhideWhenUsed/>
    <w:rsid w:val="0053080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30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53080D"/>
  </w:style>
  <w:style w:type="paragraph" w:styleId="ac">
    <w:name w:val="header"/>
    <w:basedOn w:val="a"/>
    <w:link w:val="ad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7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usol Duma</cp:lastModifiedBy>
  <cp:revision>33</cp:revision>
  <cp:lastPrinted>2023-04-14T01:48:00Z</cp:lastPrinted>
  <dcterms:created xsi:type="dcterms:W3CDTF">2023-03-16T01:43:00Z</dcterms:created>
  <dcterms:modified xsi:type="dcterms:W3CDTF">2023-04-14T01:49:00Z</dcterms:modified>
</cp:coreProperties>
</file>