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5E3659" w:rsidRPr="00C47E7E" w14:paraId="27D61BD0" w14:textId="77777777" w:rsidTr="005E3659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44A9A568" w14:textId="23151015" w:rsidR="005E3659" w:rsidRPr="00C47E7E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C47E7E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7319ED18" wp14:editId="3ECEEADE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B7201" w14:textId="77777777" w:rsidR="005E3659" w:rsidRPr="00C47E7E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47E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счетная палата</w:t>
            </w:r>
          </w:p>
          <w:p w14:paraId="7291676D" w14:textId="77777777" w:rsidR="005E3659" w:rsidRPr="00C47E7E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47E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муниципального района</w:t>
            </w:r>
          </w:p>
          <w:p w14:paraId="4F39C359" w14:textId="77777777" w:rsidR="005E3659" w:rsidRPr="00C47E7E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47E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Иркутской области</w:t>
            </w:r>
          </w:p>
          <w:p w14:paraId="760805D2" w14:textId="77777777" w:rsidR="005E3659" w:rsidRPr="00C47E7E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C47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рп.Белореченский</w:t>
            </w:r>
            <w:proofErr w:type="spellEnd"/>
            <w:r w:rsidRPr="00C47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здание 100</w:t>
            </w:r>
          </w:p>
          <w:p w14:paraId="2CD436FC" w14:textId="77777777" w:rsidR="005E3659" w:rsidRPr="00C47E7E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тел./факс (839543) 3-60-86. Е-</w:t>
            </w:r>
            <w:proofErr w:type="spellStart"/>
            <w:r w:rsidRPr="00C47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C47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kspus21@mail.ru</w:t>
            </w:r>
          </w:p>
          <w:p w14:paraId="644E3863" w14:textId="77777777" w:rsidR="005E3659" w:rsidRPr="00C47E7E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</w:rPr>
            </w:pPr>
            <w:r w:rsidRPr="00C47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ОКПО 75182332, ОГРН 1213800025361, ИНН 3801154463 КПП 380101001</w:t>
            </w:r>
          </w:p>
        </w:tc>
      </w:tr>
    </w:tbl>
    <w:p w14:paraId="5BF5B8FA" w14:textId="77777777" w:rsidR="005E3659" w:rsidRPr="00C47E7E" w:rsidRDefault="005E3659" w:rsidP="005E3659">
      <w:pPr>
        <w:spacing w:after="0"/>
        <w:rPr>
          <w:rFonts w:ascii="Times New Roman" w:hAnsi="Times New Roman"/>
          <w:vanish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560EB9" w:rsidRPr="00C47E7E" w14:paraId="7C1F03F3" w14:textId="77777777" w:rsidTr="00C13B35">
        <w:tc>
          <w:tcPr>
            <w:tcW w:w="4219" w:type="dxa"/>
          </w:tcPr>
          <w:p w14:paraId="0AEB1E9C" w14:textId="77777777" w:rsidR="005E3659" w:rsidRPr="00C47E7E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14:paraId="38B7BEC9" w14:textId="27C41C86" w:rsidR="005E3659" w:rsidRPr="00C47E7E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4CE786CD" w14:textId="77777777" w:rsidR="005E3659" w:rsidRPr="00C47E7E" w:rsidRDefault="005E3659" w:rsidP="005E3659">
      <w:pPr>
        <w:spacing w:after="0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692B3452" w14:textId="77777777" w:rsidR="005E3659" w:rsidRPr="00C47E7E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3983236D" w14:textId="59DEBC68" w:rsidR="005E3659" w:rsidRPr="00C47E7E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C47E7E">
        <w:rPr>
          <w:rFonts w:ascii="Times New Roman" w:hAnsi="Times New Roman"/>
          <w:b/>
          <w:sz w:val="28"/>
          <w:szCs w:val="28"/>
        </w:rPr>
        <w:t>Заключение №</w:t>
      </w:r>
      <w:r w:rsidR="009E19C6">
        <w:rPr>
          <w:rFonts w:ascii="Times New Roman" w:hAnsi="Times New Roman"/>
          <w:b/>
          <w:sz w:val="28"/>
          <w:szCs w:val="28"/>
        </w:rPr>
        <w:t>118</w:t>
      </w:r>
    </w:p>
    <w:p w14:paraId="698A0E19" w14:textId="77777777" w:rsidR="00C47E7E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C47E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проведения анализа исполнения бюджета </w:t>
      </w:r>
      <w:r w:rsidR="00560EB9" w:rsidRPr="00C47E7E">
        <w:rPr>
          <w:rFonts w:ascii="Times New Roman" w:hAnsi="Times New Roman"/>
          <w:b/>
          <w:sz w:val="28"/>
          <w:szCs w:val="28"/>
        </w:rPr>
        <w:t>Среднинского городского поселения Усоль</w:t>
      </w:r>
      <w:bookmarkStart w:id="0" w:name="_GoBack"/>
      <w:bookmarkEnd w:id="0"/>
      <w:r w:rsidR="00560EB9" w:rsidRPr="00C47E7E">
        <w:rPr>
          <w:rFonts w:ascii="Times New Roman" w:hAnsi="Times New Roman"/>
          <w:b/>
          <w:sz w:val="28"/>
          <w:szCs w:val="28"/>
        </w:rPr>
        <w:t xml:space="preserve">ского муниципального района </w:t>
      </w:r>
    </w:p>
    <w:p w14:paraId="39080043" w14:textId="2C022675" w:rsidR="003F4916" w:rsidRPr="00C47E7E" w:rsidRDefault="00560EB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C47E7E">
        <w:rPr>
          <w:rFonts w:ascii="Times New Roman" w:hAnsi="Times New Roman"/>
          <w:b/>
          <w:sz w:val="28"/>
          <w:szCs w:val="28"/>
        </w:rPr>
        <w:t>Иркутской области</w:t>
      </w:r>
      <w:r w:rsidR="003F4916" w:rsidRPr="00C47E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1 </w:t>
      </w:r>
      <w:r w:rsidR="00DB6C6B" w:rsidRPr="00C47E7E">
        <w:rPr>
          <w:rFonts w:ascii="Times New Roman" w:eastAsia="Times New Roman" w:hAnsi="Times New Roman"/>
          <w:b/>
          <w:sz w:val="28"/>
          <w:szCs w:val="28"/>
          <w:lang w:eastAsia="ru-RU"/>
        </w:rPr>
        <w:t>полугодие</w:t>
      </w:r>
      <w:r w:rsidR="003F4916" w:rsidRPr="00C47E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13B35" w:rsidRPr="00C47E7E"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 w:rsidR="003F4916" w:rsidRPr="00C47E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F4916" w:rsidRPr="00C47E7E">
        <w:rPr>
          <w:rFonts w:ascii="Times New Roman" w:hAnsi="Times New Roman"/>
          <w:b/>
          <w:sz w:val="28"/>
          <w:szCs w:val="28"/>
        </w:rPr>
        <w:t xml:space="preserve"> </w:t>
      </w:r>
    </w:p>
    <w:p w14:paraId="7DF82340" w14:textId="77777777" w:rsidR="00C13B35" w:rsidRPr="00C47E7E" w:rsidRDefault="00C13B35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312E7130" w14:textId="4A0FE02F" w:rsidR="00C13B35" w:rsidRPr="00C47E7E" w:rsidRDefault="00C13B35" w:rsidP="00C13B35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  <w:r w:rsidRPr="00C47E7E">
        <w:rPr>
          <w:rFonts w:ascii="Times New Roman" w:hAnsi="Times New Roman"/>
          <w:sz w:val="28"/>
          <w:szCs w:val="28"/>
        </w:rPr>
        <w:t>0</w:t>
      </w:r>
      <w:r w:rsidR="00F32E0A">
        <w:rPr>
          <w:rFonts w:ascii="Times New Roman" w:hAnsi="Times New Roman"/>
          <w:sz w:val="28"/>
          <w:szCs w:val="28"/>
        </w:rPr>
        <w:t>3</w:t>
      </w:r>
      <w:r w:rsidRPr="00C47E7E">
        <w:rPr>
          <w:rFonts w:ascii="Times New Roman" w:hAnsi="Times New Roman"/>
          <w:sz w:val="28"/>
          <w:szCs w:val="28"/>
        </w:rPr>
        <w:t xml:space="preserve">.11.2023г.                                                                                      </w:t>
      </w:r>
      <w:proofErr w:type="spellStart"/>
      <w:r w:rsidRPr="00C47E7E">
        <w:rPr>
          <w:rFonts w:ascii="Times New Roman" w:hAnsi="Times New Roman"/>
          <w:sz w:val="28"/>
          <w:szCs w:val="28"/>
        </w:rPr>
        <w:t>р.п</w:t>
      </w:r>
      <w:proofErr w:type="spellEnd"/>
      <w:r w:rsidRPr="00C47E7E">
        <w:rPr>
          <w:rFonts w:ascii="Times New Roman" w:hAnsi="Times New Roman"/>
          <w:sz w:val="28"/>
          <w:szCs w:val="28"/>
        </w:rPr>
        <w:t xml:space="preserve"> Белореченский</w:t>
      </w:r>
    </w:p>
    <w:p w14:paraId="54663514" w14:textId="77777777" w:rsidR="00C13B35" w:rsidRPr="00C47E7E" w:rsidRDefault="00C13B35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01461B37" w14:textId="50EEB7A6" w:rsidR="00C47E7E" w:rsidRPr="00C47E7E" w:rsidRDefault="00C47E7E" w:rsidP="00C4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E7E">
        <w:rPr>
          <w:rFonts w:ascii="Times New Roman" w:hAnsi="Times New Roman" w:cs="Times New Roman"/>
          <w:sz w:val="28"/>
          <w:szCs w:val="28"/>
        </w:rPr>
        <w:t>Информация Контрольно-счетной палаты Усольского муниципального района Иркутской области</w:t>
      </w:r>
      <w:r w:rsidRPr="00C47E7E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C47E7E">
        <w:rPr>
          <w:rFonts w:ascii="Times New Roman" w:hAnsi="Times New Roman" w:cs="Times New Roman"/>
          <w:sz w:val="28"/>
          <w:szCs w:val="28"/>
        </w:rPr>
        <w:t xml:space="preserve"> о проверке «Отчет</w:t>
      </w:r>
      <w:r w:rsidR="009E19C6">
        <w:rPr>
          <w:rFonts w:ascii="Times New Roman" w:hAnsi="Times New Roman" w:cs="Times New Roman"/>
          <w:sz w:val="28"/>
          <w:szCs w:val="28"/>
        </w:rPr>
        <w:t>а</w:t>
      </w:r>
      <w:r w:rsidRPr="00C47E7E">
        <w:rPr>
          <w:rFonts w:ascii="Times New Roman" w:hAnsi="Times New Roman" w:cs="Times New Roman"/>
          <w:sz w:val="28"/>
          <w:szCs w:val="28"/>
        </w:rPr>
        <w:t xml:space="preserve"> об исполнении бюджета Среднинского городского поселения Усольского муниципального района Иркутской области» за 1 полугодие 2023 года, подготовлена в соответствии с пунктами 1, 2 статьи 157, пунктом 5 статьи 264.2 Бюджетного кодекса Российской Федерации</w:t>
      </w:r>
      <w:r w:rsidRPr="00C47E7E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Pr="00C47E7E">
        <w:rPr>
          <w:rFonts w:ascii="Times New Roman" w:hAnsi="Times New Roman" w:cs="Times New Roman"/>
          <w:sz w:val="28"/>
          <w:szCs w:val="28"/>
        </w:rPr>
        <w:t xml:space="preserve">, пунктом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пунктом 1 статьи 8 Положения «О Контрольно-счетной палате Усольского муниципального района Иркутской области», утвержденного решением Думы Усольского муниципального района Иркутской области от 23.11.2022г. №213, на основании распоряжения председателя КСП района от 24.10.2023г. №72 о проведении </w:t>
      </w:r>
      <w:proofErr w:type="spellStart"/>
      <w:r w:rsidRPr="00C47E7E">
        <w:rPr>
          <w:rFonts w:ascii="Times New Roman" w:hAnsi="Times New Roman" w:cs="Times New Roman"/>
          <w:sz w:val="28"/>
          <w:szCs w:val="28"/>
        </w:rPr>
        <w:t>эксперно</w:t>
      </w:r>
      <w:proofErr w:type="spellEnd"/>
      <w:r w:rsidRPr="00C47E7E">
        <w:rPr>
          <w:rFonts w:ascii="Times New Roman" w:hAnsi="Times New Roman" w:cs="Times New Roman"/>
          <w:sz w:val="28"/>
          <w:szCs w:val="28"/>
        </w:rPr>
        <w:t>-аналитического мероприятия, в рамках проведения оперативного анализа за организацией исполнения бюджета в текущем финансовом году.</w:t>
      </w:r>
    </w:p>
    <w:p w14:paraId="5BA3E6C3" w14:textId="71083B49" w:rsidR="00C47E7E" w:rsidRPr="00C47E7E" w:rsidRDefault="00C47E7E" w:rsidP="00C4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E7E">
        <w:rPr>
          <w:rFonts w:ascii="Times New Roman" w:hAnsi="Times New Roman" w:cs="Times New Roman"/>
          <w:sz w:val="28"/>
          <w:szCs w:val="28"/>
        </w:rPr>
        <w:t>Информация подготовлена на основании анализа Отчета об исполнении бюджета Среднинского городского поселения Усольского муниципального района Иркутской области за 1 полугодие 2023 года</w:t>
      </w:r>
      <w:r w:rsidRPr="00C47E7E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Pr="00C47E7E">
        <w:rPr>
          <w:rFonts w:ascii="Times New Roman" w:hAnsi="Times New Roman" w:cs="Times New Roman"/>
          <w:sz w:val="28"/>
          <w:szCs w:val="28"/>
        </w:rPr>
        <w:t xml:space="preserve">, представленного </w:t>
      </w:r>
      <w:r w:rsidRPr="00C47E7E">
        <w:rPr>
          <w:rFonts w:ascii="Times New Roman" w:hAnsi="Times New Roman" w:cs="Times New Roman"/>
          <w:sz w:val="28"/>
          <w:szCs w:val="28"/>
        </w:rPr>
        <w:lastRenderedPageBreak/>
        <w:t>администрацией Среднинского городского поселения Усольского муниципального района Иркутской области</w:t>
      </w:r>
      <w:r w:rsidRPr="00C47E7E"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  <w:r w:rsidRPr="00C47E7E">
        <w:rPr>
          <w:rFonts w:ascii="Times New Roman" w:hAnsi="Times New Roman" w:cs="Times New Roman"/>
          <w:sz w:val="28"/>
          <w:szCs w:val="28"/>
        </w:rPr>
        <w:t>.</w:t>
      </w:r>
    </w:p>
    <w:p w14:paraId="37CF5639" w14:textId="60512A87" w:rsidR="0096766C" w:rsidRPr="00C47E7E" w:rsidRDefault="002F677B" w:rsidP="002F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9809606"/>
      <w:r w:rsidRPr="00C47E7E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6766C" w:rsidRPr="00C47E7E">
        <w:rPr>
          <w:rFonts w:ascii="Times New Roman" w:hAnsi="Times New Roman" w:cs="Times New Roman"/>
          <w:sz w:val="28"/>
          <w:szCs w:val="28"/>
        </w:rPr>
        <w:t xml:space="preserve">об исполнении бюджета за 1 </w:t>
      </w:r>
      <w:r w:rsidR="00DB6C6B" w:rsidRPr="00C47E7E">
        <w:rPr>
          <w:rFonts w:ascii="Times New Roman" w:hAnsi="Times New Roman" w:cs="Times New Roman"/>
          <w:sz w:val="28"/>
          <w:szCs w:val="28"/>
        </w:rPr>
        <w:t>полугодие</w:t>
      </w:r>
      <w:r w:rsidR="0096766C" w:rsidRPr="00C47E7E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C47E7E">
        <w:rPr>
          <w:rFonts w:ascii="Times New Roman" w:hAnsi="Times New Roman" w:cs="Times New Roman"/>
          <w:sz w:val="28"/>
          <w:szCs w:val="28"/>
        </w:rPr>
        <w:t>2023</w:t>
      </w:r>
      <w:r w:rsidRPr="00C47E7E">
        <w:rPr>
          <w:rFonts w:ascii="Times New Roman" w:hAnsi="Times New Roman" w:cs="Times New Roman"/>
          <w:sz w:val="28"/>
          <w:szCs w:val="28"/>
        </w:rPr>
        <w:t xml:space="preserve"> </w:t>
      </w:r>
      <w:r w:rsidR="0096766C" w:rsidRPr="00C47E7E">
        <w:rPr>
          <w:rFonts w:ascii="Times New Roman" w:hAnsi="Times New Roman" w:cs="Times New Roman"/>
          <w:sz w:val="28"/>
          <w:szCs w:val="28"/>
        </w:rPr>
        <w:t xml:space="preserve">года утвержден </w:t>
      </w:r>
      <w:r w:rsidRPr="00C47E7E">
        <w:rPr>
          <w:rFonts w:ascii="Times New Roman" w:hAnsi="Times New Roman" w:cs="Times New Roman"/>
          <w:sz w:val="28"/>
          <w:szCs w:val="28"/>
        </w:rPr>
        <w:t>п</w:t>
      </w:r>
      <w:r w:rsidR="0096766C" w:rsidRPr="00C47E7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560EB9" w:rsidRPr="00C47E7E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C47E7E">
        <w:rPr>
          <w:rFonts w:ascii="Times New Roman" w:hAnsi="Times New Roman" w:cs="Times New Roman"/>
          <w:sz w:val="28"/>
          <w:szCs w:val="28"/>
        </w:rPr>
        <w:t xml:space="preserve"> от </w:t>
      </w:r>
      <w:r w:rsidR="00C47E7E" w:rsidRPr="00C47E7E">
        <w:rPr>
          <w:rFonts w:ascii="Times New Roman" w:hAnsi="Times New Roman" w:cs="Times New Roman"/>
          <w:sz w:val="28"/>
          <w:szCs w:val="28"/>
        </w:rPr>
        <w:t>13</w:t>
      </w:r>
      <w:r w:rsidRPr="00C47E7E">
        <w:rPr>
          <w:rFonts w:ascii="Times New Roman" w:hAnsi="Times New Roman" w:cs="Times New Roman"/>
          <w:sz w:val="28"/>
          <w:szCs w:val="28"/>
        </w:rPr>
        <w:t>.</w:t>
      </w:r>
      <w:r w:rsidR="00C47E7E" w:rsidRPr="00C47E7E">
        <w:rPr>
          <w:rFonts w:ascii="Times New Roman" w:hAnsi="Times New Roman" w:cs="Times New Roman"/>
          <w:sz w:val="28"/>
          <w:szCs w:val="28"/>
        </w:rPr>
        <w:t>10</w:t>
      </w:r>
      <w:r w:rsidR="0096766C" w:rsidRPr="00C47E7E">
        <w:rPr>
          <w:rFonts w:ascii="Times New Roman" w:hAnsi="Times New Roman" w:cs="Times New Roman"/>
          <w:sz w:val="28"/>
          <w:szCs w:val="28"/>
        </w:rPr>
        <w:t>.</w:t>
      </w:r>
      <w:r w:rsidR="00C13B35" w:rsidRPr="00C47E7E">
        <w:rPr>
          <w:rFonts w:ascii="Times New Roman" w:hAnsi="Times New Roman" w:cs="Times New Roman"/>
          <w:sz w:val="28"/>
          <w:szCs w:val="28"/>
        </w:rPr>
        <w:t>2023</w:t>
      </w:r>
      <w:r w:rsidR="0096766C" w:rsidRPr="00C47E7E">
        <w:rPr>
          <w:rFonts w:ascii="Times New Roman" w:hAnsi="Times New Roman" w:cs="Times New Roman"/>
          <w:sz w:val="28"/>
          <w:szCs w:val="28"/>
        </w:rPr>
        <w:t xml:space="preserve">г. </w:t>
      </w:r>
      <w:r w:rsidR="00560EB9" w:rsidRPr="00C47E7E">
        <w:rPr>
          <w:rFonts w:ascii="Times New Roman" w:hAnsi="Times New Roman" w:cs="Times New Roman"/>
          <w:sz w:val="28"/>
          <w:szCs w:val="28"/>
        </w:rPr>
        <w:t>№</w:t>
      </w:r>
      <w:r w:rsidR="00C47E7E" w:rsidRPr="00C47E7E">
        <w:rPr>
          <w:rFonts w:ascii="Times New Roman" w:hAnsi="Times New Roman" w:cs="Times New Roman"/>
          <w:sz w:val="28"/>
          <w:szCs w:val="28"/>
        </w:rPr>
        <w:t>66</w:t>
      </w:r>
      <w:r w:rsidR="0096766C" w:rsidRPr="00C47E7E">
        <w:rPr>
          <w:rFonts w:ascii="Times New Roman" w:hAnsi="Times New Roman" w:cs="Times New Roman"/>
          <w:sz w:val="28"/>
          <w:szCs w:val="28"/>
        </w:rPr>
        <w:t>,</w:t>
      </w:r>
      <w:r w:rsidRPr="00C47E7E">
        <w:rPr>
          <w:rFonts w:ascii="Times New Roman" w:hAnsi="Times New Roman" w:cs="Times New Roman"/>
          <w:sz w:val="28"/>
          <w:szCs w:val="28"/>
        </w:rPr>
        <w:t xml:space="preserve"> в </w:t>
      </w:r>
      <w:r w:rsidR="0096766C" w:rsidRPr="00C47E7E">
        <w:rPr>
          <w:rFonts w:ascii="Times New Roman" w:hAnsi="Times New Roman" w:cs="Times New Roman"/>
          <w:sz w:val="28"/>
          <w:szCs w:val="28"/>
        </w:rPr>
        <w:t>соответствии с требованиями статьи 264.2 БК РФ.</w:t>
      </w:r>
    </w:p>
    <w:bookmarkEnd w:id="1"/>
    <w:p w14:paraId="282B930A" w14:textId="33973E1B" w:rsidR="0096766C" w:rsidRPr="00C47E7E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E7E">
        <w:rPr>
          <w:rFonts w:ascii="Times New Roman" w:hAnsi="Times New Roman" w:cs="Times New Roman"/>
          <w:sz w:val="28"/>
          <w:szCs w:val="28"/>
        </w:rPr>
        <w:t>Цел</w:t>
      </w:r>
      <w:r w:rsidR="002F677B" w:rsidRPr="00C47E7E">
        <w:rPr>
          <w:rFonts w:ascii="Times New Roman" w:hAnsi="Times New Roman" w:cs="Times New Roman"/>
          <w:sz w:val="28"/>
          <w:szCs w:val="28"/>
        </w:rPr>
        <w:t xml:space="preserve">ью </w:t>
      </w:r>
      <w:r w:rsidRPr="00C47E7E">
        <w:rPr>
          <w:rFonts w:ascii="Times New Roman" w:hAnsi="Times New Roman" w:cs="Times New Roman"/>
          <w:sz w:val="28"/>
          <w:szCs w:val="28"/>
        </w:rPr>
        <w:t xml:space="preserve">проверки исполнения бюджета за </w:t>
      </w:r>
      <w:r w:rsidR="002F677B" w:rsidRPr="00C47E7E">
        <w:rPr>
          <w:rFonts w:ascii="Times New Roman" w:hAnsi="Times New Roman" w:cs="Times New Roman"/>
          <w:sz w:val="28"/>
          <w:szCs w:val="28"/>
        </w:rPr>
        <w:t>1</w:t>
      </w:r>
      <w:r w:rsidR="003F4916" w:rsidRPr="00C47E7E">
        <w:rPr>
          <w:rFonts w:ascii="Times New Roman" w:hAnsi="Times New Roman" w:cs="Times New Roman"/>
          <w:sz w:val="28"/>
          <w:szCs w:val="28"/>
        </w:rPr>
        <w:t xml:space="preserve"> </w:t>
      </w:r>
      <w:r w:rsidR="00DB6C6B" w:rsidRPr="00C47E7E">
        <w:rPr>
          <w:rFonts w:ascii="Times New Roman" w:hAnsi="Times New Roman" w:cs="Times New Roman"/>
          <w:sz w:val="28"/>
          <w:szCs w:val="28"/>
        </w:rPr>
        <w:t>полугодие</w:t>
      </w:r>
      <w:r w:rsidR="002F677B" w:rsidRPr="00C47E7E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C47E7E">
        <w:rPr>
          <w:rFonts w:ascii="Times New Roman" w:hAnsi="Times New Roman" w:cs="Times New Roman"/>
          <w:sz w:val="28"/>
          <w:szCs w:val="28"/>
        </w:rPr>
        <w:t>2023</w:t>
      </w:r>
      <w:r w:rsidRPr="00C47E7E">
        <w:rPr>
          <w:rFonts w:ascii="Times New Roman" w:hAnsi="Times New Roman" w:cs="Times New Roman"/>
          <w:sz w:val="28"/>
          <w:szCs w:val="28"/>
        </w:rPr>
        <w:t xml:space="preserve"> года является определение</w:t>
      </w:r>
      <w:r w:rsidR="002F677B" w:rsidRPr="00C47E7E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Pr="00C47E7E">
        <w:rPr>
          <w:rFonts w:ascii="Times New Roman" w:hAnsi="Times New Roman" w:cs="Times New Roman"/>
          <w:sz w:val="28"/>
          <w:szCs w:val="28"/>
        </w:rPr>
        <w:t xml:space="preserve">поступления доходов и иных платежей в бюджет </w:t>
      </w:r>
      <w:r w:rsidR="005E3659" w:rsidRPr="00C47E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C47E7E">
        <w:rPr>
          <w:rFonts w:ascii="Times New Roman" w:hAnsi="Times New Roman" w:cs="Times New Roman"/>
          <w:sz w:val="28"/>
          <w:szCs w:val="28"/>
        </w:rPr>
        <w:t>, п</w:t>
      </w:r>
      <w:r w:rsidRPr="00C47E7E">
        <w:rPr>
          <w:rFonts w:ascii="Times New Roman" w:hAnsi="Times New Roman" w:cs="Times New Roman"/>
          <w:sz w:val="28"/>
          <w:szCs w:val="28"/>
        </w:rPr>
        <w:t xml:space="preserve">ривлечения и погашения </w:t>
      </w:r>
      <w:r w:rsidR="00FC5626" w:rsidRPr="00C47E7E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C47E7E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C5626" w:rsidRPr="00C47E7E">
        <w:rPr>
          <w:rFonts w:ascii="Times New Roman" w:hAnsi="Times New Roman" w:cs="Times New Roman"/>
          <w:sz w:val="28"/>
          <w:szCs w:val="28"/>
        </w:rPr>
        <w:t xml:space="preserve">дефицита бюджета, </w:t>
      </w:r>
      <w:r w:rsidRPr="00C47E7E">
        <w:rPr>
          <w:rFonts w:ascii="Times New Roman" w:hAnsi="Times New Roman" w:cs="Times New Roman"/>
          <w:sz w:val="28"/>
          <w:szCs w:val="28"/>
        </w:rPr>
        <w:t xml:space="preserve">анализ фактических показателей расходования средств бюджета в сравнении с показателями, утвержденными решением о бюджете, а также с исполнением бюджета за аналогичный период </w:t>
      </w:r>
      <w:r w:rsidR="00C13B35" w:rsidRPr="00C47E7E">
        <w:rPr>
          <w:rFonts w:ascii="Times New Roman" w:hAnsi="Times New Roman" w:cs="Times New Roman"/>
          <w:sz w:val="28"/>
          <w:szCs w:val="28"/>
        </w:rPr>
        <w:t>2022</w:t>
      </w:r>
      <w:r w:rsidRPr="00C47E7E">
        <w:rPr>
          <w:rFonts w:ascii="Times New Roman" w:hAnsi="Times New Roman" w:cs="Times New Roman"/>
          <w:sz w:val="28"/>
          <w:szCs w:val="28"/>
        </w:rPr>
        <w:t xml:space="preserve"> </w:t>
      </w:r>
      <w:r w:rsidR="00FC5626" w:rsidRPr="00C47E7E">
        <w:rPr>
          <w:rFonts w:ascii="Times New Roman" w:hAnsi="Times New Roman" w:cs="Times New Roman"/>
          <w:sz w:val="28"/>
          <w:szCs w:val="28"/>
        </w:rPr>
        <w:t>года</w:t>
      </w:r>
      <w:r w:rsidRPr="00C47E7E">
        <w:rPr>
          <w:rFonts w:ascii="Times New Roman" w:hAnsi="Times New Roman" w:cs="Times New Roman"/>
          <w:sz w:val="28"/>
          <w:szCs w:val="28"/>
        </w:rPr>
        <w:t>.</w:t>
      </w:r>
    </w:p>
    <w:p w14:paraId="2AB4A14E" w14:textId="77777777" w:rsidR="0096766C" w:rsidRPr="00C47E7E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E7E">
        <w:rPr>
          <w:rFonts w:ascii="Times New Roman" w:hAnsi="Times New Roman" w:cs="Times New Roman"/>
          <w:sz w:val="28"/>
          <w:szCs w:val="28"/>
        </w:rPr>
        <w:t xml:space="preserve">В ходе мероприятия был проведен анализ следующих документов:  </w:t>
      </w:r>
    </w:p>
    <w:p w14:paraId="6E9CE96D" w14:textId="5C8DAAD7" w:rsidR="00FC5626" w:rsidRPr="00C47E7E" w:rsidRDefault="0096766C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7E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C5626" w:rsidRPr="00C47E7E">
        <w:rPr>
          <w:rFonts w:ascii="Times New Roman" w:hAnsi="Times New Roman" w:cs="Times New Roman"/>
          <w:sz w:val="28"/>
          <w:szCs w:val="28"/>
        </w:rPr>
        <w:t xml:space="preserve"> </w:t>
      </w:r>
      <w:r w:rsidR="00560EB9" w:rsidRPr="00C47E7E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C47E7E">
        <w:rPr>
          <w:rFonts w:ascii="Times New Roman" w:hAnsi="Times New Roman" w:cs="Times New Roman"/>
          <w:sz w:val="28"/>
          <w:szCs w:val="28"/>
        </w:rPr>
        <w:t xml:space="preserve"> на 1 </w:t>
      </w:r>
      <w:r w:rsidR="00903323" w:rsidRPr="00C47E7E">
        <w:rPr>
          <w:rFonts w:ascii="Times New Roman" w:hAnsi="Times New Roman" w:cs="Times New Roman"/>
          <w:sz w:val="28"/>
          <w:szCs w:val="28"/>
        </w:rPr>
        <w:t>июля</w:t>
      </w:r>
      <w:r w:rsidRPr="00C47E7E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C47E7E">
        <w:rPr>
          <w:rFonts w:ascii="Times New Roman" w:hAnsi="Times New Roman" w:cs="Times New Roman"/>
          <w:sz w:val="28"/>
          <w:szCs w:val="28"/>
        </w:rPr>
        <w:t>2022</w:t>
      </w:r>
      <w:r w:rsidRPr="00C47E7E">
        <w:rPr>
          <w:rFonts w:ascii="Times New Roman" w:hAnsi="Times New Roman" w:cs="Times New Roman"/>
          <w:sz w:val="28"/>
          <w:szCs w:val="28"/>
        </w:rPr>
        <w:t xml:space="preserve"> года и на 1 </w:t>
      </w:r>
      <w:r w:rsidR="00903323" w:rsidRPr="00C47E7E">
        <w:rPr>
          <w:rFonts w:ascii="Times New Roman" w:hAnsi="Times New Roman" w:cs="Times New Roman"/>
          <w:sz w:val="28"/>
          <w:szCs w:val="28"/>
        </w:rPr>
        <w:t>июля</w:t>
      </w:r>
      <w:r w:rsidRPr="00C47E7E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C47E7E">
        <w:rPr>
          <w:rFonts w:ascii="Times New Roman" w:hAnsi="Times New Roman" w:cs="Times New Roman"/>
          <w:sz w:val="28"/>
          <w:szCs w:val="28"/>
        </w:rPr>
        <w:t>2023</w:t>
      </w:r>
      <w:r w:rsidRPr="00C47E7E">
        <w:rPr>
          <w:rFonts w:ascii="Times New Roman" w:hAnsi="Times New Roman" w:cs="Times New Roman"/>
          <w:sz w:val="28"/>
          <w:szCs w:val="28"/>
        </w:rPr>
        <w:t xml:space="preserve"> года (форма 0503117);</w:t>
      </w:r>
    </w:p>
    <w:p w14:paraId="4B62A334" w14:textId="77777777" w:rsidR="00C47E7E" w:rsidRPr="001565AB" w:rsidRDefault="00C47E7E" w:rsidP="00C47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AB">
        <w:rPr>
          <w:rFonts w:ascii="Times New Roman" w:hAnsi="Times New Roman" w:cs="Times New Roman"/>
          <w:sz w:val="28"/>
          <w:szCs w:val="28"/>
        </w:rPr>
        <w:t>решение Думы Среднинского городского поселения Усольского муниципального района Иркутской области от 28.12.2022г. №15 «О бюджете Среднинского городского поселения Усольского муниципального района Иркутской области на 2023 год и на плановый период 2024 и 2025 годов»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  <w:r w:rsidRPr="001565AB">
        <w:rPr>
          <w:rFonts w:ascii="Times New Roman" w:hAnsi="Times New Roman" w:cs="Times New Roman"/>
          <w:sz w:val="28"/>
          <w:szCs w:val="28"/>
        </w:rPr>
        <w:t>;</w:t>
      </w:r>
    </w:p>
    <w:p w14:paraId="5F248723" w14:textId="77777777" w:rsidR="00C47E7E" w:rsidRPr="00D21806" w:rsidRDefault="00C47E7E" w:rsidP="00C47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06">
        <w:rPr>
          <w:rFonts w:ascii="Times New Roman" w:hAnsi="Times New Roman" w:cs="Times New Roman"/>
          <w:sz w:val="28"/>
          <w:szCs w:val="28"/>
        </w:rPr>
        <w:t>решение Думы Среднинского городского поселения Усольского муниципального района Иркутской области от 30.06.2023г. №28 «О внесении изменений в решение Думы Среднинского городского поселения Усольского муниципального района Иркутской области от 28.12.2022г. №15 «Об утверждении бюджета Среднинского городского поселения Усольского муниципального района Иркутской области на 2023 год и на плановый период 2024 и 2025 годов»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  <w:r w:rsidRPr="00D21806">
        <w:rPr>
          <w:rFonts w:ascii="Times New Roman" w:hAnsi="Times New Roman" w:cs="Times New Roman"/>
          <w:sz w:val="28"/>
          <w:szCs w:val="28"/>
        </w:rPr>
        <w:t>;</w:t>
      </w:r>
    </w:p>
    <w:p w14:paraId="0847EF3A" w14:textId="23D4E078" w:rsidR="00C47E7E" w:rsidRPr="00D21806" w:rsidRDefault="00C47E7E" w:rsidP="00C47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06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по расходам бюджета Среднинского городского поселения Усольского муниципального района Иркутской области по состоянию на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D2180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D21806">
        <w:rPr>
          <w:rStyle w:val="af0"/>
          <w:rFonts w:ascii="Times New Roman" w:hAnsi="Times New Roman" w:cs="Times New Roman"/>
          <w:sz w:val="28"/>
          <w:szCs w:val="28"/>
        </w:rPr>
        <w:footnoteReference w:id="7"/>
      </w:r>
      <w:r w:rsidRPr="00D21806">
        <w:rPr>
          <w:rFonts w:ascii="Times New Roman" w:hAnsi="Times New Roman" w:cs="Times New Roman"/>
          <w:sz w:val="28"/>
          <w:szCs w:val="28"/>
        </w:rPr>
        <w:t>;</w:t>
      </w:r>
    </w:p>
    <w:p w14:paraId="4676C431" w14:textId="3460A84F" w:rsidR="002602FB" w:rsidRPr="00C47E7E" w:rsidRDefault="002602FB" w:rsidP="00260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E7E">
        <w:rPr>
          <w:rFonts w:ascii="Times New Roman" w:hAnsi="Times New Roman"/>
          <w:bCs/>
          <w:sz w:val="28"/>
          <w:szCs w:val="28"/>
        </w:rPr>
        <w:t xml:space="preserve">сведения о дебиторской и кредиторской задолженности </w:t>
      </w:r>
      <w:r w:rsidRPr="00C47E7E">
        <w:rPr>
          <w:rFonts w:ascii="Times New Roman" w:hAnsi="Times New Roman"/>
          <w:sz w:val="28"/>
          <w:szCs w:val="28"/>
        </w:rPr>
        <w:t>на 01.07.</w:t>
      </w:r>
      <w:r w:rsidR="00C13B35" w:rsidRPr="00C47E7E">
        <w:rPr>
          <w:rFonts w:ascii="Times New Roman" w:hAnsi="Times New Roman"/>
          <w:sz w:val="28"/>
          <w:szCs w:val="28"/>
        </w:rPr>
        <w:t>2023</w:t>
      </w:r>
      <w:r w:rsidRPr="00C47E7E">
        <w:rPr>
          <w:rFonts w:ascii="Times New Roman" w:hAnsi="Times New Roman"/>
          <w:sz w:val="28"/>
          <w:szCs w:val="28"/>
        </w:rPr>
        <w:t>г. (ф. 0503169);</w:t>
      </w:r>
    </w:p>
    <w:p w14:paraId="09AF4E77" w14:textId="70A9BD5D" w:rsidR="003F4916" w:rsidRPr="00C47E7E" w:rsidRDefault="003F4916" w:rsidP="003F49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104559281"/>
      <w:r w:rsidRPr="00C47E7E">
        <w:rPr>
          <w:rFonts w:ascii="Times New Roman" w:hAnsi="Times New Roman"/>
          <w:sz w:val="28"/>
          <w:szCs w:val="28"/>
        </w:rPr>
        <w:lastRenderedPageBreak/>
        <w:t>отчет о бюджетных обязательствах (по национальным проектам) (ф.0503128 НП) на 01.0</w:t>
      </w:r>
      <w:r w:rsidR="00903323" w:rsidRPr="00C47E7E">
        <w:rPr>
          <w:rFonts w:ascii="Times New Roman" w:hAnsi="Times New Roman"/>
          <w:sz w:val="28"/>
          <w:szCs w:val="28"/>
        </w:rPr>
        <w:t>7</w:t>
      </w:r>
      <w:r w:rsidRPr="00C47E7E">
        <w:rPr>
          <w:rFonts w:ascii="Times New Roman" w:hAnsi="Times New Roman"/>
          <w:sz w:val="28"/>
          <w:szCs w:val="28"/>
        </w:rPr>
        <w:t>.</w:t>
      </w:r>
      <w:r w:rsidR="00C13B35" w:rsidRPr="00C47E7E">
        <w:rPr>
          <w:rFonts w:ascii="Times New Roman" w:hAnsi="Times New Roman"/>
          <w:sz w:val="28"/>
          <w:szCs w:val="28"/>
        </w:rPr>
        <w:t>2023</w:t>
      </w:r>
      <w:r w:rsidRPr="00C47E7E">
        <w:rPr>
          <w:rFonts w:ascii="Times New Roman" w:hAnsi="Times New Roman"/>
          <w:sz w:val="28"/>
          <w:szCs w:val="28"/>
        </w:rPr>
        <w:t>г.;</w:t>
      </w:r>
    </w:p>
    <w:bookmarkEnd w:id="2"/>
    <w:p w14:paraId="4CD125D7" w14:textId="52FEA1E1" w:rsidR="002F677B" w:rsidRPr="00C47E7E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7E">
        <w:rPr>
          <w:rFonts w:ascii="Times New Roman" w:hAnsi="Times New Roman" w:cs="Times New Roman"/>
          <w:sz w:val="28"/>
          <w:szCs w:val="28"/>
        </w:rPr>
        <w:t>отчет об исполнении бюджета (по национа</w:t>
      </w:r>
      <w:r w:rsidR="00FC5626" w:rsidRPr="00C47E7E">
        <w:rPr>
          <w:rFonts w:ascii="Times New Roman" w:hAnsi="Times New Roman" w:cs="Times New Roman"/>
          <w:sz w:val="28"/>
          <w:szCs w:val="28"/>
        </w:rPr>
        <w:t>льным проектам) (ф.0503117 НП) на 01.0</w:t>
      </w:r>
      <w:r w:rsidR="00903323" w:rsidRPr="00C47E7E">
        <w:rPr>
          <w:rFonts w:ascii="Times New Roman" w:hAnsi="Times New Roman" w:cs="Times New Roman"/>
          <w:sz w:val="28"/>
          <w:szCs w:val="28"/>
        </w:rPr>
        <w:t>7</w:t>
      </w:r>
      <w:r w:rsidR="00FC5626" w:rsidRPr="00C47E7E">
        <w:rPr>
          <w:rFonts w:ascii="Times New Roman" w:hAnsi="Times New Roman" w:cs="Times New Roman"/>
          <w:sz w:val="28"/>
          <w:szCs w:val="28"/>
        </w:rPr>
        <w:t>.</w:t>
      </w:r>
      <w:r w:rsidR="00C13B35" w:rsidRPr="00C47E7E">
        <w:rPr>
          <w:rFonts w:ascii="Times New Roman" w:hAnsi="Times New Roman" w:cs="Times New Roman"/>
          <w:sz w:val="28"/>
          <w:szCs w:val="28"/>
        </w:rPr>
        <w:t>2023</w:t>
      </w:r>
      <w:r w:rsidR="00FC5626" w:rsidRPr="00C47E7E">
        <w:rPr>
          <w:rFonts w:ascii="Times New Roman" w:hAnsi="Times New Roman" w:cs="Times New Roman"/>
          <w:sz w:val="28"/>
          <w:szCs w:val="28"/>
        </w:rPr>
        <w:t>г.</w:t>
      </w:r>
    </w:p>
    <w:p w14:paraId="0EA57F47" w14:textId="77777777" w:rsidR="00FC5626" w:rsidRPr="00C47E7E" w:rsidRDefault="00FC5626" w:rsidP="00FC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46D7A" w14:textId="77777777" w:rsidR="00C47E7E" w:rsidRPr="00407BD6" w:rsidRDefault="00C47E7E" w:rsidP="00C4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BD6">
        <w:rPr>
          <w:rFonts w:ascii="Times New Roman" w:hAnsi="Times New Roman" w:cs="Times New Roman"/>
          <w:sz w:val="28"/>
          <w:szCs w:val="28"/>
        </w:rPr>
        <w:t>Первоначально на 2023 год решением Думы от 28.12.2022г. №15 утверждены основные характеристики бюджета:</w:t>
      </w:r>
    </w:p>
    <w:p w14:paraId="39E8CE7E" w14:textId="77777777" w:rsidR="00C47E7E" w:rsidRPr="00407BD6" w:rsidRDefault="00C47E7E" w:rsidP="00C47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D6">
        <w:rPr>
          <w:rFonts w:ascii="Times New Roman" w:hAnsi="Times New Roman" w:cs="Times New Roman"/>
          <w:sz w:val="28"/>
          <w:szCs w:val="28"/>
        </w:rPr>
        <w:t>доходы в сумме 49 440,04 тыс. рублей, в том числе объем межбюджетных трансфертов в сумме 17 335,20 тыс. рублей;</w:t>
      </w:r>
    </w:p>
    <w:p w14:paraId="33468447" w14:textId="77777777" w:rsidR="00C47E7E" w:rsidRPr="00407BD6" w:rsidRDefault="00C47E7E" w:rsidP="00C47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D6">
        <w:rPr>
          <w:rFonts w:ascii="Times New Roman" w:hAnsi="Times New Roman" w:cs="Times New Roman"/>
          <w:sz w:val="28"/>
          <w:szCs w:val="28"/>
        </w:rPr>
        <w:t>расходы в сумме 48 806,71 тыс. рублей;</w:t>
      </w:r>
    </w:p>
    <w:p w14:paraId="334D5CBA" w14:textId="77777777" w:rsidR="00C47E7E" w:rsidRPr="00407BD6" w:rsidRDefault="00C47E7E" w:rsidP="00C47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D6">
        <w:rPr>
          <w:rFonts w:ascii="Times New Roman" w:hAnsi="Times New Roman" w:cs="Times New Roman"/>
          <w:sz w:val="28"/>
          <w:szCs w:val="28"/>
        </w:rPr>
        <w:t>размер профицита в сумме 633,33 тыс. рублей.</w:t>
      </w:r>
    </w:p>
    <w:p w14:paraId="39EB299B" w14:textId="77777777" w:rsidR="00C47E7E" w:rsidRPr="00407BD6" w:rsidRDefault="00C47E7E" w:rsidP="00C4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BD6">
        <w:rPr>
          <w:rFonts w:ascii="Times New Roman" w:hAnsi="Times New Roman" w:cs="Times New Roman"/>
          <w:sz w:val="28"/>
          <w:szCs w:val="28"/>
        </w:rPr>
        <w:t>В ходе корректировки бюджет на 2023 год утвержден решением Думы от 30.06.2023г. №28:</w:t>
      </w:r>
    </w:p>
    <w:p w14:paraId="0DA7F794" w14:textId="77777777" w:rsidR="00C47E7E" w:rsidRPr="00407BD6" w:rsidRDefault="00C47E7E" w:rsidP="00C47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D6">
        <w:rPr>
          <w:rFonts w:ascii="Times New Roman" w:hAnsi="Times New Roman" w:cs="Times New Roman"/>
          <w:sz w:val="28"/>
          <w:szCs w:val="28"/>
        </w:rPr>
        <w:t>доходы в сумме 49 534,90 тыс. рублей, в том числе объем межбюджетных трансфертов в сумме 17 335,20 тыс. рублей;</w:t>
      </w:r>
    </w:p>
    <w:p w14:paraId="7FD19B30" w14:textId="77777777" w:rsidR="00C47E7E" w:rsidRPr="00407BD6" w:rsidRDefault="00C47E7E" w:rsidP="00C47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D6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>
        <w:rPr>
          <w:rFonts w:ascii="Times New Roman" w:hAnsi="Times New Roman" w:cs="Times New Roman"/>
          <w:sz w:val="28"/>
          <w:szCs w:val="28"/>
        </w:rPr>
        <w:t>53 845,28</w:t>
      </w:r>
      <w:r w:rsidRPr="00407B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73B8A02" w14:textId="77777777" w:rsidR="00C47E7E" w:rsidRPr="00407BD6" w:rsidRDefault="00C47E7E" w:rsidP="00C47E7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BD6">
        <w:rPr>
          <w:rFonts w:ascii="Times New Roman" w:hAnsi="Times New Roman" w:cs="Times New Roman"/>
          <w:sz w:val="28"/>
          <w:szCs w:val="28"/>
        </w:rPr>
        <w:t xml:space="preserve">размер дефицита в сумме 4 310,38 тыс. рублей или 13,39% утвержденного общего годового объема доходов местного бюджета без учета утвержденного объема безвозмездных поступлений. </w:t>
      </w:r>
    </w:p>
    <w:p w14:paraId="322A3516" w14:textId="77777777" w:rsidR="00C47E7E" w:rsidRPr="00407BD6" w:rsidRDefault="00C47E7E" w:rsidP="00C4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D6">
        <w:rPr>
          <w:rFonts w:ascii="Times New Roman" w:hAnsi="Times New Roman" w:cs="Times New Roman"/>
          <w:sz w:val="28"/>
          <w:szCs w:val="28"/>
        </w:rPr>
        <w:t>Основные характеристики бюджета на 2023 год приведены в таблице 1.</w:t>
      </w:r>
    </w:p>
    <w:p w14:paraId="767772BA" w14:textId="77777777" w:rsidR="001B666A" w:rsidRPr="00C47E7E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5F793205" w14:textId="77777777" w:rsidR="001B666A" w:rsidRPr="00C47E7E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47E7E">
        <w:rPr>
          <w:rFonts w:ascii="Times New Roman" w:hAnsi="Times New Roman" w:cs="Times New Roman"/>
          <w:i/>
          <w:sz w:val="24"/>
          <w:szCs w:val="28"/>
        </w:rPr>
        <w:t>Таб.1, тыс. рублей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1672"/>
        <w:gridCol w:w="1888"/>
        <w:gridCol w:w="1296"/>
        <w:gridCol w:w="1447"/>
      </w:tblGrid>
      <w:tr w:rsidR="00C47E7E" w:rsidRPr="00C47E7E" w14:paraId="5A7E05E2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780CBBF" w14:textId="77777777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E7E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26DDFF9" w14:textId="78673685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1379">
              <w:rPr>
                <w:rFonts w:ascii="Times New Roman" w:hAnsi="Times New Roman" w:cs="Times New Roman"/>
                <w:szCs w:val="28"/>
              </w:rPr>
              <w:t>Решение Думы от 28.12.2022г. №15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4077EB5" w14:textId="5BA98639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1379">
              <w:rPr>
                <w:rFonts w:ascii="Times New Roman" w:hAnsi="Times New Roman" w:cs="Times New Roman"/>
                <w:szCs w:val="28"/>
              </w:rPr>
              <w:t>Решение Думы от 30.06.2023г. №28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94B16E" w14:textId="39DE29FD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1379">
              <w:rPr>
                <w:rFonts w:ascii="Times New Roman" w:hAnsi="Times New Roman" w:cs="Times New Roman"/>
                <w:szCs w:val="28"/>
              </w:rPr>
              <w:t>Сводная бюджетная роспись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67B455" w14:textId="0DC45C02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1379">
              <w:rPr>
                <w:rFonts w:ascii="Times New Roman" w:hAnsi="Times New Roman" w:cs="Times New Roman"/>
                <w:szCs w:val="28"/>
              </w:rPr>
              <w:t>Отклонение в сумме гр.4-гр.3</w:t>
            </w:r>
          </w:p>
        </w:tc>
      </w:tr>
      <w:tr w:rsidR="00C47E7E" w:rsidRPr="00C47E7E" w14:paraId="3AD9CB08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6ACB954" w14:textId="504ED423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E7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B4EAB46" w14:textId="46564A8A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137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0D7B84" w14:textId="14566C6F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137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483DC2" w14:textId="2B4CDD06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137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762E44" w14:textId="16F88591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1379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C47E7E" w:rsidRPr="00C47E7E" w14:paraId="6281DB4D" w14:textId="77777777" w:rsidTr="00431890">
        <w:trPr>
          <w:trHeight w:val="225"/>
        </w:trPr>
        <w:tc>
          <w:tcPr>
            <w:tcW w:w="3386" w:type="dxa"/>
          </w:tcPr>
          <w:p w14:paraId="2FB4833F" w14:textId="77777777" w:rsidR="00C47E7E" w:rsidRPr="00C47E7E" w:rsidRDefault="00C47E7E" w:rsidP="00C47E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7E7E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672" w:type="dxa"/>
            <w:vAlign w:val="center"/>
          </w:tcPr>
          <w:p w14:paraId="3B1BE10D" w14:textId="51BE46E4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49440,04</w:t>
            </w:r>
          </w:p>
        </w:tc>
        <w:tc>
          <w:tcPr>
            <w:tcW w:w="1888" w:type="dxa"/>
            <w:vAlign w:val="center"/>
          </w:tcPr>
          <w:p w14:paraId="37958F68" w14:textId="582AD8B0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49534,90</w:t>
            </w:r>
          </w:p>
        </w:tc>
        <w:tc>
          <w:tcPr>
            <w:tcW w:w="1296" w:type="dxa"/>
            <w:vAlign w:val="center"/>
          </w:tcPr>
          <w:p w14:paraId="7FAB60E5" w14:textId="7EC7C182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49534,90</w:t>
            </w:r>
          </w:p>
        </w:tc>
        <w:tc>
          <w:tcPr>
            <w:tcW w:w="1447" w:type="dxa"/>
            <w:vAlign w:val="center"/>
          </w:tcPr>
          <w:p w14:paraId="6CB12268" w14:textId="4B1AEA29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7E7E" w:rsidRPr="00C47E7E" w14:paraId="71735021" w14:textId="77777777" w:rsidTr="00B90665">
        <w:trPr>
          <w:trHeight w:val="225"/>
        </w:trPr>
        <w:tc>
          <w:tcPr>
            <w:tcW w:w="3386" w:type="dxa"/>
          </w:tcPr>
          <w:p w14:paraId="2AC70BFD" w14:textId="77777777" w:rsidR="00C47E7E" w:rsidRPr="00C47E7E" w:rsidRDefault="00C47E7E" w:rsidP="00C47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7E7E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672" w:type="dxa"/>
            <w:vAlign w:val="center"/>
          </w:tcPr>
          <w:p w14:paraId="3123BBC8" w14:textId="2E342EA7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32104,84</w:t>
            </w:r>
          </w:p>
        </w:tc>
        <w:tc>
          <w:tcPr>
            <w:tcW w:w="1888" w:type="dxa"/>
            <w:vAlign w:val="center"/>
          </w:tcPr>
          <w:p w14:paraId="42E7BD73" w14:textId="352DB51E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32199,70</w:t>
            </w:r>
          </w:p>
        </w:tc>
        <w:tc>
          <w:tcPr>
            <w:tcW w:w="1296" w:type="dxa"/>
            <w:vAlign w:val="center"/>
          </w:tcPr>
          <w:p w14:paraId="4F5BBDCB" w14:textId="358A0595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32199,70</w:t>
            </w:r>
          </w:p>
        </w:tc>
        <w:tc>
          <w:tcPr>
            <w:tcW w:w="1447" w:type="dxa"/>
            <w:vAlign w:val="center"/>
          </w:tcPr>
          <w:p w14:paraId="0D8CE67F" w14:textId="594906AE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7E7E" w:rsidRPr="00C47E7E" w14:paraId="12B6A77B" w14:textId="77777777" w:rsidTr="00431890">
        <w:trPr>
          <w:trHeight w:val="225"/>
        </w:trPr>
        <w:tc>
          <w:tcPr>
            <w:tcW w:w="3386" w:type="dxa"/>
          </w:tcPr>
          <w:p w14:paraId="6FD5F274" w14:textId="77777777" w:rsidR="00C47E7E" w:rsidRPr="00C47E7E" w:rsidRDefault="00C47E7E" w:rsidP="00C47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7E7E">
              <w:rPr>
                <w:rFonts w:ascii="Times New Roman" w:hAnsi="Times New Roman" w:cs="Times New Roman"/>
                <w:sz w:val="24"/>
                <w:szCs w:val="28"/>
              </w:rPr>
              <w:t>-налоговые доходы</w:t>
            </w:r>
          </w:p>
        </w:tc>
        <w:tc>
          <w:tcPr>
            <w:tcW w:w="1672" w:type="dxa"/>
            <w:vAlign w:val="center"/>
          </w:tcPr>
          <w:p w14:paraId="7DC33EB4" w14:textId="3D8C0EBD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31898,38</w:t>
            </w:r>
          </w:p>
        </w:tc>
        <w:tc>
          <w:tcPr>
            <w:tcW w:w="1888" w:type="dxa"/>
            <w:vAlign w:val="center"/>
          </w:tcPr>
          <w:p w14:paraId="46497541" w14:textId="419C3227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31993,20</w:t>
            </w:r>
          </w:p>
        </w:tc>
        <w:tc>
          <w:tcPr>
            <w:tcW w:w="1296" w:type="dxa"/>
            <w:vAlign w:val="center"/>
          </w:tcPr>
          <w:p w14:paraId="0B240DD1" w14:textId="203CE899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31993,20</w:t>
            </w:r>
          </w:p>
        </w:tc>
        <w:tc>
          <w:tcPr>
            <w:tcW w:w="1447" w:type="dxa"/>
            <w:vAlign w:val="center"/>
          </w:tcPr>
          <w:p w14:paraId="0132BE2E" w14:textId="21BE4214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7E7E" w:rsidRPr="00C47E7E" w14:paraId="2F7A7C48" w14:textId="77777777" w:rsidTr="00431890">
        <w:trPr>
          <w:trHeight w:val="225"/>
        </w:trPr>
        <w:tc>
          <w:tcPr>
            <w:tcW w:w="3386" w:type="dxa"/>
          </w:tcPr>
          <w:p w14:paraId="0443D914" w14:textId="77777777" w:rsidR="00C47E7E" w:rsidRPr="00C47E7E" w:rsidRDefault="00C47E7E" w:rsidP="00C47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7E7E">
              <w:rPr>
                <w:rFonts w:ascii="Times New Roman" w:hAnsi="Times New Roman" w:cs="Times New Roman"/>
                <w:sz w:val="24"/>
                <w:szCs w:val="28"/>
              </w:rPr>
              <w:t>-неналоговые доходы</w:t>
            </w:r>
          </w:p>
        </w:tc>
        <w:tc>
          <w:tcPr>
            <w:tcW w:w="1672" w:type="dxa"/>
            <w:vAlign w:val="center"/>
          </w:tcPr>
          <w:p w14:paraId="39EB8681" w14:textId="79561052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206,50</w:t>
            </w:r>
          </w:p>
        </w:tc>
        <w:tc>
          <w:tcPr>
            <w:tcW w:w="1888" w:type="dxa"/>
            <w:vAlign w:val="center"/>
          </w:tcPr>
          <w:p w14:paraId="1B93E7D5" w14:textId="6F2E3E89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206,50</w:t>
            </w:r>
          </w:p>
        </w:tc>
        <w:tc>
          <w:tcPr>
            <w:tcW w:w="1296" w:type="dxa"/>
            <w:vAlign w:val="center"/>
          </w:tcPr>
          <w:p w14:paraId="143193D3" w14:textId="5C221277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206,50</w:t>
            </w:r>
          </w:p>
        </w:tc>
        <w:tc>
          <w:tcPr>
            <w:tcW w:w="1447" w:type="dxa"/>
            <w:vAlign w:val="center"/>
          </w:tcPr>
          <w:p w14:paraId="4D00B708" w14:textId="732D0BAF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7E7E" w:rsidRPr="00C47E7E" w14:paraId="07E9A258" w14:textId="77777777" w:rsidTr="00431890">
        <w:trPr>
          <w:trHeight w:val="225"/>
        </w:trPr>
        <w:tc>
          <w:tcPr>
            <w:tcW w:w="3386" w:type="dxa"/>
          </w:tcPr>
          <w:p w14:paraId="08FEAFD9" w14:textId="77777777" w:rsidR="00C47E7E" w:rsidRPr="00C47E7E" w:rsidRDefault="00C47E7E" w:rsidP="00C47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7E7E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672" w:type="dxa"/>
            <w:vAlign w:val="center"/>
          </w:tcPr>
          <w:p w14:paraId="2DACDB92" w14:textId="305FB067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17335,20</w:t>
            </w:r>
          </w:p>
        </w:tc>
        <w:tc>
          <w:tcPr>
            <w:tcW w:w="1888" w:type="dxa"/>
            <w:vAlign w:val="center"/>
          </w:tcPr>
          <w:p w14:paraId="5B702B4E" w14:textId="14676BA1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17335,20</w:t>
            </w:r>
          </w:p>
        </w:tc>
        <w:tc>
          <w:tcPr>
            <w:tcW w:w="1296" w:type="dxa"/>
            <w:vAlign w:val="center"/>
          </w:tcPr>
          <w:p w14:paraId="793A432C" w14:textId="5E98C193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17335,20</w:t>
            </w:r>
          </w:p>
        </w:tc>
        <w:tc>
          <w:tcPr>
            <w:tcW w:w="1447" w:type="dxa"/>
            <w:vAlign w:val="center"/>
          </w:tcPr>
          <w:p w14:paraId="4B2FE825" w14:textId="30C5147D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7E7E" w:rsidRPr="00C47E7E" w14:paraId="0301DDBB" w14:textId="77777777" w:rsidTr="00431890">
        <w:trPr>
          <w:trHeight w:val="225"/>
        </w:trPr>
        <w:tc>
          <w:tcPr>
            <w:tcW w:w="3386" w:type="dxa"/>
          </w:tcPr>
          <w:p w14:paraId="2905C7B6" w14:textId="77777777" w:rsidR="00C47E7E" w:rsidRPr="00C47E7E" w:rsidRDefault="00C47E7E" w:rsidP="00C47E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7E7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672" w:type="dxa"/>
            <w:vAlign w:val="center"/>
          </w:tcPr>
          <w:p w14:paraId="5DCB5E5E" w14:textId="59E3D84E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48806,71</w:t>
            </w:r>
          </w:p>
        </w:tc>
        <w:tc>
          <w:tcPr>
            <w:tcW w:w="1888" w:type="dxa"/>
            <w:vAlign w:val="center"/>
          </w:tcPr>
          <w:p w14:paraId="5DF02067" w14:textId="0946907D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53845,28</w:t>
            </w:r>
          </w:p>
        </w:tc>
        <w:tc>
          <w:tcPr>
            <w:tcW w:w="1296" w:type="dxa"/>
            <w:vAlign w:val="center"/>
          </w:tcPr>
          <w:p w14:paraId="6017EA9B" w14:textId="72B5C457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53845,28</w:t>
            </w:r>
          </w:p>
        </w:tc>
        <w:tc>
          <w:tcPr>
            <w:tcW w:w="1447" w:type="dxa"/>
            <w:vAlign w:val="center"/>
          </w:tcPr>
          <w:p w14:paraId="10901853" w14:textId="4AEFB329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7E7E" w:rsidRPr="00C47E7E" w14:paraId="4AE27D9E" w14:textId="77777777" w:rsidTr="00431890">
        <w:trPr>
          <w:trHeight w:val="225"/>
        </w:trPr>
        <w:tc>
          <w:tcPr>
            <w:tcW w:w="3386" w:type="dxa"/>
          </w:tcPr>
          <w:p w14:paraId="79A3FD89" w14:textId="77777777" w:rsidR="00C47E7E" w:rsidRPr="00C47E7E" w:rsidRDefault="00C47E7E" w:rsidP="00C47E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7E7E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672" w:type="dxa"/>
            <w:vAlign w:val="center"/>
          </w:tcPr>
          <w:p w14:paraId="2342703A" w14:textId="1B71823E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633,33</w:t>
            </w:r>
          </w:p>
        </w:tc>
        <w:tc>
          <w:tcPr>
            <w:tcW w:w="1888" w:type="dxa"/>
            <w:vAlign w:val="center"/>
          </w:tcPr>
          <w:p w14:paraId="46D82A6D" w14:textId="0CCE8A10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4310,38</w:t>
            </w:r>
          </w:p>
        </w:tc>
        <w:tc>
          <w:tcPr>
            <w:tcW w:w="1296" w:type="dxa"/>
            <w:vAlign w:val="center"/>
          </w:tcPr>
          <w:p w14:paraId="6DE06AC4" w14:textId="6A934746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4310,38</w:t>
            </w:r>
          </w:p>
        </w:tc>
        <w:tc>
          <w:tcPr>
            <w:tcW w:w="1447" w:type="dxa"/>
            <w:vAlign w:val="center"/>
          </w:tcPr>
          <w:p w14:paraId="556CD2DE" w14:textId="506BEA7B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7E7E" w:rsidRPr="00C47E7E" w14:paraId="6DEDC836" w14:textId="77777777" w:rsidTr="00431890">
        <w:trPr>
          <w:trHeight w:val="225"/>
        </w:trPr>
        <w:tc>
          <w:tcPr>
            <w:tcW w:w="3386" w:type="dxa"/>
          </w:tcPr>
          <w:p w14:paraId="6DF9F09C" w14:textId="4EB00081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7E7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672" w:type="dxa"/>
            <w:vAlign w:val="center"/>
          </w:tcPr>
          <w:p w14:paraId="28908530" w14:textId="02291728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  <w:vAlign w:val="center"/>
          </w:tcPr>
          <w:p w14:paraId="4B52474C" w14:textId="66CA0B30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296" w:type="dxa"/>
            <w:vAlign w:val="center"/>
          </w:tcPr>
          <w:p w14:paraId="2E8605AD" w14:textId="701C0B2C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447" w:type="dxa"/>
            <w:vAlign w:val="center"/>
          </w:tcPr>
          <w:p w14:paraId="66949A3B" w14:textId="48B50075" w:rsidR="00C47E7E" w:rsidRPr="00C47E7E" w:rsidRDefault="00C47E7E" w:rsidP="00C4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626A658" w14:textId="77777777" w:rsidR="003F146E" w:rsidRPr="00C47E7E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8F6C27" w14:textId="23AFF978" w:rsidR="00903323" w:rsidRPr="009D69AC" w:rsidRDefault="00903323" w:rsidP="00903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9AC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 статьи 217 БК РФ утверждены показатели сводной бюджетной росписи муниципального образования от </w:t>
      </w:r>
      <w:r w:rsidR="005B216D" w:rsidRPr="009D69AC">
        <w:rPr>
          <w:rFonts w:ascii="Times New Roman" w:hAnsi="Times New Roman" w:cs="Times New Roman"/>
          <w:sz w:val="28"/>
          <w:szCs w:val="28"/>
        </w:rPr>
        <w:t>30</w:t>
      </w:r>
      <w:r w:rsidRPr="009D69AC">
        <w:rPr>
          <w:rFonts w:ascii="Times New Roman" w:hAnsi="Times New Roman" w:cs="Times New Roman"/>
          <w:sz w:val="28"/>
          <w:szCs w:val="28"/>
        </w:rPr>
        <w:t>.06.</w:t>
      </w:r>
      <w:r w:rsidR="00C13B35" w:rsidRPr="009D69AC">
        <w:rPr>
          <w:rFonts w:ascii="Times New Roman" w:hAnsi="Times New Roman" w:cs="Times New Roman"/>
          <w:sz w:val="28"/>
          <w:szCs w:val="28"/>
        </w:rPr>
        <w:t>2023</w:t>
      </w:r>
      <w:r w:rsidRPr="009D69AC">
        <w:rPr>
          <w:rFonts w:ascii="Times New Roman" w:hAnsi="Times New Roman" w:cs="Times New Roman"/>
          <w:sz w:val="28"/>
          <w:szCs w:val="28"/>
        </w:rPr>
        <w:t>г.</w:t>
      </w:r>
    </w:p>
    <w:p w14:paraId="580B6FCD" w14:textId="2C5D8AAA" w:rsidR="003F146E" w:rsidRPr="009D69AC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9AC">
        <w:rPr>
          <w:rFonts w:ascii="Times New Roman" w:hAnsi="Times New Roman" w:cs="Times New Roman"/>
          <w:sz w:val="28"/>
          <w:szCs w:val="28"/>
        </w:rPr>
        <w:t>В соответствии с Порядком составления и ведения сводной бюджетной росписи, изменения в сводную бюджетную роспись внесены своевременно.</w:t>
      </w:r>
    </w:p>
    <w:p w14:paraId="49CCEFA7" w14:textId="3807AA1B" w:rsidR="003F146E" w:rsidRPr="009D69AC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9AC">
        <w:rPr>
          <w:rFonts w:ascii="Times New Roman" w:hAnsi="Times New Roman" w:cs="Times New Roman"/>
          <w:sz w:val="28"/>
          <w:szCs w:val="28"/>
        </w:rPr>
        <w:t xml:space="preserve">Анализ исполнения бюджета за 1 </w:t>
      </w:r>
      <w:r w:rsidR="00DB6C6B" w:rsidRPr="009D69AC">
        <w:rPr>
          <w:rFonts w:ascii="Times New Roman" w:hAnsi="Times New Roman" w:cs="Times New Roman"/>
          <w:sz w:val="28"/>
          <w:szCs w:val="28"/>
        </w:rPr>
        <w:t>полугодие</w:t>
      </w:r>
      <w:r w:rsidRPr="009D69AC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9D69AC">
        <w:rPr>
          <w:rFonts w:ascii="Times New Roman" w:hAnsi="Times New Roman" w:cs="Times New Roman"/>
          <w:sz w:val="28"/>
          <w:szCs w:val="28"/>
        </w:rPr>
        <w:t>2023</w:t>
      </w:r>
      <w:r w:rsidRPr="009D69AC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</w:t>
      </w:r>
      <w:r w:rsidR="00C13B35" w:rsidRPr="009D69AC">
        <w:rPr>
          <w:rFonts w:ascii="Times New Roman" w:hAnsi="Times New Roman" w:cs="Times New Roman"/>
          <w:sz w:val="28"/>
          <w:szCs w:val="28"/>
        </w:rPr>
        <w:t>2022</w:t>
      </w:r>
      <w:r w:rsidRPr="009D69AC">
        <w:rPr>
          <w:rFonts w:ascii="Times New Roman" w:hAnsi="Times New Roman" w:cs="Times New Roman"/>
          <w:sz w:val="28"/>
          <w:szCs w:val="28"/>
        </w:rPr>
        <w:t xml:space="preserve"> года приведен в таблице 2.</w:t>
      </w:r>
    </w:p>
    <w:p w14:paraId="39A82DAA" w14:textId="03ECA795" w:rsidR="00B90665" w:rsidRPr="009D69AC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24177E" w14:textId="26F553FC" w:rsidR="00005D22" w:rsidRDefault="00005D22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CA3A91D" w14:textId="1D9B8AB7" w:rsidR="009D69AC" w:rsidRDefault="009D69AC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3254566" w14:textId="77777777" w:rsidR="009D69AC" w:rsidRPr="00C47E7E" w:rsidRDefault="009D69AC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12ADE3" w14:textId="198930E5" w:rsidR="001B666A" w:rsidRPr="00C27CEF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27CEF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4F6CFF" w:rsidRPr="00C27CEF">
        <w:rPr>
          <w:rFonts w:ascii="Times New Roman" w:hAnsi="Times New Roman" w:cs="Times New Roman"/>
          <w:i/>
          <w:sz w:val="24"/>
          <w:szCs w:val="28"/>
        </w:rPr>
        <w:t>2</w:t>
      </w:r>
      <w:r w:rsidRPr="00C27CEF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233"/>
        <w:gridCol w:w="1266"/>
        <w:gridCol w:w="1238"/>
        <w:gridCol w:w="1270"/>
        <w:gridCol w:w="998"/>
        <w:gridCol w:w="1116"/>
      </w:tblGrid>
      <w:tr w:rsidR="008C4439" w:rsidRPr="00C27CEF" w14:paraId="71D83DB2" w14:textId="77777777" w:rsidTr="00B90665">
        <w:trPr>
          <w:trHeight w:val="84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25A5BD9A" w14:textId="77777777" w:rsidR="004F6CFF" w:rsidRPr="00C27CE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7CEF">
              <w:rPr>
                <w:rFonts w:ascii="Times New Roman" w:hAnsi="Times New Roman" w:cs="Times New Roman"/>
                <w:sz w:val="20"/>
                <w:szCs w:val="28"/>
              </w:rPr>
              <w:t>Показатели</w:t>
            </w:r>
          </w:p>
          <w:p w14:paraId="62677225" w14:textId="77777777" w:rsidR="004F6CFF" w:rsidRPr="00C27CE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3592CDEF" w14:textId="77F13704" w:rsidR="004F6CFF" w:rsidRPr="00C27CE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7CEF">
              <w:rPr>
                <w:rFonts w:ascii="Times New Roman" w:hAnsi="Times New Roman" w:cs="Times New Roman"/>
                <w:sz w:val="20"/>
                <w:szCs w:val="28"/>
              </w:rPr>
              <w:t>Утвержденные бюджетные назначения</w:t>
            </w:r>
            <w:r w:rsidR="00017EE0" w:rsidRPr="00C27CE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="00017EE0" w:rsidRPr="00C27CEF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Pr="00C27CEF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gramEnd"/>
            <w:r w:rsidRPr="00C27CEF">
              <w:rPr>
                <w:rFonts w:ascii="Times New Roman" w:hAnsi="Times New Roman" w:cs="Times New Roman"/>
                <w:sz w:val="20"/>
                <w:szCs w:val="28"/>
              </w:rPr>
              <w:t xml:space="preserve">с учетом изменений </w:t>
            </w:r>
            <w:r w:rsidR="00017EE0" w:rsidRPr="00C27CEF">
              <w:rPr>
                <w:rFonts w:ascii="Times New Roman" w:hAnsi="Times New Roman" w:cs="Times New Roman"/>
                <w:sz w:val="20"/>
                <w:szCs w:val="28"/>
              </w:rPr>
              <w:t xml:space="preserve">        </w:t>
            </w:r>
            <w:r w:rsidRPr="00C27CEF">
              <w:rPr>
                <w:rFonts w:ascii="Times New Roman" w:hAnsi="Times New Roman" w:cs="Times New Roman"/>
                <w:sz w:val="20"/>
                <w:szCs w:val="28"/>
              </w:rPr>
              <w:t xml:space="preserve">на 01 </w:t>
            </w:r>
            <w:r w:rsidR="00017EE0" w:rsidRPr="00C27CEF">
              <w:rPr>
                <w:rFonts w:ascii="Times New Roman" w:hAnsi="Times New Roman" w:cs="Times New Roman"/>
                <w:sz w:val="20"/>
                <w:szCs w:val="28"/>
              </w:rPr>
              <w:t>июля</w:t>
            </w:r>
            <w:r w:rsidRPr="00C27CEF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5BF31128" w14:textId="77777777" w:rsidR="004F6CFF" w:rsidRPr="00C27CE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7CEF">
              <w:rPr>
                <w:rFonts w:ascii="Times New Roman" w:hAnsi="Times New Roman" w:cs="Times New Roman"/>
                <w:sz w:val="20"/>
                <w:szCs w:val="28"/>
              </w:rPr>
              <w:t xml:space="preserve">Исполнено </w:t>
            </w:r>
          </w:p>
          <w:p w14:paraId="16E60260" w14:textId="2DA084DE" w:rsidR="004F6CFF" w:rsidRPr="00C27CE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7CEF">
              <w:rPr>
                <w:rFonts w:ascii="Times New Roman" w:hAnsi="Times New Roman" w:cs="Times New Roman"/>
                <w:sz w:val="20"/>
                <w:szCs w:val="28"/>
              </w:rPr>
              <w:t>за январь-</w:t>
            </w:r>
            <w:r w:rsidR="00903323" w:rsidRPr="00C27CEF">
              <w:rPr>
                <w:rFonts w:ascii="Times New Roman" w:hAnsi="Times New Roman" w:cs="Times New Roman"/>
                <w:sz w:val="20"/>
                <w:szCs w:val="28"/>
              </w:rPr>
              <w:t>июнь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10F5E45C" w14:textId="77777777" w:rsidR="004F6CFF" w:rsidRPr="00C27CE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7CEF">
              <w:rPr>
                <w:rFonts w:ascii="Times New Roman" w:hAnsi="Times New Roman" w:cs="Times New Roman"/>
                <w:sz w:val="20"/>
                <w:szCs w:val="28"/>
              </w:rPr>
              <w:t>% исп.</w:t>
            </w:r>
          </w:p>
          <w:p w14:paraId="44465BD6" w14:textId="77777777" w:rsidR="004F6CFF" w:rsidRPr="00C27CE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7CEF">
              <w:rPr>
                <w:rFonts w:ascii="Times New Roman" w:hAnsi="Times New Roman" w:cs="Times New Roman"/>
                <w:sz w:val="20"/>
                <w:szCs w:val="28"/>
              </w:rPr>
              <w:t>к плану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5A3E0658" w14:textId="3D955AB8" w:rsidR="004F6CFF" w:rsidRPr="00C27CE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7CEF">
              <w:rPr>
                <w:rFonts w:ascii="Times New Roman" w:hAnsi="Times New Roman" w:cs="Times New Roman"/>
                <w:sz w:val="20"/>
                <w:szCs w:val="28"/>
              </w:rPr>
              <w:t xml:space="preserve">Факт </w:t>
            </w:r>
            <w:r w:rsidR="00C13B35" w:rsidRPr="00C27CEF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C27CEF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  <w:p w14:paraId="18864380" w14:textId="6FDB90D1" w:rsidR="004F6CFF" w:rsidRPr="00C27CE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7CEF">
              <w:rPr>
                <w:rFonts w:ascii="Times New Roman" w:hAnsi="Times New Roman" w:cs="Times New Roman"/>
                <w:sz w:val="20"/>
                <w:szCs w:val="28"/>
              </w:rPr>
              <w:t xml:space="preserve">к факту </w:t>
            </w:r>
            <w:r w:rsidR="00C13B35" w:rsidRPr="00C27CEF">
              <w:rPr>
                <w:rFonts w:ascii="Times New Roman" w:hAnsi="Times New Roman" w:cs="Times New Roman"/>
                <w:sz w:val="20"/>
                <w:szCs w:val="28"/>
              </w:rPr>
              <w:t>2022</w:t>
            </w:r>
            <w:r w:rsidRPr="00C27CEF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</w:tc>
      </w:tr>
      <w:tr w:rsidR="008C4439" w:rsidRPr="00C27CEF" w14:paraId="09412746" w14:textId="77777777" w:rsidTr="00B90665">
        <w:trPr>
          <w:trHeight w:val="270"/>
        </w:trPr>
        <w:tc>
          <w:tcPr>
            <w:tcW w:w="2552" w:type="dxa"/>
            <w:vMerge/>
            <w:shd w:val="clear" w:color="auto" w:fill="DEEAF6" w:themeFill="accent1" w:themeFillTint="33"/>
          </w:tcPr>
          <w:p w14:paraId="0FC3B859" w14:textId="77777777" w:rsidR="004F6CFF" w:rsidRPr="00C27CE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14:paraId="6283EA59" w14:textId="6A6AA4FA" w:rsidR="004F6CFF" w:rsidRPr="00C27CEF" w:rsidRDefault="00C13B35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27CEF">
              <w:rPr>
                <w:rFonts w:ascii="Times New Roman" w:hAnsi="Times New Roman" w:cs="Times New Roman"/>
                <w:szCs w:val="28"/>
              </w:rPr>
              <w:t>2022</w:t>
            </w:r>
            <w:r w:rsidR="004F6CFF" w:rsidRPr="00C27CEF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66" w:type="dxa"/>
            <w:shd w:val="clear" w:color="auto" w:fill="auto"/>
          </w:tcPr>
          <w:p w14:paraId="79C24520" w14:textId="39CB1152" w:rsidR="004F6CFF" w:rsidRPr="00C27CEF" w:rsidRDefault="00C13B35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27CEF">
              <w:rPr>
                <w:rFonts w:ascii="Times New Roman" w:hAnsi="Times New Roman" w:cs="Times New Roman"/>
                <w:szCs w:val="28"/>
              </w:rPr>
              <w:t>2023</w:t>
            </w:r>
            <w:r w:rsidR="004F6CFF" w:rsidRPr="00C27CEF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38" w:type="dxa"/>
            <w:shd w:val="clear" w:color="auto" w:fill="auto"/>
          </w:tcPr>
          <w:p w14:paraId="2CE2D2F0" w14:textId="1A2D0CC8" w:rsidR="004F6CFF" w:rsidRPr="00C27CEF" w:rsidRDefault="00C13B35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27CEF">
              <w:rPr>
                <w:rFonts w:ascii="Times New Roman" w:hAnsi="Times New Roman" w:cs="Times New Roman"/>
                <w:szCs w:val="28"/>
              </w:rPr>
              <w:t>2022</w:t>
            </w:r>
            <w:r w:rsidR="004F6CFF" w:rsidRPr="00C27CEF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70" w:type="dxa"/>
            <w:shd w:val="clear" w:color="auto" w:fill="auto"/>
          </w:tcPr>
          <w:p w14:paraId="14C313D6" w14:textId="2753DABC" w:rsidR="004F6CFF" w:rsidRPr="00C27CEF" w:rsidRDefault="00C13B35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27CEF">
              <w:rPr>
                <w:rFonts w:ascii="Times New Roman" w:hAnsi="Times New Roman" w:cs="Times New Roman"/>
                <w:szCs w:val="28"/>
              </w:rPr>
              <w:t>2023</w:t>
            </w:r>
            <w:r w:rsidR="004F6CFF" w:rsidRPr="00C27CEF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998" w:type="dxa"/>
            <w:vMerge/>
            <w:shd w:val="clear" w:color="auto" w:fill="DEEAF6" w:themeFill="accent1" w:themeFillTint="33"/>
          </w:tcPr>
          <w:p w14:paraId="1ADCB9A2" w14:textId="77777777" w:rsidR="004F6CFF" w:rsidRPr="00C27CE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  <w:vMerge/>
            <w:shd w:val="clear" w:color="auto" w:fill="DEEAF6" w:themeFill="accent1" w:themeFillTint="33"/>
          </w:tcPr>
          <w:p w14:paraId="20CA3ADE" w14:textId="77777777" w:rsidR="004F6CFF" w:rsidRPr="00C27CE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4439" w:rsidRPr="00C27CEF" w14:paraId="0AC651E9" w14:textId="77777777" w:rsidTr="00B90665">
        <w:trPr>
          <w:trHeight w:val="225"/>
        </w:trPr>
        <w:tc>
          <w:tcPr>
            <w:tcW w:w="2552" w:type="dxa"/>
          </w:tcPr>
          <w:p w14:paraId="238C6CFE" w14:textId="77777777" w:rsidR="004F6CFF" w:rsidRPr="00C27CE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27CEF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33" w:type="dxa"/>
          </w:tcPr>
          <w:p w14:paraId="5D3E0777" w14:textId="77777777" w:rsidR="004F6CFF" w:rsidRPr="00C27CE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27CEF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66" w:type="dxa"/>
          </w:tcPr>
          <w:p w14:paraId="2FB14D1A" w14:textId="77777777" w:rsidR="004F6CFF" w:rsidRPr="00C27CE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27CEF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238" w:type="dxa"/>
          </w:tcPr>
          <w:p w14:paraId="3FE7B55D" w14:textId="77777777" w:rsidR="004F6CFF" w:rsidRPr="00C27CE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27CEF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70" w:type="dxa"/>
          </w:tcPr>
          <w:p w14:paraId="37257F3C" w14:textId="77777777" w:rsidR="004F6CFF" w:rsidRPr="00C27CE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27CEF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98" w:type="dxa"/>
          </w:tcPr>
          <w:p w14:paraId="348F0175" w14:textId="77777777" w:rsidR="004F6CFF" w:rsidRPr="00C27CE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27CEF">
              <w:rPr>
                <w:rFonts w:ascii="Times New Roman" w:hAnsi="Times New Roman" w:cs="Times New Roman"/>
                <w:sz w:val="18"/>
                <w:szCs w:val="28"/>
              </w:rPr>
              <w:t>6=5/3*100</w:t>
            </w:r>
          </w:p>
        </w:tc>
        <w:tc>
          <w:tcPr>
            <w:tcW w:w="1116" w:type="dxa"/>
          </w:tcPr>
          <w:p w14:paraId="6D37A51E" w14:textId="77777777" w:rsidR="004F6CFF" w:rsidRPr="00C27CE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27CEF">
              <w:rPr>
                <w:rFonts w:ascii="Times New Roman" w:hAnsi="Times New Roman" w:cs="Times New Roman"/>
                <w:sz w:val="18"/>
                <w:szCs w:val="28"/>
              </w:rPr>
              <w:t>7=5-4</w:t>
            </w:r>
          </w:p>
        </w:tc>
      </w:tr>
      <w:tr w:rsidR="00C27CEF" w:rsidRPr="00C27CEF" w14:paraId="7F9E9A77" w14:textId="77777777" w:rsidTr="00B90665">
        <w:trPr>
          <w:trHeight w:val="225"/>
        </w:trPr>
        <w:tc>
          <w:tcPr>
            <w:tcW w:w="2552" w:type="dxa"/>
          </w:tcPr>
          <w:p w14:paraId="7540FB3C" w14:textId="77777777" w:rsidR="00C27CEF" w:rsidRPr="00C27CEF" w:rsidRDefault="00C27CEF" w:rsidP="00C27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CEF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233" w:type="dxa"/>
            <w:vAlign w:val="center"/>
          </w:tcPr>
          <w:p w14:paraId="58F31159" w14:textId="725DF5B5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b/>
                <w:bCs/>
              </w:rPr>
              <w:t>36290,84</w:t>
            </w:r>
          </w:p>
        </w:tc>
        <w:tc>
          <w:tcPr>
            <w:tcW w:w="1266" w:type="dxa"/>
            <w:vAlign w:val="center"/>
          </w:tcPr>
          <w:p w14:paraId="7FED7A8A" w14:textId="623EA62A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b/>
                <w:bCs/>
              </w:rPr>
              <w:t>49534,9</w:t>
            </w:r>
          </w:p>
        </w:tc>
        <w:tc>
          <w:tcPr>
            <w:tcW w:w="1238" w:type="dxa"/>
            <w:vAlign w:val="center"/>
          </w:tcPr>
          <w:p w14:paraId="5482FFF6" w14:textId="6E12C5DC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b/>
                <w:sz w:val="24"/>
                <w:szCs w:val="24"/>
              </w:rPr>
              <w:t>12377,70</w:t>
            </w:r>
          </w:p>
        </w:tc>
        <w:tc>
          <w:tcPr>
            <w:tcW w:w="1270" w:type="dxa"/>
            <w:vAlign w:val="center"/>
          </w:tcPr>
          <w:p w14:paraId="40A255B6" w14:textId="631C265E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b/>
                <w:bCs/>
                <w:sz w:val="24"/>
              </w:rPr>
              <w:t>12974,37</w:t>
            </w:r>
          </w:p>
        </w:tc>
        <w:tc>
          <w:tcPr>
            <w:tcW w:w="998" w:type="dxa"/>
            <w:vAlign w:val="center"/>
          </w:tcPr>
          <w:p w14:paraId="2EBEFCB0" w14:textId="21868805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b/>
                <w:bCs/>
                <w:sz w:val="24"/>
              </w:rPr>
              <w:t>26,19</w:t>
            </w:r>
          </w:p>
        </w:tc>
        <w:tc>
          <w:tcPr>
            <w:tcW w:w="1116" w:type="dxa"/>
            <w:vAlign w:val="center"/>
          </w:tcPr>
          <w:p w14:paraId="6FF0B00B" w14:textId="68DC4AB7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b/>
                <w:bCs/>
                <w:sz w:val="24"/>
              </w:rPr>
              <w:t>596,67</w:t>
            </w:r>
          </w:p>
        </w:tc>
      </w:tr>
      <w:tr w:rsidR="00C27CEF" w:rsidRPr="00C27CEF" w14:paraId="3EE37369" w14:textId="77777777" w:rsidTr="00B90665">
        <w:trPr>
          <w:trHeight w:val="225"/>
        </w:trPr>
        <w:tc>
          <w:tcPr>
            <w:tcW w:w="2552" w:type="dxa"/>
          </w:tcPr>
          <w:p w14:paraId="0298CCD5" w14:textId="77777777" w:rsidR="00C27CEF" w:rsidRPr="00C27CEF" w:rsidRDefault="00C27CEF" w:rsidP="00C2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7CEF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233" w:type="dxa"/>
            <w:vAlign w:val="center"/>
          </w:tcPr>
          <w:p w14:paraId="3AF6B5C3" w14:textId="0660F656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</w:rPr>
              <w:t>31571,54</w:t>
            </w:r>
          </w:p>
        </w:tc>
        <w:tc>
          <w:tcPr>
            <w:tcW w:w="1266" w:type="dxa"/>
            <w:vAlign w:val="center"/>
          </w:tcPr>
          <w:p w14:paraId="25A7BE07" w14:textId="605A7551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</w:rPr>
              <w:t>32199,7</w:t>
            </w:r>
          </w:p>
        </w:tc>
        <w:tc>
          <w:tcPr>
            <w:tcW w:w="1238" w:type="dxa"/>
            <w:vAlign w:val="center"/>
          </w:tcPr>
          <w:p w14:paraId="2F31E843" w14:textId="613D684E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sz w:val="24"/>
                <w:szCs w:val="24"/>
              </w:rPr>
              <w:t>12202,65</w:t>
            </w:r>
          </w:p>
        </w:tc>
        <w:tc>
          <w:tcPr>
            <w:tcW w:w="1270" w:type="dxa"/>
            <w:vAlign w:val="center"/>
          </w:tcPr>
          <w:p w14:paraId="28A82463" w14:textId="5712EEC0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sz w:val="24"/>
              </w:rPr>
              <w:t>12</w:t>
            </w:r>
            <w:r w:rsidR="0040081B">
              <w:rPr>
                <w:rFonts w:ascii="Times New Roman" w:hAnsi="Times New Roman" w:cs="Times New Roman"/>
                <w:sz w:val="24"/>
              </w:rPr>
              <w:t>757</w:t>
            </w:r>
            <w:r w:rsidRPr="00C27CEF">
              <w:rPr>
                <w:rFonts w:ascii="Times New Roman" w:hAnsi="Times New Roman" w:cs="Times New Roman"/>
                <w:sz w:val="24"/>
              </w:rPr>
              <w:t>,27</w:t>
            </w:r>
          </w:p>
        </w:tc>
        <w:tc>
          <w:tcPr>
            <w:tcW w:w="998" w:type="dxa"/>
            <w:vAlign w:val="center"/>
          </w:tcPr>
          <w:p w14:paraId="5588BFD5" w14:textId="0E151B64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sz w:val="24"/>
              </w:rPr>
              <w:t>39,05</w:t>
            </w:r>
          </w:p>
        </w:tc>
        <w:tc>
          <w:tcPr>
            <w:tcW w:w="1116" w:type="dxa"/>
            <w:vAlign w:val="center"/>
          </w:tcPr>
          <w:p w14:paraId="7A342E5C" w14:textId="016604D9" w:rsidR="00C27CEF" w:rsidRPr="00C27CEF" w:rsidRDefault="0040081B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554,62</w:t>
            </w:r>
          </w:p>
        </w:tc>
      </w:tr>
      <w:tr w:rsidR="00C27CEF" w:rsidRPr="00C27CEF" w14:paraId="2A4C76BF" w14:textId="77777777" w:rsidTr="00B90665">
        <w:trPr>
          <w:trHeight w:val="225"/>
        </w:trPr>
        <w:tc>
          <w:tcPr>
            <w:tcW w:w="2552" w:type="dxa"/>
          </w:tcPr>
          <w:p w14:paraId="36CF63E1" w14:textId="77777777" w:rsidR="00C27CEF" w:rsidRPr="00C27CEF" w:rsidRDefault="00C27CEF" w:rsidP="00C27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7CEF">
              <w:rPr>
                <w:rFonts w:ascii="Times New Roman" w:hAnsi="Times New Roman" w:cs="Times New Roman"/>
                <w:sz w:val="24"/>
                <w:szCs w:val="28"/>
              </w:rPr>
              <w:t>налоговые доходы</w:t>
            </w:r>
          </w:p>
        </w:tc>
        <w:tc>
          <w:tcPr>
            <w:tcW w:w="1233" w:type="dxa"/>
            <w:vAlign w:val="center"/>
          </w:tcPr>
          <w:p w14:paraId="4D377552" w14:textId="66B4BF1E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</w:rPr>
              <w:t>31168,23</w:t>
            </w:r>
          </w:p>
        </w:tc>
        <w:tc>
          <w:tcPr>
            <w:tcW w:w="1266" w:type="dxa"/>
            <w:vAlign w:val="center"/>
          </w:tcPr>
          <w:p w14:paraId="639CA8AC" w14:textId="1D97C39D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</w:rPr>
              <w:t>31993,2</w:t>
            </w:r>
          </w:p>
        </w:tc>
        <w:tc>
          <w:tcPr>
            <w:tcW w:w="1238" w:type="dxa"/>
            <w:vAlign w:val="center"/>
          </w:tcPr>
          <w:p w14:paraId="0BFFBF2E" w14:textId="0BD75B05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sz w:val="24"/>
                <w:szCs w:val="24"/>
              </w:rPr>
              <w:t>12119,55</w:t>
            </w:r>
          </w:p>
        </w:tc>
        <w:tc>
          <w:tcPr>
            <w:tcW w:w="1270" w:type="dxa"/>
            <w:vAlign w:val="center"/>
          </w:tcPr>
          <w:p w14:paraId="6D560261" w14:textId="7303E983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sz w:val="24"/>
              </w:rPr>
              <w:t>12667,5</w:t>
            </w:r>
          </w:p>
        </w:tc>
        <w:tc>
          <w:tcPr>
            <w:tcW w:w="998" w:type="dxa"/>
            <w:vAlign w:val="center"/>
          </w:tcPr>
          <w:p w14:paraId="17A625B2" w14:textId="5A78C234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sz w:val="24"/>
              </w:rPr>
              <w:t>39,59</w:t>
            </w:r>
          </w:p>
        </w:tc>
        <w:tc>
          <w:tcPr>
            <w:tcW w:w="1116" w:type="dxa"/>
            <w:vAlign w:val="center"/>
          </w:tcPr>
          <w:p w14:paraId="5C00EB37" w14:textId="55B7EEDB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sz w:val="24"/>
              </w:rPr>
              <w:t>547,95</w:t>
            </w:r>
          </w:p>
        </w:tc>
      </w:tr>
      <w:tr w:rsidR="00C27CEF" w:rsidRPr="00C27CEF" w14:paraId="3107C8B3" w14:textId="77777777" w:rsidTr="00B90665">
        <w:trPr>
          <w:trHeight w:val="225"/>
        </w:trPr>
        <w:tc>
          <w:tcPr>
            <w:tcW w:w="2552" w:type="dxa"/>
          </w:tcPr>
          <w:p w14:paraId="52744817" w14:textId="77777777" w:rsidR="00C27CEF" w:rsidRPr="00C27CEF" w:rsidRDefault="00C27CEF" w:rsidP="00C27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7CEF">
              <w:rPr>
                <w:rFonts w:ascii="Times New Roman" w:hAnsi="Times New Roman" w:cs="Times New Roman"/>
                <w:sz w:val="24"/>
                <w:szCs w:val="28"/>
              </w:rPr>
              <w:t>неналоговые доходы</w:t>
            </w:r>
          </w:p>
        </w:tc>
        <w:tc>
          <w:tcPr>
            <w:tcW w:w="1233" w:type="dxa"/>
            <w:vAlign w:val="center"/>
          </w:tcPr>
          <w:p w14:paraId="51FE77DD" w14:textId="1E07291D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</w:rPr>
              <w:t>403,31</w:t>
            </w:r>
          </w:p>
        </w:tc>
        <w:tc>
          <w:tcPr>
            <w:tcW w:w="1266" w:type="dxa"/>
            <w:vAlign w:val="center"/>
          </w:tcPr>
          <w:p w14:paraId="2A494D80" w14:textId="7048FF74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238" w:type="dxa"/>
            <w:vAlign w:val="center"/>
          </w:tcPr>
          <w:p w14:paraId="592EF6C6" w14:textId="5FCB8AC2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sz w:val="24"/>
                <w:szCs w:val="24"/>
              </w:rPr>
              <w:t>83,10</w:t>
            </w:r>
          </w:p>
        </w:tc>
        <w:tc>
          <w:tcPr>
            <w:tcW w:w="1270" w:type="dxa"/>
            <w:vAlign w:val="center"/>
          </w:tcPr>
          <w:p w14:paraId="79BDEA82" w14:textId="3BED4A21" w:rsidR="00C27CEF" w:rsidRPr="00C27CEF" w:rsidRDefault="0040081B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89,77</w:t>
            </w:r>
          </w:p>
        </w:tc>
        <w:tc>
          <w:tcPr>
            <w:tcW w:w="998" w:type="dxa"/>
            <w:vAlign w:val="center"/>
          </w:tcPr>
          <w:p w14:paraId="05DA829A" w14:textId="0E062C2C" w:rsidR="00C27CEF" w:rsidRPr="00C27CEF" w:rsidRDefault="0040081B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43,47</w:t>
            </w:r>
          </w:p>
        </w:tc>
        <w:tc>
          <w:tcPr>
            <w:tcW w:w="1116" w:type="dxa"/>
            <w:vAlign w:val="center"/>
          </w:tcPr>
          <w:p w14:paraId="2AD10DB6" w14:textId="58F2049A" w:rsidR="00C27CEF" w:rsidRPr="00C27CEF" w:rsidRDefault="0040081B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6,67</w:t>
            </w:r>
          </w:p>
        </w:tc>
      </w:tr>
      <w:tr w:rsidR="00C27CEF" w:rsidRPr="00C27CEF" w14:paraId="5B0FC4DB" w14:textId="77777777" w:rsidTr="00B90665">
        <w:trPr>
          <w:trHeight w:val="225"/>
        </w:trPr>
        <w:tc>
          <w:tcPr>
            <w:tcW w:w="2552" w:type="dxa"/>
          </w:tcPr>
          <w:p w14:paraId="12AB3CBE" w14:textId="77777777" w:rsidR="00C27CEF" w:rsidRPr="00C27CEF" w:rsidRDefault="00C27CEF" w:rsidP="00C27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7CEF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233" w:type="dxa"/>
            <w:vAlign w:val="center"/>
          </w:tcPr>
          <w:p w14:paraId="4E4603F6" w14:textId="41AB27AF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</w:rPr>
              <w:t>4719,3</w:t>
            </w:r>
          </w:p>
        </w:tc>
        <w:tc>
          <w:tcPr>
            <w:tcW w:w="1266" w:type="dxa"/>
            <w:vAlign w:val="center"/>
          </w:tcPr>
          <w:p w14:paraId="6F12E462" w14:textId="4AF3C72B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</w:rPr>
              <w:t>17335,2</w:t>
            </w:r>
          </w:p>
        </w:tc>
        <w:tc>
          <w:tcPr>
            <w:tcW w:w="1238" w:type="dxa"/>
            <w:vAlign w:val="center"/>
          </w:tcPr>
          <w:p w14:paraId="42D072A5" w14:textId="1E971A4E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sz w:val="24"/>
                <w:szCs w:val="24"/>
              </w:rPr>
              <w:t>175,04</w:t>
            </w:r>
          </w:p>
        </w:tc>
        <w:tc>
          <w:tcPr>
            <w:tcW w:w="1270" w:type="dxa"/>
            <w:vAlign w:val="center"/>
          </w:tcPr>
          <w:p w14:paraId="51CB0546" w14:textId="1998EF05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sz w:val="24"/>
              </w:rPr>
              <w:t>217,1</w:t>
            </w:r>
          </w:p>
        </w:tc>
        <w:tc>
          <w:tcPr>
            <w:tcW w:w="998" w:type="dxa"/>
            <w:vAlign w:val="center"/>
          </w:tcPr>
          <w:p w14:paraId="74962665" w14:textId="0A6CCBD0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sz w:val="24"/>
              </w:rPr>
              <w:t>1,25</w:t>
            </w:r>
          </w:p>
        </w:tc>
        <w:tc>
          <w:tcPr>
            <w:tcW w:w="1116" w:type="dxa"/>
            <w:vAlign w:val="center"/>
          </w:tcPr>
          <w:p w14:paraId="3F4BD3F9" w14:textId="43427E02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sz w:val="24"/>
              </w:rPr>
              <w:t>42,06</w:t>
            </w:r>
          </w:p>
        </w:tc>
      </w:tr>
      <w:tr w:rsidR="00C27CEF" w:rsidRPr="00C27CEF" w14:paraId="36C482C8" w14:textId="77777777" w:rsidTr="00B90665">
        <w:trPr>
          <w:trHeight w:val="225"/>
        </w:trPr>
        <w:tc>
          <w:tcPr>
            <w:tcW w:w="2552" w:type="dxa"/>
          </w:tcPr>
          <w:p w14:paraId="06FFF7C1" w14:textId="77777777" w:rsidR="00C27CEF" w:rsidRPr="00C27CEF" w:rsidRDefault="00C27CEF" w:rsidP="00C27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C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233" w:type="dxa"/>
            <w:vAlign w:val="center"/>
          </w:tcPr>
          <w:p w14:paraId="24D053B3" w14:textId="1BB7517B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b/>
                <w:bCs/>
              </w:rPr>
              <w:t>41867,56</w:t>
            </w:r>
          </w:p>
        </w:tc>
        <w:tc>
          <w:tcPr>
            <w:tcW w:w="1266" w:type="dxa"/>
            <w:vAlign w:val="center"/>
          </w:tcPr>
          <w:p w14:paraId="6727B06C" w14:textId="1DF60063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b/>
                <w:bCs/>
              </w:rPr>
              <w:t>53845,28</w:t>
            </w:r>
          </w:p>
        </w:tc>
        <w:tc>
          <w:tcPr>
            <w:tcW w:w="1238" w:type="dxa"/>
            <w:vAlign w:val="center"/>
          </w:tcPr>
          <w:p w14:paraId="78A81A7D" w14:textId="25D8F668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b/>
                <w:sz w:val="24"/>
                <w:szCs w:val="24"/>
              </w:rPr>
              <w:t>13924,18</w:t>
            </w:r>
          </w:p>
        </w:tc>
        <w:tc>
          <w:tcPr>
            <w:tcW w:w="1270" w:type="dxa"/>
            <w:vAlign w:val="center"/>
          </w:tcPr>
          <w:p w14:paraId="640D25E5" w14:textId="68E8F8A0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b/>
                <w:bCs/>
                <w:sz w:val="24"/>
              </w:rPr>
              <w:t>13692,4</w:t>
            </w:r>
          </w:p>
        </w:tc>
        <w:tc>
          <w:tcPr>
            <w:tcW w:w="998" w:type="dxa"/>
            <w:vAlign w:val="center"/>
          </w:tcPr>
          <w:p w14:paraId="67739F07" w14:textId="752EA29C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b/>
                <w:bCs/>
                <w:sz w:val="24"/>
              </w:rPr>
              <w:t>25,43</w:t>
            </w:r>
          </w:p>
        </w:tc>
        <w:tc>
          <w:tcPr>
            <w:tcW w:w="1116" w:type="dxa"/>
            <w:vAlign w:val="center"/>
          </w:tcPr>
          <w:p w14:paraId="59A8AB67" w14:textId="5AD4F01E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b/>
                <w:bCs/>
                <w:sz w:val="24"/>
              </w:rPr>
              <w:t>-231,78</w:t>
            </w:r>
          </w:p>
        </w:tc>
      </w:tr>
      <w:tr w:rsidR="00C27CEF" w:rsidRPr="00C27CEF" w14:paraId="083C1A92" w14:textId="77777777" w:rsidTr="00B90665">
        <w:trPr>
          <w:trHeight w:val="225"/>
        </w:trPr>
        <w:tc>
          <w:tcPr>
            <w:tcW w:w="2552" w:type="dxa"/>
          </w:tcPr>
          <w:p w14:paraId="2BDA0FDE" w14:textId="77777777" w:rsidR="00C27CEF" w:rsidRPr="00C27CEF" w:rsidRDefault="00C27CEF" w:rsidP="00C27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CEF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233" w:type="dxa"/>
            <w:vAlign w:val="center"/>
          </w:tcPr>
          <w:p w14:paraId="679F8FFD" w14:textId="30AE4DCC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b/>
                <w:bCs/>
              </w:rPr>
              <w:t>-5573,72</w:t>
            </w:r>
          </w:p>
        </w:tc>
        <w:tc>
          <w:tcPr>
            <w:tcW w:w="1266" w:type="dxa"/>
            <w:vAlign w:val="center"/>
          </w:tcPr>
          <w:p w14:paraId="6F63BCAA" w14:textId="473633D2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b/>
                <w:bCs/>
              </w:rPr>
              <w:t>-4310,38</w:t>
            </w:r>
          </w:p>
        </w:tc>
        <w:tc>
          <w:tcPr>
            <w:tcW w:w="1238" w:type="dxa"/>
            <w:vAlign w:val="center"/>
          </w:tcPr>
          <w:p w14:paraId="6049CB34" w14:textId="0F71C5FB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b/>
                <w:sz w:val="24"/>
                <w:szCs w:val="24"/>
              </w:rPr>
              <w:t>-1546,48</w:t>
            </w:r>
          </w:p>
        </w:tc>
        <w:tc>
          <w:tcPr>
            <w:tcW w:w="1270" w:type="dxa"/>
            <w:vAlign w:val="center"/>
          </w:tcPr>
          <w:p w14:paraId="0A057711" w14:textId="360C9314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b/>
                <w:bCs/>
                <w:sz w:val="24"/>
              </w:rPr>
              <w:t>-718,03</w:t>
            </w:r>
          </w:p>
        </w:tc>
        <w:tc>
          <w:tcPr>
            <w:tcW w:w="998" w:type="dxa"/>
            <w:vAlign w:val="center"/>
          </w:tcPr>
          <w:p w14:paraId="0EB56D3E" w14:textId="2E97872E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612CA17D" w14:textId="0C6814EC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C27CEF" w:rsidRPr="00C27CEF" w14:paraId="73BFE23B" w14:textId="77777777" w:rsidTr="00B90665">
        <w:trPr>
          <w:trHeight w:val="225"/>
        </w:trPr>
        <w:tc>
          <w:tcPr>
            <w:tcW w:w="2552" w:type="dxa"/>
          </w:tcPr>
          <w:p w14:paraId="04D40492" w14:textId="77777777" w:rsidR="00C27CEF" w:rsidRPr="00C27CEF" w:rsidRDefault="00C27CEF" w:rsidP="00C27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7CEF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  <w:tc>
          <w:tcPr>
            <w:tcW w:w="1233" w:type="dxa"/>
            <w:vAlign w:val="center"/>
          </w:tcPr>
          <w:p w14:paraId="54C00AFD" w14:textId="08BC067E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266" w:type="dxa"/>
            <w:vAlign w:val="center"/>
          </w:tcPr>
          <w:p w14:paraId="66725D5B" w14:textId="4C7437A5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b/>
                <w:bCs/>
              </w:rPr>
              <w:t>13,39</w:t>
            </w:r>
          </w:p>
        </w:tc>
        <w:tc>
          <w:tcPr>
            <w:tcW w:w="1238" w:type="dxa"/>
            <w:vAlign w:val="center"/>
          </w:tcPr>
          <w:p w14:paraId="4C7456E8" w14:textId="2E1AACEC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vAlign w:val="center"/>
          </w:tcPr>
          <w:p w14:paraId="2636DCDF" w14:textId="5B5664BB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8" w:type="dxa"/>
            <w:vAlign w:val="center"/>
          </w:tcPr>
          <w:p w14:paraId="21C421A4" w14:textId="23F14E2C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7C4B671E" w14:textId="64B2BF76" w:rsidR="00C27CEF" w:rsidRPr="00C27CEF" w:rsidRDefault="00C27CEF" w:rsidP="00C2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356E6D9" w14:textId="77777777" w:rsidR="00BB4C7F" w:rsidRPr="00C47E7E" w:rsidRDefault="00BB4C7F" w:rsidP="001B66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E2DE95" w14:textId="2B154137" w:rsidR="00BB4C7F" w:rsidRPr="00C27CEF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EF">
        <w:rPr>
          <w:rFonts w:ascii="Times New Roman" w:hAnsi="Times New Roman" w:cs="Times New Roman"/>
          <w:sz w:val="28"/>
          <w:szCs w:val="28"/>
        </w:rPr>
        <w:t>Доходы бюджета по состоянию на 01.0</w:t>
      </w:r>
      <w:r w:rsidR="00017EE0" w:rsidRPr="00C27CEF">
        <w:rPr>
          <w:rFonts w:ascii="Times New Roman" w:hAnsi="Times New Roman" w:cs="Times New Roman"/>
          <w:sz w:val="28"/>
          <w:szCs w:val="28"/>
        </w:rPr>
        <w:t>7</w:t>
      </w:r>
      <w:r w:rsidRPr="00C27CEF">
        <w:rPr>
          <w:rFonts w:ascii="Times New Roman" w:hAnsi="Times New Roman" w:cs="Times New Roman"/>
          <w:sz w:val="28"/>
          <w:szCs w:val="28"/>
        </w:rPr>
        <w:t>.</w:t>
      </w:r>
      <w:r w:rsidR="00C13B35" w:rsidRPr="00C27CEF">
        <w:rPr>
          <w:rFonts w:ascii="Times New Roman" w:hAnsi="Times New Roman" w:cs="Times New Roman"/>
          <w:sz w:val="28"/>
          <w:szCs w:val="28"/>
        </w:rPr>
        <w:t>2023</w:t>
      </w:r>
      <w:r w:rsidRPr="00C27CEF">
        <w:rPr>
          <w:rFonts w:ascii="Times New Roman" w:hAnsi="Times New Roman" w:cs="Times New Roman"/>
          <w:sz w:val="28"/>
          <w:szCs w:val="28"/>
        </w:rPr>
        <w:t xml:space="preserve">г. исполнены в сумме </w:t>
      </w:r>
      <w:r w:rsidR="008F77E4" w:rsidRPr="00C27CEF">
        <w:rPr>
          <w:rFonts w:ascii="Times New Roman" w:hAnsi="Times New Roman" w:cs="Times New Roman"/>
          <w:sz w:val="28"/>
          <w:szCs w:val="28"/>
        </w:rPr>
        <w:t>12</w:t>
      </w:r>
      <w:r w:rsidR="00C27CEF" w:rsidRPr="00C27CEF">
        <w:rPr>
          <w:rFonts w:ascii="Times New Roman" w:hAnsi="Times New Roman" w:cs="Times New Roman"/>
          <w:sz w:val="28"/>
          <w:szCs w:val="28"/>
        </w:rPr>
        <w:t> 974,37</w:t>
      </w:r>
      <w:r w:rsidR="00C507E5" w:rsidRPr="00C27CEF">
        <w:rPr>
          <w:rFonts w:ascii="Times New Roman" w:hAnsi="Times New Roman" w:cs="Times New Roman"/>
          <w:sz w:val="28"/>
          <w:szCs w:val="28"/>
        </w:rPr>
        <w:t xml:space="preserve"> </w:t>
      </w:r>
      <w:r w:rsidRPr="00C27CE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27CEF" w:rsidRPr="00C27CEF">
        <w:rPr>
          <w:rFonts w:ascii="Times New Roman" w:hAnsi="Times New Roman" w:cs="Times New Roman"/>
          <w:sz w:val="28"/>
          <w:szCs w:val="28"/>
        </w:rPr>
        <w:t>26,19</w:t>
      </w:r>
      <w:r w:rsidRPr="00C27CEF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C27CEF" w:rsidRPr="00C27CEF">
        <w:rPr>
          <w:rFonts w:ascii="Times New Roman" w:hAnsi="Times New Roman" w:cs="Times New Roman"/>
          <w:sz w:val="28"/>
          <w:szCs w:val="28"/>
        </w:rPr>
        <w:t>49 534,90</w:t>
      </w:r>
      <w:r w:rsidRPr="00C27CEF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</w:t>
      </w:r>
      <w:r w:rsidR="00C13B35" w:rsidRPr="00C27CEF">
        <w:rPr>
          <w:rFonts w:ascii="Times New Roman" w:hAnsi="Times New Roman" w:cs="Times New Roman"/>
          <w:sz w:val="28"/>
          <w:szCs w:val="28"/>
        </w:rPr>
        <w:t>2022</w:t>
      </w:r>
      <w:r w:rsidRPr="00C27CEF">
        <w:rPr>
          <w:rFonts w:ascii="Times New Roman" w:hAnsi="Times New Roman" w:cs="Times New Roman"/>
          <w:sz w:val="28"/>
          <w:szCs w:val="28"/>
        </w:rPr>
        <w:t xml:space="preserve"> года исполнение доходной части </w:t>
      </w:r>
      <w:r w:rsidR="00C27CEF" w:rsidRPr="00C27CEF">
        <w:rPr>
          <w:rFonts w:ascii="Times New Roman" w:hAnsi="Times New Roman" w:cs="Times New Roman"/>
          <w:sz w:val="28"/>
          <w:szCs w:val="28"/>
        </w:rPr>
        <w:t>увеличено</w:t>
      </w:r>
      <w:r w:rsidRPr="00C27CEF">
        <w:rPr>
          <w:rFonts w:ascii="Times New Roman" w:hAnsi="Times New Roman" w:cs="Times New Roman"/>
          <w:sz w:val="28"/>
          <w:szCs w:val="28"/>
        </w:rPr>
        <w:t xml:space="preserve"> на </w:t>
      </w:r>
      <w:r w:rsidR="00C27CEF" w:rsidRPr="00C27CEF">
        <w:rPr>
          <w:rFonts w:ascii="Times New Roman" w:hAnsi="Times New Roman" w:cs="Times New Roman"/>
          <w:sz w:val="28"/>
          <w:szCs w:val="28"/>
        </w:rPr>
        <w:t>596,67</w:t>
      </w:r>
      <w:r w:rsidR="00BA1674" w:rsidRPr="00C27C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81EC78" w14:textId="554D9F2A" w:rsidR="00BB4C7F" w:rsidRPr="000A3322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322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8F77E4" w:rsidRPr="000A3322">
        <w:rPr>
          <w:rFonts w:ascii="Times New Roman" w:hAnsi="Times New Roman" w:cs="Times New Roman"/>
          <w:sz w:val="28"/>
          <w:szCs w:val="28"/>
        </w:rPr>
        <w:t>13</w:t>
      </w:r>
      <w:r w:rsidR="000A3322" w:rsidRPr="000A3322">
        <w:rPr>
          <w:rFonts w:ascii="Times New Roman" w:hAnsi="Times New Roman" w:cs="Times New Roman"/>
          <w:sz w:val="28"/>
          <w:szCs w:val="28"/>
        </w:rPr>
        <w:t> 692,40</w:t>
      </w:r>
      <w:r w:rsidRPr="000A332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A3322" w:rsidRPr="000A3322">
        <w:rPr>
          <w:rFonts w:ascii="Times New Roman" w:hAnsi="Times New Roman" w:cs="Times New Roman"/>
          <w:sz w:val="28"/>
          <w:szCs w:val="28"/>
        </w:rPr>
        <w:t>25,43</w:t>
      </w:r>
      <w:r w:rsidRPr="000A3322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0A3322" w:rsidRPr="000A3322">
        <w:rPr>
          <w:rFonts w:ascii="Times New Roman" w:hAnsi="Times New Roman" w:cs="Times New Roman"/>
          <w:sz w:val="28"/>
          <w:szCs w:val="28"/>
        </w:rPr>
        <w:t>53 845,28</w:t>
      </w:r>
      <w:r w:rsidRPr="000A3322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</w:t>
      </w:r>
      <w:r w:rsidR="00C13B35" w:rsidRPr="000A3322">
        <w:rPr>
          <w:rFonts w:ascii="Times New Roman" w:hAnsi="Times New Roman" w:cs="Times New Roman"/>
          <w:sz w:val="28"/>
          <w:szCs w:val="28"/>
        </w:rPr>
        <w:t>2022</w:t>
      </w:r>
      <w:r w:rsidRPr="000A3322">
        <w:rPr>
          <w:rFonts w:ascii="Times New Roman" w:hAnsi="Times New Roman" w:cs="Times New Roman"/>
          <w:sz w:val="28"/>
          <w:szCs w:val="28"/>
        </w:rPr>
        <w:t xml:space="preserve"> года исполнение расходной части </w:t>
      </w:r>
      <w:r w:rsidR="008F77E4" w:rsidRPr="000A3322">
        <w:rPr>
          <w:rFonts w:ascii="Times New Roman" w:hAnsi="Times New Roman" w:cs="Times New Roman"/>
          <w:sz w:val="28"/>
          <w:szCs w:val="28"/>
        </w:rPr>
        <w:t>уменьшено</w:t>
      </w:r>
      <w:r w:rsidR="00017EE0" w:rsidRPr="000A3322">
        <w:rPr>
          <w:rFonts w:ascii="Times New Roman" w:hAnsi="Times New Roman" w:cs="Times New Roman"/>
          <w:sz w:val="28"/>
          <w:szCs w:val="28"/>
        </w:rPr>
        <w:t xml:space="preserve"> </w:t>
      </w:r>
      <w:r w:rsidRPr="000A3322">
        <w:rPr>
          <w:rFonts w:ascii="Times New Roman" w:hAnsi="Times New Roman" w:cs="Times New Roman"/>
          <w:sz w:val="28"/>
          <w:szCs w:val="28"/>
        </w:rPr>
        <w:t xml:space="preserve">на </w:t>
      </w:r>
      <w:r w:rsidR="000A3322" w:rsidRPr="000A3322">
        <w:rPr>
          <w:rFonts w:ascii="Times New Roman" w:hAnsi="Times New Roman" w:cs="Times New Roman"/>
          <w:sz w:val="28"/>
          <w:szCs w:val="28"/>
        </w:rPr>
        <w:t>231,78</w:t>
      </w:r>
      <w:r w:rsidR="00BA1674" w:rsidRPr="000A332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59987A" w14:textId="034E7BB0" w:rsidR="00BA1674" w:rsidRPr="000A3322" w:rsidRDefault="00C507E5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322">
        <w:rPr>
          <w:rFonts w:ascii="Times New Roman" w:hAnsi="Times New Roman" w:cs="Times New Roman"/>
          <w:sz w:val="28"/>
          <w:szCs w:val="28"/>
        </w:rPr>
        <w:t>Б</w:t>
      </w:r>
      <w:r w:rsidR="00BA1674" w:rsidRPr="000A3322">
        <w:rPr>
          <w:rFonts w:ascii="Times New Roman" w:hAnsi="Times New Roman" w:cs="Times New Roman"/>
          <w:sz w:val="28"/>
          <w:szCs w:val="28"/>
        </w:rPr>
        <w:t>юджет по состоянию на 01.0</w:t>
      </w:r>
      <w:r w:rsidR="00017EE0" w:rsidRPr="000A3322">
        <w:rPr>
          <w:rFonts w:ascii="Times New Roman" w:hAnsi="Times New Roman" w:cs="Times New Roman"/>
          <w:sz w:val="28"/>
          <w:szCs w:val="28"/>
        </w:rPr>
        <w:t>7</w:t>
      </w:r>
      <w:r w:rsidR="00BA1674" w:rsidRPr="000A3322">
        <w:rPr>
          <w:rFonts w:ascii="Times New Roman" w:hAnsi="Times New Roman" w:cs="Times New Roman"/>
          <w:sz w:val="28"/>
          <w:szCs w:val="28"/>
        </w:rPr>
        <w:t>.</w:t>
      </w:r>
      <w:r w:rsidR="00C13B35" w:rsidRPr="000A3322">
        <w:rPr>
          <w:rFonts w:ascii="Times New Roman" w:hAnsi="Times New Roman" w:cs="Times New Roman"/>
          <w:sz w:val="28"/>
          <w:szCs w:val="28"/>
        </w:rPr>
        <w:t>2023</w:t>
      </w:r>
      <w:r w:rsidR="00BA1674" w:rsidRPr="000A3322">
        <w:rPr>
          <w:rFonts w:ascii="Times New Roman" w:hAnsi="Times New Roman" w:cs="Times New Roman"/>
          <w:sz w:val="28"/>
          <w:szCs w:val="28"/>
        </w:rPr>
        <w:t xml:space="preserve">г. исполнен с </w:t>
      </w:r>
      <w:r w:rsidR="008F77E4" w:rsidRPr="000A3322">
        <w:rPr>
          <w:rFonts w:ascii="Times New Roman" w:hAnsi="Times New Roman" w:cs="Times New Roman"/>
          <w:sz w:val="28"/>
          <w:szCs w:val="28"/>
        </w:rPr>
        <w:t>де</w:t>
      </w:r>
      <w:r w:rsidR="00BA1674" w:rsidRPr="000A3322">
        <w:rPr>
          <w:rFonts w:ascii="Times New Roman" w:hAnsi="Times New Roman" w:cs="Times New Roman"/>
          <w:sz w:val="28"/>
          <w:szCs w:val="28"/>
        </w:rPr>
        <w:t xml:space="preserve">фицитом в размере </w:t>
      </w:r>
      <w:r w:rsidR="000A3322" w:rsidRPr="000A3322">
        <w:rPr>
          <w:rFonts w:ascii="Times New Roman" w:hAnsi="Times New Roman" w:cs="Times New Roman"/>
          <w:sz w:val="28"/>
          <w:szCs w:val="28"/>
        </w:rPr>
        <w:t>718,03</w:t>
      </w:r>
      <w:r w:rsidR="00BA1674" w:rsidRPr="000A3322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</w:t>
      </w:r>
      <w:r w:rsidR="004F7A49" w:rsidRPr="000A332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A3322" w:rsidRPr="000A3322">
        <w:rPr>
          <w:rFonts w:ascii="Times New Roman" w:hAnsi="Times New Roman" w:cs="Times New Roman"/>
          <w:sz w:val="28"/>
          <w:szCs w:val="28"/>
        </w:rPr>
        <w:t>4 310,38</w:t>
      </w:r>
      <w:r w:rsidR="00BA1674" w:rsidRPr="000A332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3B54D8" w14:textId="77777777" w:rsidR="00BA1674" w:rsidRPr="00C47E7E" w:rsidRDefault="00BA1674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3291BF" w14:textId="77777777" w:rsidR="00DF1A69" w:rsidRPr="000A3322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22">
        <w:rPr>
          <w:rFonts w:ascii="Times New Roman" w:hAnsi="Times New Roman" w:cs="Times New Roman"/>
          <w:b/>
          <w:sz w:val="28"/>
          <w:szCs w:val="28"/>
        </w:rPr>
        <w:t xml:space="preserve">Анализ достоверности показателей </w:t>
      </w:r>
    </w:p>
    <w:p w14:paraId="3E0E3DD4" w14:textId="3F336BFC" w:rsidR="00BA1674" w:rsidRPr="001E051D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1D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DF1A69" w:rsidRPr="001E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51D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DB6C6B" w:rsidRPr="001E051D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1E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B35" w:rsidRPr="001E051D">
        <w:rPr>
          <w:rFonts w:ascii="Times New Roman" w:hAnsi="Times New Roman" w:cs="Times New Roman"/>
          <w:b/>
          <w:sz w:val="28"/>
          <w:szCs w:val="28"/>
        </w:rPr>
        <w:t>2023</w:t>
      </w:r>
      <w:r w:rsidRPr="001E051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970E6C0" w14:textId="3DE78667" w:rsidR="0037091F" w:rsidRPr="001E051D" w:rsidRDefault="0037091F" w:rsidP="0037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51D">
        <w:rPr>
          <w:rFonts w:ascii="Times New Roman" w:hAnsi="Times New Roman" w:cs="Times New Roman"/>
          <w:sz w:val="28"/>
          <w:szCs w:val="28"/>
        </w:rPr>
        <w:t xml:space="preserve">При проведении проверки оценивалась достоверность показателей, указанных в Отчете об исполнении бюджета за 1 полугодие </w:t>
      </w:r>
      <w:r w:rsidR="00C13B35" w:rsidRPr="001E051D">
        <w:rPr>
          <w:rFonts w:ascii="Times New Roman" w:hAnsi="Times New Roman" w:cs="Times New Roman"/>
          <w:sz w:val="28"/>
          <w:szCs w:val="28"/>
        </w:rPr>
        <w:t>2023</w:t>
      </w:r>
      <w:r w:rsidRPr="001E051D">
        <w:rPr>
          <w:rFonts w:ascii="Times New Roman" w:hAnsi="Times New Roman" w:cs="Times New Roman"/>
          <w:sz w:val="28"/>
          <w:szCs w:val="28"/>
        </w:rPr>
        <w:t xml:space="preserve"> года ф.0503117 в графе «Утвержденные бюджетные назначения» с показателями, предусмотренными СБР от </w:t>
      </w:r>
      <w:r w:rsidR="00D3620C" w:rsidRPr="001E051D">
        <w:rPr>
          <w:rFonts w:ascii="Times New Roman" w:hAnsi="Times New Roman" w:cs="Times New Roman"/>
          <w:sz w:val="28"/>
          <w:szCs w:val="28"/>
        </w:rPr>
        <w:t>30</w:t>
      </w:r>
      <w:r w:rsidRPr="001E051D">
        <w:rPr>
          <w:rFonts w:ascii="Times New Roman" w:hAnsi="Times New Roman" w:cs="Times New Roman"/>
          <w:sz w:val="28"/>
          <w:szCs w:val="28"/>
        </w:rPr>
        <w:t>.06.</w:t>
      </w:r>
      <w:r w:rsidR="00C13B35" w:rsidRPr="001E051D">
        <w:rPr>
          <w:rFonts w:ascii="Times New Roman" w:hAnsi="Times New Roman" w:cs="Times New Roman"/>
          <w:sz w:val="28"/>
          <w:szCs w:val="28"/>
        </w:rPr>
        <w:t>2023</w:t>
      </w:r>
      <w:r w:rsidRPr="001E051D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14:paraId="2B513E69" w14:textId="1BD2AFCF" w:rsidR="0037091F" w:rsidRPr="001E051D" w:rsidRDefault="0037091F" w:rsidP="0037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51D">
        <w:rPr>
          <w:rFonts w:ascii="Times New Roman" w:hAnsi="Times New Roman" w:cs="Times New Roman"/>
          <w:sz w:val="28"/>
          <w:szCs w:val="28"/>
        </w:rPr>
        <w:t>Отклонения данных графы «Утвержденные бюджетные назначения» ф.0503117 от утвержденных бюджетных назначений СБР не выявлены.</w:t>
      </w:r>
    </w:p>
    <w:p w14:paraId="7CAF6359" w14:textId="77777777" w:rsidR="00A60AC3" w:rsidRPr="00C47E7E" w:rsidRDefault="00A60AC3" w:rsidP="003709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6BDB48" w14:textId="27370750" w:rsidR="00BA1674" w:rsidRPr="000A3322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22">
        <w:rPr>
          <w:rFonts w:ascii="Times New Roman" w:hAnsi="Times New Roman" w:cs="Times New Roman"/>
          <w:b/>
          <w:sz w:val="28"/>
          <w:szCs w:val="28"/>
        </w:rPr>
        <w:t>Оценка исполнения доходной части бюджета</w:t>
      </w:r>
    </w:p>
    <w:p w14:paraId="7FC8443A" w14:textId="7D263A88" w:rsidR="00BA1674" w:rsidRPr="000A3322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322">
        <w:rPr>
          <w:rFonts w:ascii="Times New Roman" w:hAnsi="Times New Roman" w:cs="Times New Roman"/>
          <w:sz w:val="28"/>
          <w:szCs w:val="28"/>
        </w:rPr>
        <w:t xml:space="preserve">Доходы бюджета утверждены в сумме </w:t>
      </w:r>
      <w:r w:rsidR="000A3322">
        <w:rPr>
          <w:rFonts w:ascii="Times New Roman" w:hAnsi="Times New Roman" w:cs="Times New Roman"/>
          <w:sz w:val="28"/>
          <w:szCs w:val="28"/>
        </w:rPr>
        <w:t>49 534,90</w:t>
      </w:r>
      <w:r w:rsidR="00DF1A69" w:rsidRPr="000A3322">
        <w:rPr>
          <w:rFonts w:ascii="Times New Roman" w:hAnsi="Times New Roman" w:cs="Times New Roman"/>
          <w:sz w:val="28"/>
          <w:szCs w:val="28"/>
        </w:rPr>
        <w:t xml:space="preserve"> </w:t>
      </w:r>
      <w:r w:rsidRPr="000A3322">
        <w:rPr>
          <w:rFonts w:ascii="Times New Roman" w:hAnsi="Times New Roman" w:cs="Times New Roman"/>
          <w:sz w:val="28"/>
          <w:szCs w:val="28"/>
        </w:rPr>
        <w:t xml:space="preserve">тыс. </w:t>
      </w:r>
      <w:r w:rsidR="00DF1A69" w:rsidRPr="000A3322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0A3322">
        <w:rPr>
          <w:rFonts w:ascii="Times New Roman" w:hAnsi="Times New Roman" w:cs="Times New Roman"/>
          <w:sz w:val="28"/>
          <w:szCs w:val="28"/>
        </w:rPr>
        <w:t>исполнены по состоянию на 01.0</w:t>
      </w:r>
      <w:r w:rsidR="00017EE0" w:rsidRPr="000A3322">
        <w:rPr>
          <w:rFonts w:ascii="Times New Roman" w:hAnsi="Times New Roman" w:cs="Times New Roman"/>
          <w:sz w:val="28"/>
          <w:szCs w:val="28"/>
        </w:rPr>
        <w:t>7</w:t>
      </w:r>
      <w:r w:rsidRPr="000A3322">
        <w:rPr>
          <w:rFonts w:ascii="Times New Roman" w:hAnsi="Times New Roman" w:cs="Times New Roman"/>
          <w:sz w:val="28"/>
          <w:szCs w:val="28"/>
        </w:rPr>
        <w:t>.</w:t>
      </w:r>
      <w:r w:rsidR="00C13B35" w:rsidRPr="000A3322">
        <w:rPr>
          <w:rFonts w:ascii="Times New Roman" w:hAnsi="Times New Roman" w:cs="Times New Roman"/>
          <w:sz w:val="28"/>
          <w:szCs w:val="28"/>
        </w:rPr>
        <w:t>2023</w:t>
      </w:r>
      <w:r w:rsidR="00DF1A69" w:rsidRPr="000A3322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8F77E4" w:rsidRPr="000A3322">
        <w:rPr>
          <w:rFonts w:ascii="Times New Roman" w:hAnsi="Times New Roman" w:cs="Times New Roman"/>
          <w:sz w:val="28"/>
          <w:szCs w:val="28"/>
        </w:rPr>
        <w:t>12</w:t>
      </w:r>
      <w:r w:rsidR="00C643F6">
        <w:rPr>
          <w:rFonts w:ascii="Times New Roman" w:hAnsi="Times New Roman" w:cs="Times New Roman"/>
          <w:sz w:val="28"/>
          <w:szCs w:val="28"/>
        </w:rPr>
        <w:t> 974,37</w:t>
      </w:r>
      <w:r w:rsidR="00DF1A69" w:rsidRPr="000A3322">
        <w:rPr>
          <w:rFonts w:ascii="Times New Roman" w:hAnsi="Times New Roman" w:cs="Times New Roman"/>
          <w:sz w:val="28"/>
          <w:szCs w:val="28"/>
        </w:rPr>
        <w:t xml:space="preserve"> </w:t>
      </w:r>
      <w:r w:rsidRPr="000A332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643F6">
        <w:rPr>
          <w:rFonts w:ascii="Times New Roman" w:hAnsi="Times New Roman" w:cs="Times New Roman"/>
          <w:sz w:val="28"/>
          <w:szCs w:val="28"/>
        </w:rPr>
        <w:t>26,19</w:t>
      </w:r>
      <w:r w:rsidRPr="000A3322">
        <w:rPr>
          <w:rFonts w:ascii="Times New Roman" w:hAnsi="Times New Roman" w:cs="Times New Roman"/>
          <w:sz w:val="28"/>
          <w:szCs w:val="28"/>
        </w:rPr>
        <w:t>% к утвержденному плану</w:t>
      </w:r>
      <w:r w:rsidR="00F86DA1" w:rsidRPr="000A3322">
        <w:rPr>
          <w:rFonts w:ascii="Times New Roman" w:hAnsi="Times New Roman" w:cs="Times New Roman"/>
          <w:sz w:val="28"/>
          <w:szCs w:val="28"/>
        </w:rPr>
        <w:t xml:space="preserve">, таблица </w:t>
      </w:r>
      <w:r w:rsidR="0040081B">
        <w:rPr>
          <w:rFonts w:ascii="Times New Roman" w:hAnsi="Times New Roman" w:cs="Times New Roman"/>
          <w:sz w:val="28"/>
          <w:szCs w:val="28"/>
        </w:rPr>
        <w:t>3</w:t>
      </w:r>
      <w:r w:rsidRPr="000A3322">
        <w:rPr>
          <w:rFonts w:ascii="Times New Roman" w:hAnsi="Times New Roman" w:cs="Times New Roman"/>
          <w:sz w:val="28"/>
          <w:szCs w:val="28"/>
        </w:rPr>
        <w:t>.</w:t>
      </w:r>
    </w:p>
    <w:p w14:paraId="70844709" w14:textId="6F8354A6" w:rsidR="00A8059E" w:rsidRPr="00C47E7E" w:rsidRDefault="00A8059E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56AB82F5" w14:textId="77777777" w:rsidR="009E19C6" w:rsidRDefault="009E19C6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040E912B" w14:textId="77777777" w:rsidR="009E19C6" w:rsidRDefault="009E19C6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40EE54A4" w14:textId="0CCBDDF4" w:rsidR="00F86DA1" w:rsidRPr="0040081B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0081B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40081B">
        <w:rPr>
          <w:rFonts w:ascii="Times New Roman" w:hAnsi="Times New Roman" w:cs="Times New Roman"/>
          <w:i/>
          <w:sz w:val="24"/>
          <w:szCs w:val="28"/>
        </w:rPr>
        <w:t>3</w:t>
      </w:r>
      <w:r w:rsidRPr="0040081B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850"/>
        <w:gridCol w:w="993"/>
        <w:gridCol w:w="1133"/>
        <w:gridCol w:w="1135"/>
        <w:gridCol w:w="850"/>
      </w:tblGrid>
      <w:tr w:rsidR="00560EB9" w:rsidRPr="0040081B" w14:paraId="640C45AF" w14:textId="77777777" w:rsidTr="00431890">
        <w:trPr>
          <w:trHeight w:val="20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57B292EF" w14:textId="77777777" w:rsidR="00685F9D" w:rsidRPr="0040081B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81B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BBAFDD" w14:textId="1E44E46D" w:rsidR="00685F9D" w:rsidRPr="0040081B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40081B">
              <w:rPr>
                <w:rFonts w:ascii="Times New Roman" w:hAnsi="Times New Roman" w:cs="Times New Roman"/>
              </w:rPr>
              <w:t xml:space="preserve">Плановые назначения </w:t>
            </w:r>
            <w:r w:rsidR="00C13B35" w:rsidRPr="0040081B">
              <w:rPr>
                <w:rFonts w:ascii="Times New Roman" w:hAnsi="Times New Roman" w:cs="Times New Roman"/>
              </w:rPr>
              <w:t>2023</w:t>
            </w:r>
            <w:r w:rsidRPr="004008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5356B7B5" w14:textId="519193C7" w:rsidR="00685F9D" w:rsidRPr="0040081B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81B">
              <w:rPr>
                <w:rFonts w:ascii="Times New Roman" w:hAnsi="Times New Roman" w:cs="Times New Roman"/>
              </w:rPr>
              <w:t xml:space="preserve">Исполнение за 1 </w:t>
            </w:r>
            <w:r w:rsidR="00DB6C6B" w:rsidRPr="0040081B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0D26F80" w14:textId="47B741F7" w:rsidR="00685F9D" w:rsidRPr="0040081B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81B">
              <w:rPr>
                <w:rFonts w:ascii="Times New Roman" w:hAnsi="Times New Roman" w:cs="Times New Roman"/>
              </w:rPr>
              <w:t xml:space="preserve">Отклонение </w:t>
            </w:r>
            <w:r w:rsidR="00C13B35" w:rsidRPr="0040081B">
              <w:rPr>
                <w:rFonts w:ascii="Times New Roman" w:hAnsi="Times New Roman" w:cs="Times New Roman"/>
              </w:rPr>
              <w:t>2023</w:t>
            </w:r>
            <w:r w:rsidRPr="0040081B">
              <w:rPr>
                <w:rFonts w:ascii="Times New Roman" w:hAnsi="Times New Roman" w:cs="Times New Roman"/>
              </w:rPr>
              <w:t>/</w:t>
            </w:r>
            <w:r w:rsidR="00C13B35" w:rsidRPr="0040081B">
              <w:rPr>
                <w:rFonts w:ascii="Times New Roman" w:hAnsi="Times New Roman" w:cs="Times New Roman"/>
              </w:rPr>
              <w:t>2022</w:t>
            </w:r>
          </w:p>
        </w:tc>
      </w:tr>
      <w:tr w:rsidR="00560EB9" w:rsidRPr="0040081B" w14:paraId="3CF14DC4" w14:textId="77777777" w:rsidTr="00431890">
        <w:trPr>
          <w:trHeight w:val="261"/>
        </w:trPr>
        <w:tc>
          <w:tcPr>
            <w:tcW w:w="2268" w:type="dxa"/>
            <w:vMerge/>
            <w:shd w:val="clear" w:color="auto" w:fill="auto"/>
            <w:vAlign w:val="center"/>
          </w:tcPr>
          <w:p w14:paraId="45DA2FA7" w14:textId="77777777" w:rsidR="00685F9D" w:rsidRPr="0040081B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62F4C7" w14:textId="77777777" w:rsidR="00685F9D" w:rsidRPr="0040081B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55571B4" w14:textId="51741C16" w:rsidR="00685F9D" w:rsidRPr="0040081B" w:rsidRDefault="00C13B35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81B">
              <w:rPr>
                <w:rFonts w:ascii="Times New Roman" w:hAnsi="Times New Roman" w:cs="Times New Roman"/>
              </w:rPr>
              <w:t>2023</w:t>
            </w:r>
            <w:r w:rsidR="00685F9D" w:rsidRPr="004008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9F7C017" w14:textId="7A91345B" w:rsidR="00685F9D" w:rsidRPr="0040081B" w:rsidRDefault="00C13B35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81B">
              <w:rPr>
                <w:rFonts w:ascii="Times New Roman" w:hAnsi="Times New Roman" w:cs="Times New Roman"/>
              </w:rPr>
              <w:t>2022</w:t>
            </w:r>
            <w:r w:rsidR="00685F9D" w:rsidRPr="004008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0090E097" w14:textId="77777777" w:rsidR="00685F9D" w:rsidRPr="0040081B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0081B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104B71A" w14:textId="77777777" w:rsidR="00685F9D" w:rsidRPr="0040081B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0081B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560EB9" w:rsidRPr="0040081B" w14:paraId="1E2724FF" w14:textId="77777777" w:rsidTr="00431890">
        <w:trPr>
          <w:trHeight w:val="446"/>
        </w:trPr>
        <w:tc>
          <w:tcPr>
            <w:tcW w:w="2268" w:type="dxa"/>
            <w:vMerge/>
            <w:shd w:val="clear" w:color="auto" w:fill="auto"/>
            <w:vAlign w:val="center"/>
          </w:tcPr>
          <w:p w14:paraId="10413E09" w14:textId="77777777" w:rsidR="00685F9D" w:rsidRPr="0040081B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F58CFA" w14:textId="77777777" w:rsidR="00685F9D" w:rsidRPr="0040081B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2E2505" w14:textId="77777777" w:rsidR="00685F9D" w:rsidRPr="0040081B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0081B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4EEE41" w14:textId="77777777" w:rsidR="00685F9D" w:rsidRPr="0040081B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18"/>
              </w:rPr>
            </w:pPr>
            <w:r w:rsidRPr="0040081B">
              <w:rPr>
                <w:rFonts w:ascii="Times New Roman" w:hAnsi="Times New Roman" w:cs="Times New Roman"/>
                <w:sz w:val="18"/>
              </w:rPr>
              <w:t>% к прогнозу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1731B8" w14:textId="77777777" w:rsidR="00685F9D" w:rsidRPr="0040081B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0081B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8DB2E38" w14:textId="77777777" w:rsidR="00685F9D" w:rsidRPr="0040081B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0081B">
              <w:rPr>
                <w:rFonts w:ascii="Times New Roman" w:hAnsi="Times New Roman" w:cs="Times New Roman"/>
                <w:sz w:val="18"/>
              </w:rPr>
              <w:t>% исполнения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B88F408" w14:textId="77777777" w:rsidR="00685F9D" w:rsidRPr="0040081B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06C102" w14:textId="77777777" w:rsidR="00685F9D" w:rsidRPr="0040081B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081B" w:rsidRPr="0040081B" w14:paraId="5C06FE53" w14:textId="77777777" w:rsidTr="00431890">
        <w:trPr>
          <w:trHeight w:val="214"/>
        </w:trPr>
        <w:tc>
          <w:tcPr>
            <w:tcW w:w="2268" w:type="dxa"/>
            <w:shd w:val="clear" w:color="auto" w:fill="auto"/>
          </w:tcPr>
          <w:p w14:paraId="5EC3181D" w14:textId="77777777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081B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0F0F7" w14:textId="0640026E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49534,9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92B2A" w14:textId="60A9E46A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12974,37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E9D8C7" w14:textId="129F96B3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26,19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2E210F" w14:textId="42354D5A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ind w:left="-109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12377,7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4B72354" w14:textId="2600A2BE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34,11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0D3100D" w14:textId="01702A3E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596,67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1BA7F3" w14:textId="329E2CB3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104,82</w:t>
            </w:r>
          </w:p>
        </w:tc>
      </w:tr>
      <w:tr w:rsidR="0040081B" w:rsidRPr="0040081B" w14:paraId="75900AFB" w14:textId="77777777" w:rsidTr="00431890">
        <w:tc>
          <w:tcPr>
            <w:tcW w:w="2268" w:type="dxa"/>
            <w:shd w:val="clear" w:color="auto" w:fill="auto"/>
          </w:tcPr>
          <w:p w14:paraId="1357A952" w14:textId="77777777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081B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7693C" w14:textId="7E497538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32199,7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CF059" w14:textId="6322D848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12757,27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7D6019" w14:textId="31E39FD1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39,62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C69C9" w14:textId="605E7739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12202,65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D32189" w14:textId="54F2B3E9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38,65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CBA2C41" w14:textId="7DECDD63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554,62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0AF40" w14:textId="609EB34A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104,55</w:t>
            </w:r>
          </w:p>
        </w:tc>
      </w:tr>
      <w:tr w:rsidR="0040081B" w:rsidRPr="0040081B" w14:paraId="0D6EDFC6" w14:textId="77777777" w:rsidTr="00431890">
        <w:tc>
          <w:tcPr>
            <w:tcW w:w="2268" w:type="dxa"/>
            <w:shd w:val="clear" w:color="auto" w:fill="auto"/>
          </w:tcPr>
          <w:p w14:paraId="32022C21" w14:textId="77777777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81B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3CC07" w14:textId="383BB92D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</w:rPr>
              <w:t>31993,2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6DA72" w14:textId="663BD55B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</w:rPr>
              <w:t>12667,5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72035" w14:textId="15F6F1F7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</w:rPr>
              <w:t>39,59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AB4E19" w14:textId="1224E013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</w:rPr>
              <w:t>12119,55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6DFDB70" w14:textId="5A74ED86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</w:rPr>
              <w:t>38,88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4F25289" w14:textId="52C91F0C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</w:rPr>
              <w:t>547,95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510B5" w14:textId="3DADD971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</w:rPr>
              <w:t>104,52</w:t>
            </w:r>
          </w:p>
        </w:tc>
      </w:tr>
      <w:tr w:rsidR="0040081B" w:rsidRPr="0040081B" w14:paraId="0637048E" w14:textId="77777777" w:rsidTr="00431890">
        <w:tc>
          <w:tcPr>
            <w:tcW w:w="2268" w:type="dxa"/>
            <w:shd w:val="clear" w:color="auto" w:fill="auto"/>
          </w:tcPr>
          <w:p w14:paraId="718B779C" w14:textId="77777777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81B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87CDB" w14:textId="37D186F8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AA7AA" w14:textId="7C33A8DD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</w:rPr>
              <w:t>89,77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EF0E3" w14:textId="0B7F66DF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CBFCEB" w14:textId="7320649A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EB2B603" w14:textId="3A4BE3DE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8FD67A2" w14:textId="0C717D24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D83D3" w14:textId="00F49CBE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</w:rPr>
              <w:t>108,03</w:t>
            </w:r>
          </w:p>
        </w:tc>
      </w:tr>
      <w:tr w:rsidR="0040081B" w:rsidRPr="0040081B" w14:paraId="5C8F9DAD" w14:textId="77777777" w:rsidTr="00431890">
        <w:tc>
          <w:tcPr>
            <w:tcW w:w="2268" w:type="dxa"/>
            <w:shd w:val="clear" w:color="auto" w:fill="auto"/>
          </w:tcPr>
          <w:p w14:paraId="07B67955" w14:textId="77777777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081B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958C3" w14:textId="703EC68D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17335,2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F3B75" w14:textId="3353FD25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217,1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8D2D8" w14:textId="52A92339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1,25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0D6C0E" w14:textId="1F3FA926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175,04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F728C8" w14:textId="4BC15B1D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3,71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EE4565F" w14:textId="53D1371C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42,06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272ED" w14:textId="00B9032A" w:rsidR="0040081B" w:rsidRPr="0040081B" w:rsidRDefault="0040081B" w:rsidP="0040081B">
            <w:pPr>
              <w:autoSpaceDE w:val="0"/>
              <w:autoSpaceDN w:val="0"/>
              <w:adjustRightInd w:val="0"/>
              <w:spacing w:after="0" w:line="240" w:lineRule="auto"/>
              <w:ind w:left="-253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B">
              <w:rPr>
                <w:rFonts w:ascii="Times New Roman" w:hAnsi="Times New Roman" w:cs="Times New Roman"/>
                <w:b/>
                <w:bCs/>
              </w:rPr>
              <w:t>124,03</w:t>
            </w:r>
          </w:p>
        </w:tc>
      </w:tr>
    </w:tbl>
    <w:p w14:paraId="486F2C22" w14:textId="77777777" w:rsidR="00BA1674" w:rsidRPr="00C47E7E" w:rsidRDefault="00BA1674" w:rsidP="00BA16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FCEC8A" w14:textId="77777777" w:rsidR="00BA1674" w:rsidRPr="001C2588" w:rsidRDefault="00BA1674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588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</w:p>
    <w:p w14:paraId="610B6251" w14:textId="3F55DBAD" w:rsidR="00BA1674" w:rsidRPr="001C2588" w:rsidRDefault="00BA1674" w:rsidP="00BA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88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доходов бюджета за 1 </w:t>
      </w:r>
      <w:r w:rsidR="00DB6C6B" w:rsidRPr="001C2588">
        <w:rPr>
          <w:rFonts w:ascii="Times New Roman" w:hAnsi="Times New Roman" w:cs="Times New Roman"/>
          <w:sz w:val="28"/>
          <w:szCs w:val="28"/>
        </w:rPr>
        <w:t>полугодие</w:t>
      </w:r>
      <w:r w:rsidRPr="001C2588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1C2588">
        <w:rPr>
          <w:rFonts w:ascii="Times New Roman" w:hAnsi="Times New Roman" w:cs="Times New Roman"/>
          <w:sz w:val="28"/>
          <w:szCs w:val="28"/>
        </w:rPr>
        <w:t>2023</w:t>
      </w:r>
      <w:r w:rsidRPr="001C2588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</w:t>
      </w:r>
      <w:r w:rsidR="00C13B35" w:rsidRPr="001C2588">
        <w:rPr>
          <w:rFonts w:ascii="Times New Roman" w:hAnsi="Times New Roman" w:cs="Times New Roman"/>
          <w:sz w:val="28"/>
          <w:szCs w:val="28"/>
        </w:rPr>
        <w:t>2022</w:t>
      </w:r>
      <w:r w:rsidRPr="001C2588">
        <w:rPr>
          <w:rFonts w:ascii="Times New Roman" w:hAnsi="Times New Roman" w:cs="Times New Roman"/>
          <w:sz w:val="28"/>
          <w:szCs w:val="28"/>
        </w:rPr>
        <w:t xml:space="preserve"> года по налоговым и неналоговым доходам </w:t>
      </w:r>
      <w:r w:rsidR="00DF1A69" w:rsidRPr="001C2588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40081B" w:rsidRPr="001C2588">
        <w:rPr>
          <w:rFonts w:ascii="Times New Roman" w:hAnsi="Times New Roman" w:cs="Times New Roman"/>
          <w:sz w:val="28"/>
          <w:szCs w:val="28"/>
        </w:rPr>
        <w:t>4</w:t>
      </w:r>
      <w:r w:rsidR="00DF1A69" w:rsidRPr="001C2588">
        <w:rPr>
          <w:rFonts w:ascii="Times New Roman" w:hAnsi="Times New Roman" w:cs="Times New Roman"/>
          <w:sz w:val="28"/>
          <w:szCs w:val="28"/>
        </w:rPr>
        <w:t>.</w:t>
      </w:r>
    </w:p>
    <w:p w14:paraId="7275F995" w14:textId="77777777" w:rsidR="00BA2C92" w:rsidRPr="001C2588" w:rsidRDefault="00BA2C92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2F4B46D" w14:textId="39A54A89" w:rsidR="00F86DA1" w:rsidRPr="001C2588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C2588">
        <w:rPr>
          <w:rFonts w:ascii="Times New Roman" w:hAnsi="Times New Roman" w:cs="Times New Roman"/>
          <w:i/>
          <w:sz w:val="24"/>
          <w:szCs w:val="28"/>
        </w:rPr>
        <w:t>Таб.</w:t>
      </w:r>
      <w:r w:rsidR="0040081B" w:rsidRPr="001C2588">
        <w:rPr>
          <w:rFonts w:ascii="Times New Roman" w:hAnsi="Times New Roman" w:cs="Times New Roman"/>
          <w:i/>
          <w:sz w:val="24"/>
          <w:szCs w:val="28"/>
        </w:rPr>
        <w:t>4</w:t>
      </w:r>
      <w:r w:rsidRPr="001C2588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386"/>
        <w:gridCol w:w="956"/>
        <w:gridCol w:w="720"/>
        <w:gridCol w:w="876"/>
        <w:gridCol w:w="1104"/>
        <w:gridCol w:w="738"/>
        <w:gridCol w:w="993"/>
        <w:gridCol w:w="708"/>
      </w:tblGrid>
      <w:tr w:rsidR="00560EB9" w:rsidRPr="00181532" w14:paraId="4173F6DC" w14:textId="77777777" w:rsidTr="005F0C40">
        <w:trPr>
          <w:trHeight w:val="53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70BA97A1" w14:textId="77777777" w:rsidR="00F86DA1" w:rsidRPr="00181532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532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157FA1E" w14:textId="69B27A44" w:rsidR="00F86DA1" w:rsidRPr="00181532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532">
              <w:rPr>
                <w:rFonts w:ascii="Times New Roman" w:hAnsi="Times New Roman" w:cs="Times New Roman"/>
              </w:rPr>
              <w:t xml:space="preserve">Плановые назначения доходов на </w:t>
            </w:r>
            <w:r w:rsidR="00C13B35" w:rsidRPr="00181532">
              <w:rPr>
                <w:rFonts w:ascii="Times New Roman" w:hAnsi="Times New Roman" w:cs="Times New Roman"/>
              </w:rPr>
              <w:t>2023</w:t>
            </w:r>
            <w:r w:rsidRPr="0018153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72329D6" w14:textId="6D520EE5" w:rsidR="00F86DA1" w:rsidRPr="00181532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532">
              <w:rPr>
                <w:rFonts w:ascii="Times New Roman" w:hAnsi="Times New Roman" w:cs="Times New Roman"/>
              </w:rPr>
              <w:t xml:space="preserve">Исполнение за 1 </w:t>
            </w:r>
            <w:r w:rsidR="00DB6C6B" w:rsidRPr="00181532">
              <w:rPr>
                <w:rFonts w:ascii="Times New Roman" w:hAnsi="Times New Roman" w:cs="Times New Roman"/>
              </w:rPr>
              <w:t>полугодие</w:t>
            </w:r>
            <w:r w:rsidRPr="001815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B08E7E2" w14:textId="77777777" w:rsidR="00F86DA1" w:rsidRPr="00181532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532">
              <w:rPr>
                <w:rFonts w:ascii="Times New Roman" w:hAnsi="Times New Roman" w:cs="Times New Roman"/>
              </w:rPr>
              <w:t>Отклонение</w:t>
            </w:r>
          </w:p>
          <w:p w14:paraId="2FB4AD95" w14:textId="46D9067D" w:rsidR="00F86DA1" w:rsidRPr="00181532" w:rsidRDefault="00C13B3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532">
              <w:rPr>
                <w:rFonts w:ascii="Times New Roman" w:hAnsi="Times New Roman" w:cs="Times New Roman"/>
              </w:rPr>
              <w:t>2023</w:t>
            </w:r>
            <w:r w:rsidR="00F86DA1" w:rsidRPr="00181532">
              <w:rPr>
                <w:rFonts w:ascii="Times New Roman" w:hAnsi="Times New Roman" w:cs="Times New Roman"/>
              </w:rPr>
              <w:t>/</w:t>
            </w:r>
            <w:r w:rsidRPr="00181532">
              <w:rPr>
                <w:rFonts w:ascii="Times New Roman" w:hAnsi="Times New Roman" w:cs="Times New Roman"/>
              </w:rPr>
              <w:t>2022</w:t>
            </w:r>
          </w:p>
        </w:tc>
      </w:tr>
      <w:tr w:rsidR="00560EB9" w:rsidRPr="00181532" w14:paraId="363BD542" w14:textId="77777777" w:rsidTr="005F0C40">
        <w:trPr>
          <w:trHeight w:val="53"/>
        </w:trPr>
        <w:tc>
          <w:tcPr>
            <w:tcW w:w="2266" w:type="dxa"/>
            <w:vMerge/>
            <w:shd w:val="clear" w:color="auto" w:fill="auto"/>
            <w:vAlign w:val="center"/>
          </w:tcPr>
          <w:p w14:paraId="18D22593" w14:textId="77777777" w:rsidR="00F86DA1" w:rsidRPr="00181532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0F82F19" w14:textId="77777777" w:rsidR="00F86DA1" w:rsidRPr="00181532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C33C2D9" w14:textId="4068A630" w:rsidR="00F86DA1" w:rsidRPr="00181532" w:rsidRDefault="00C13B3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532">
              <w:rPr>
                <w:rFonts w:ascii="Times New Roman" w:hAnsi="Times New Roman" w:cs="Times New Roman"/>
              </w:rPr>
              <w:t>2023</w:t>
            </w:r>
            <w:r w:rsidR="00F86DA1" w:rsidRPr="001815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C6E6D5" w14:textId="7B168DAF" w:rsidR="00F86DA1" w:rsidRPr="00181532" w:rsidRDefault="00C13B3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532">
              <w:rPr>
                <w:rFonts w:ascii="Times New Roman" w:hAnsi="Times New Roman" w:cs="Times New Roman"/>
              </w:rPr>
              <w:t>2022</w:t>
            </w:r>
            <w:r w:rsidR="00F86DA1" w:rsidRPr="001815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19257B7" w14:textId="77777777" w:rsidR="00F86DA1" w:rsidRPr="00181532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EB9" w:rsidRPr="00181532" w14:paraId="2FD9A1D7" w14:textId="77777777" w:rsidTr="008F1328">
        <w:trPr>
          <w:trHeight w:val="305"/>
        </w:trPr>
        <w:tc>
          <w:tcPr>
            <w:tcW w:w="2266" w:type="dxa"/>
            <w:vMerge/>
            <w:shd w:val="clear" w:color="auto" w:fill="auto"/>
            <w:vAlign w:val="center"/>
          </w:tcPr>
          <w:p w14:paraId="30710D49" w14:textId="77777777" w:rsidR="00F86DA1" w:rsidRPr="00181532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1767DB" w14:textId="77777777" w:rsidR="00F86DA1" w:rsidRPr="00181532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F8418F" w14:textId="1221F6B0" w:rsidR="00F86DA1" w:rsidRPr="00181532" w:rsidRDefault="00B9066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532">
              <w:rPr>
                <w:rFonts w:ascii="Times New Roman" w:hAnsi="Times New Roman" w:cs="Times New Roman"/>
              </w:rPr>
              <w:t>с</w:t>
            </w:r>
            <w:r w:rsidR="00F86DA1" w:rsidRPr="00181532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7CE4F" w14:textId="77777777" w:rsidR="00F86DA1" w:rsidRPr="00181532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532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B291D9" w14:textId="77777777" w:rsidR="00F86DA1" w:rsidRPr="00181532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181532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181532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1815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923A48" w14:textId="561EBBF6" w:rsidR="00F86DA1" w:rsidRPr="00181532" w:rsidRDefault="00A8059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532">
              <w:rPr>
                <w:rFonts w:ascii="Times New Roman" w:hAnsi="Times New Roman" w:cs="Times New Roman"/>
              </w:rPr>
              <w:t>С</w:t>
            </w:r>
            <w:r w:rsidR="00F86DA1" w:rsidRPr="00181532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0D286CA" w14:textId="77777777" w:rsidR="00F86DA1" w:rsidRPr="00181532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532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9DACA" w14:textId="77777777" w:rsidR="00F86DA1" w:rsidRPr="00181532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53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B1DF8" w14:textId="77777777" w:rsidR="00F86DA1" w:rsidRPr="00181532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532">
              <w:rPr>
                <w:rFonts w:ascii="Times New Roman" w:hAnsi="Times New Roman" w:cs="Times New Roman"/>
              </w:rPr>
              <w:t>%</w:t>
            </w:r>
          </w:p>
        </w:tc>
      </w:tr>
      <w:tr w:rsidR="00181532" w:rsidRPr="00181532" w14:paraId="4426ADD2" w14:textId="77777777" w:rsidTr="008F1328">
        <w:tc>
          <w:tcPr>
            <w:tcW w:w="2266" w:type="dxa"/>
            <w:shd w:val="clear" w:color="auto" w:fill="auto"/>
          </w:tcPr>
          <w:p w14:paraId="4B227A6A" w14:textId="77777777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532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BF0F06" w14:textId="37DCB0F7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1532">
              <w:rPr>
                <w:rFonts w:ascii="Times New Roman" w:hAnsi="Times New Roman" w:cs="Times New Roman"/>
                <w:b/>
                <w:bCs/>
                <w:lang w:val="en-US"/>
              </w:rPr>
              <w:t>31993,2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B01CD7" w14:textId="287DC900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  <w:b/>
                <w:bCs/>
              </w:rPr>
              <w:t>12667,5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4F3EC4" w14:textId="727E97B2" w:rsidR="00181532" w:rsidRPr="00181532" w:rsidRDefault="00C63DEA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E27DD2A" w14:textId="54C88BDA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  <w:b/>
                <w:bCs/>
              </w:rPr>
              <w:t>39,59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5C66C0" w14:textId="63AB8F75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  <w:b/>
                <w:bCs/>
              </w:rPr>
              <w:t>12119,53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5DED36D" w14:textId="16515BFA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61EA39" w14:textId="4A423447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  <w:b/>
                <w:bCs/>
              </w:rPr>
              <w:t>547,97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3364B" w14:textId="11557FDA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  <w:b/>
                <w:bCs/>
              </w:rPr>
              <w:t>104,52</w:t>
            </w:r>
          </w:p>
        </w:tc>
      </w:tr>
      <w:tr w:rsidR="00181532" w:rsidRPr="00181532" w14:paraId="57DC148B" w14:textId="77777777" w:rsidTr="005E3659">
        <w:tc>
          <w:tcPr>
            <w:tcW w:w="2266" w:type="dxa"/>
          </w:tcPr>
          <w:p w14:paraId="1AE71999" w14:textId="77777777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53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6" w:type="dxa"/>
            <w:vAlign w:val="center"/>
          </w:tcPr>
          <w:p w14:paraId="2ECDC0EC" w14:textId="15E44C21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31000</w:t>
            </w:r>
            <w:r w:rsidR="00C643F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6" w:type="dxa"/>
            <w:vAlign w:val="center"/>
          </w:tcPr>
          <w:p w14:paraId="266EFC5F" w14:textId="18DA4C06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12485,85</w:t>
            </w:r>
          </w:p>
        </w:tc>
        <w:tc>
          <w:tcPr>
            <w:tcW w:w="720" w:type="dxa"/>
            <w:vAlign w:val="center"/>
          </w:tcPr>
          <w:p w14:paraId="0AD48BCD" w14:textId="30FB265C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97,87</w:t>
            </w:r>
          </w:p>
        </w:tc>
        <w:tc>
          <w:tcPr>
            <w:tcW w:w="876" w:type="dxa"/>
            <w:vAlign w:val="center"/>
          </w:tcPr>
          <w:p w14:paraId="1703EF4C" w14:textId="1E0A78FE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40,28</w:t>
            </w:r>
          </w:p>
        </w:tc>
        <w:tc>
          <w:tcPr>
            <w:tcW w:w="1104" w:type="dxa"/>
            <w:vAlign w:val="center"/>
          </w:tcPr>
          <w:p w14:paraId="0CFFF674" w14:textId="4124C8C4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11675,53</w:t>
            </w:r>
          </w:p>
        </w:tc>
        <w:tc>
          <w:tcPr>
            <w:tcW w:w="738" w:type="dxa"/>
            <w:vAlign w:val="center"/>
          </w:tcPr>
          <w:p w14:paraId="529E6A53" w14:textId="44DFA399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95,68</w:t>
            </w:r>
          </w:p>
        </w:tc>
        <w:tc>
          <w:tcPr>
            <w:tcW w:w="993" w:type="dxa"/>
            <w:vAlign w:val="center"/>
          </w:tcPr>
          <w:p w14:paraId="2261D61C" w14:textId="5293F714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810,32</w:t>
            </w:r>
          </w:p>
        </w:tc>
        <w:tc>
          <w:tcPr>
            <w:tcW w:w="708" w:type="dxa"/>
            <w:vAlign w:val="center"/>
          </w:tcPr>
          <w:p w14:paraId="1E5FAF7D" w14:textId="63338EAE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106,94</w:t>
            </w:r>
          </w:p>
        </w:tc>
      </w:tr>
      <w:tr w:rsidR="00181532" w:rsidRPr="00181532" w14:paraId="40641C79" w14:textId="77777777" w:rsidTr="005E3659">
        <w:tc>
          <w:tcPr>
            <w:tcW w:w="2266" w:type="dxa"/>
          </w:tcPr>
          <w:p w14:paraId="310CF2F0" w14:textId="77777777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532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6" w:type="dxa"/>
            <w:vAlign w:val="center"/>
          </w:tcPr>
          <w:p w14:paraId="58D09DE1" w14:textId="080A723E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873,2</w:t>
            </w:r>
            <w:r w:rsidR="00C643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vAlign w:val="center"/>
          </w:tcPr>
          <w:p w14:paraId="56459F86" w14:textId="307206B6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424,17</w:t>
            </w:r>
          </w:p>
        </w:tc>
        <w:tc>
          <w:tcPr>
            <w:tcW w:w="720" w:type="dxa"/>
            <w:vAlign w:val="center"/>
          </w:tcPr>
          <w:p w14:paraId="4805A8E7" w14:textId="28A80DBF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76" w:type="dxa"/>
            <w:vAlign w:val="center"/>
          </w:tcPr>
          <w:p w14:paraId="1C2D7BDD" w14:textId="4C4C8A6E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48,58</w:t>
            </w:r>
          </w:p>
        </w:tc>
        <w:tc>
          <w:tcPr>
            <w:tcW w:w="1104" w:type="dxa"/>
            <w:vAlign w:val="center"/>
          </w:tcPr>
          <w:p w14:paraId="17F58DE0" w14:textId="6FC4EE28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421,46</w:t>
            </w:r>
          </w:p>
        </w:tc>
        <w:tc>
          <w:tcPr>
            <w:tcW w:w="738" w:type="dxa"/>
            <w:vAlign w:val="center"/>
          </w:tcPr>
          <w:p w14:paraId="425093E1" w14:textId="784F1687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993" w:type="dxa"/>
            <w:vAlign w:val="center"/>
          </w:tcPr>
          <w:p w14:paraId="2845FFD9" w14:textId="0D203BF2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708" w:type="dxa"/>
            <w:vAlign w:val="center"/>
          </w:tcPr>
          <w:p w14:paraId="2074EAE5" w14:textId="30BC1604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100,64</w:t>
            </w:r>
          </w:p>
        </w:tc>
      </w:tr>
      <w:tr w:rsidR="00C643F6" w:rsidRPr="00181532" w14:paraId="14EB7918" w14:textId="77777777" w:rsidTr="005E3659">
        <w:tc>
          <w:tcPr>
            <w:tcW w:w="2266" w:type="dxa"/>
          </w:tcPr>
          <w:p w14:paraId="3DCA2373" w14:textId="7228C91A" w:rsidR="00C643F6" w:rsidRPr="00181532" w:rsidRDefault="00C643F6" w:rsidP="0018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 на совокупный доход </w:t>
            </w:r>
          </w:p>
        </w:tc>
        <w:tc>
          <w:tcPr>
            <w:tcW w:w="1386" w:type="dxa"/>
            <w:vAlign w:val="center"/>
          </w:tcPr>
          <w:p w14:paraId="0EBEC92C" w14:textId="69D5550B" w:rsidR="00C643F6" w:rsidRPr="00181532" w:rsidRDefault="00C643F6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vAlign w:val="center"/>
          </w:tcPr>
          <w:p w14:paraId="48386105" w14:textId="222B151A" w:rsidR="00C643F6" w:rsidRPr="00181532" w:rsidRDefault="00C643F6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720" w:type="dxa"/>
            <w:vAlign w:val="center"/>
          </w:tcPr>
          <w:p w14:paraId="35EED3F5" w14:textId="04A717F3" w:rsidR="00C643F6" w:rsidRPr="00181532" w:rsidRDefault="00C643F6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vAlign w:val="center"/>
          </w:tcPr>
          <w:p w14:paraId="2646415C" w14:textId="194E80B3" w:rsidR="00C643F6" w:rsidRPr="00181532" w:rsidRDefault="00C643F6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14:paraId="70463AB7" w14:textId="73AC0813" w:rsidR="00C643F6" w:rsidRPr="00181532" w:rsidRDefault="00C643F6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14:paraId="51476595" w14:textId="29BEB1D2" w:rsidR="00C643F6" w:rsidRPr="00181532" w:rsidRDefault="00C643F6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3B10DC92" w14:textId="13B894F1" w:rsidR="00C643F6" w:rsidRPr="00181532" w:rsidRDefault="00C643F6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10EAA5E8" w14:textId="2B369840" w:rsidR="00C643F6" w:rsidRPr="00181532" w:rsidRDefault="00C643F6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1532" w:rsidRPr="00181532" w14:paraId="0BE574D3" w14:textId="77777777" w:rsidTr="005E3659">
        <w:tc>
          <w:tcPr>
            <w:tcW w:w="2266" w:type="dxa"/>
          </w:tcPr>
          <w:p w14:paraId="73DCC01D" w14:textId="45789867" w:rsidR="00181532" w:rsidRPr="00C643F6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43F6">
              <w:rPr>
                <w:rFonts w:ascii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6" w:type="dxa"/>
            <w:vAlign w:val="center"/>
          </w:tcPr>
          <w:p w14:paraId="76C30B9F" w14:textId="4C764305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vAlign w:val="center"/>
          </w:tcPr>
          <w:p w14:paraId="33A1D2F7" w14:textId="6FF5FD9E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720" w:type="dxa"/>
            <w:vAlign w:val="center"/>
          </w:tcPr>
          <w:p w14:paraId="62271F7A" w14:textId="74A26253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vAlign w:val="center"/>
          </w:tcPr>
          <w:p w14:paraId="11EF6BAE" w14:textId="4D32FDD8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14:paraId="2902BC51" w14:textId="0DE95496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14:paraId="68FF3B8D" w14:textId="094EBABF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229C7F0B" w14:textId="2C5EE1CB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68C29545" w14:textId="350F4C3A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</w:t>
            </w:r>
          </w:p>
        </w:tc>
      </w:tr>
      <w:tr w:rsidR="00181532" w:rsidRPr="00181532" w14:paraId="56D64579" w14:textId="77777777" w:rsidTr="005E3659">
        <w:tc>
          <w:tcPr>
            <w:tcW w:w="2266" w:type="dxa"/>
          </w:tcPr>
          <w:p w14:paraId="25F806D6" w14:textId="77777777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1532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86" w:type="dxa"/>
            <w:vAlign w:val="center"/>
          </w:tcPr>
          <w:p w14:paraId="372B0700" w14:textId="473DF748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110</w:t>
            </w:r>
            <w:r w:rsidR="00C643F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6" w:type="dxa"/>
            <w:vAlign w:val="center"/>
          </w:tcPr>
          <w:p w14:paraId="08B85AE1" w14:textId="0883246F" w:rsidR="00181532" w:rsidRPr="00181532" w:rsidRDefault="00C63DEA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-252,18</w:t>
            </w:r>
          </w:p>
        </w:tc>
        <w:tc>
          <w:tcPr>
            <w:tcW w:w="720" w:type="dxa"/>
            <w:vAlign w:val="center"/>
          </w:tcPr>
          <w:p w14:paraId="23830EFB" w14:textId="1BFAB2A4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vAlign w:val="center"/>
          </w:tcPr>
          <w:p w14:paraId="75E27139" w14:textId="5BFEB0C6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14:paraId="0B1E80D6" w14:textId="53C75DB3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19,84</w:t>
            </w:r>
          </w:p>
        </w:tc>
        <w:tc>
          <w:tcPr>
            <w:tcW w:w="738" w:type="dxa"/>
            <w:vAlign w:val="center"/>
          </w:tcPr>
          <w:p w14:paraId="2C413F3A" w14:textId="39CBAF3B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3" w:type="dxa"/>
            <w:vAlign w:val="center"/>
          </w:tcPr>
          <w:p w14:paraId="5E23515C" w14:textId="57B40F40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</w:t>
            </w:r>
            <w:r w:rsidR="00C63DEA">
              <w:rPr>
                <w:rFonts w:ascii="Times New Roman" w:hAnsi="Times New Roman" w:cs="Times New Roman"/>
              </w:rPr>
              <w:t>272,02</w:t>
            </w:r>
          </w:p>
        </w:tc>
        <w:tc>
          <w:tcPr>
            <w:tcW w:w="708" w:type="dxa"/>
            <w:vAlign w:val="center"/>
          </w:tcPr>
          <w:p w14:paraId="0BF52698" w14:textId="5D56CBD2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</w:t>
            </w:r>
          </w:p>
        </w:tc>
      </w:tr>
      <w:tr w:rsidR="00181532" w:rsidRPr="00181532" w14:paraId="49B7786D" w14:textId="77777777" w:rsidTr="005E3659">
        <w:tc>
          <w:tcPr>
            <w:tcW w:w="2266" w:type="dxa"/>
          </w:tcPr>
          <w:p w14:paraId="75340BE5" w14:textId="77777777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1532">
              <w:rPr>
                <w:rFonts w:ascii="Times New Roman" w:hAnsi="Times New Roman" w:cs="Times New Roman"/>
                <w:i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386" w:type="dxa"/>
            <w:vAlign w:val="center"/>
          </w:tcPr>
          <w:p w14:paraId="68B94155" w14:textId="7B899BAC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17</w:t>
            </w:r>
            <w:r w:rsidR="00C643F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6" w:type="dxa"/>
            <w:vAlign w:val="center"/>
          </w:tcPr>
          <w:p w14:paraId="260C3E82" w14:textId="36AE7AAE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-0,36</w:t>
            </w:r>
          </w:p>
        </w:tc>
        <w:tc>
          <w:tcPr>
            <w:tcW w:w="720" w:type="dxa"/>
            <w:vAlign w:val="center"/>
          </w:tcPr>
          <w:p w14:paraId="3EC6D8E5" w14:textId="687B99A7" w:rsidR="00181532" w:rsidRPr="00181532" w:rsidRDefault="00C643F6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14:paraId="6D7B9098" w14:textId="07B7502A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-2,12</w:t>
            </w:r>
          </w:p>
        </w:tc>
        <w:tc>
          <w:tcPr>
            <w:tcW w:w="1104" w:type="dxa"/>
            <w:vAlign w:val="center"/>
          </w:tcPr>
          <w:p w14:paraId="38671B65" w14:textId="5B4B67B4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738" w:type="dxa"/>
            <w:vAlign w:val="center"/>
          </w:tcPr>
          <w:p w14:paraId="6692B50D" w14:textId="138B95B4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3" w:type="dxa"/>
            <w:vAlign w:val="center"/>
          </w:tcPr>
          <w:p w14:paraId="253898E1" w14:textId="6CFADFD9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-0,94</w:t>
            </w:r>
          </w:p>
        </w:tc>
        <w:tc>
          <w:tcPr>
            <w:tcW w:w="708" w:type="dxa"/>
            <w:vAlign w:val="center"/>
          </w:tcPr>
          <w:p w14:paraId="074DAB76" w14:textId="0AB0B573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</w:t>
            </w:r>
          </w:p>
        </w:tc>
      </w:tr>
      <w:tr w:rsidR="00181532" w:rsidRPr="00181532" w14:paraId="4AA820AE" w14:textId="77777777" w:rsidTr="005E3659">
        <w:tc>
          <w:tcPr>
            <w:tcW w:w="2266" w:type="dxa"/>
          </w:tcPr>
          <w:p w14:paraId="1E93CE08" w14:textId="77777777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1532">
              <w:rPr>
                <w:rFonts w:ascii="Times New Roman" w:hAnsi="Times New Roman" w:cs="Times New Roman"/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386" w:type="dxa"/>
            <w:vAlign w:val="center"/>
          </w:tcPr>
          <w:p w14:paraId="2753D9FB" w14:textId="7849C2B6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93</w:t>
            </w:r>
            <w:r w:rsidR="00C643F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6" w:type="dxa"/>
            <w:vAlign w:val="center"/>
          </w:tcPr>
          <w:p w14:paraId="56DE3A30" w14:textId="10044F27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-251,82</w:t>
            </w:r>
          </w:p>
        </w:tc>
        <w:tc>
          <w:tcPr>
            <w:tcW w:w="720" w:type="dxa"/>
            <w:vAlign w:val="center"/>
          </w:tcPr>
          <w:p w14:paraId="266B32A2" w14:textId="3453AAD0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-1,97</w:t>
            </w:r>
          </w:p>
        </w:tc>
        <w:tc>
          <w:tcPr>
            <w:tcW w:w="876" w:type="dxa"/>
            <w:vAlign w:val="center"/>
          </w:tcPr>
          <w:p w14:paraId="7982399B" w14:textId="581D0FD4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-270,77</w:t>
            </w:r>
          </w:p>
        </w:tc>
        <w:tc>
          <w:tcPr>
            <w:tcW w:w="1104" w:type="dxa"/>
            <w:vAlign w:val="center"/>
          </w:tcPr>
          <w:p w14:paraId="13E8D776" w14:textId="1F4EBFBD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19,26</w:t>
            </w:r>
          </w:p>
        </w:tc>
        <w:tc>
          <w:tcPr>
            <w:tcW w:w="738" w:type="dxa"/>
            <w:vAlign w:val="center"/>
          </w:tcPr>
          <w:p w14:paraId="669E8FEC" w14:textId="4AA85EE2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3" w:type="dxa"/>
            <w:vAlign w:val="center"/>
          </w:tcPr>
          <w:p w14:paraId="6C044A91" w14:textId="384CE955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-271,08</w:t>
            </w:r>
          </w:p>
        </w:tc>
        <w:tc>
          <w:tcPr>
            <w:tcW w:w="708" w:type="dxa"/>
            <w:vAlign w:val="center"/>
          </w:tcPr>
          <w:p w14:paraId="7BAD83D9" w14:textId="03959A77" w:rsidR="00181532" w:rsidRPr="00181532" w:rsidRDefault="00C63DEA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1532" w:rsidRPr="00181532" w14:paraId="44DC7020" w14:textId="77777777" w:rsidTr="005E3659">
        <w:tc>
          <w:tcPr>
            <w:tcW w:w="2266" w:type="dxa"/>
          </w:tcPr>
          <w:p w14:paraId="2EFA8F00" w14:textId="77777777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153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6" w:type="dxa"/>
            <w:vAlign w:val="center"/>
          </w:tcPr>
          <w:p w14:paraId="5D4CBA08" w14:textId="64C0007E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10</w:t>
            </w:r>
            <w:r w:rsidR="00C643F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6" w:type="dxa"/>
            <w:vAlign w:val="center"/>
          </w:tcPr>
          <w:p w14:paraId="6389A63C" w14:textId="42843769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20" w:type="dxa"/>
            <w:vAlign w:val="center"/>
          </w:tcPr>
          <w:p w14:paraId="32BB4A21" w14:textId="10787B83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76" w:type="dxa"/>
            <w:vAlign w:val="center"/>
          </w:tcPr>
          <w:p w14:paraId="561790E7" w14:textId="670DA647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104" w:type="dxa"/>
            <w:vAlign w:val="center"/>
          </w:tcPr>
          <w:p w14:paraId="611EE19B" w14:textId="48FD652B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38" w:type="dxa"/>
            <w:vAlign w:val="center"/>
          </w:tcPr>
          <w:p w14:paraId="78C1E287" w14:textId="0A7A9B8B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3" w:type="dxa"/>
            <w:vAlign w:val="center"/>
          </w:tcPr>
          <w:p w14:paraId="411C5279" w14:textId="1CADE835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08" w:type="dxa"/>
            <w:vAlign w:val="center"/>
          </w:tcPr>
          <w:p w14:paraId="7694C87E" w14:textId="4C0717E5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288,89</w:t>
            </w:r>
          </w:p>
        </w:tc>
      </w:tr>
      <w:tr w:rsidR="00181532" w:rsidRPr="00181532" w14:paraId="42BE99B4" w14:textId="77777777" w:rsidTr="005E3659">
        <w:tc>
          <w:tcPr>
            <w:tcW w:w="2266" w:type="dxa"/>
          </w:tcPr>
          <w:p w14:paraId="07AA3B0A" w14:textId="77777777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532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1386" w:type="dxa"/>
            <w:vAlign w:val="center"/>
          </w:tcPr>
          <w:p w14:paraId="28A7AC87" w14:textId="34DFC80D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  <w:b/>
                <w:bCs/>
              </w:rPr>
              <w:t>206,5</w:t>
            </w:r>
            <w:r w:rsidR="00C643F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6" w:type="dxa"/>
            <w:vAlign w:val="center"/>
          </w:tcPr>
          <w:p w14:paraId="439282DC" w14:textId="23E07DDB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  <w:b/>
                <w:bCs/>
              </w:rPr>
              <w:t>89,77</w:t>
            </w:r>
          </w:p>
        </w:tc>
        <w:tc>
          <w:tcPr>
            <w:tcW w:w="720" w:type="dxa"/>
            <w:vAlign w:val="center"/>
          </w:tcPr>
          <w:p w14:paraId="66B31BFB" w14:textId="12E7E987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76" w:type="dxa"/>
            <w:vAlign w:val="center"/>
          </w:tcPr>
          <w:p w14:paraId="00455D7B" w14:textId="423807F3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  <w:b/>
                <w:bCs/>
              </w:rPr>
              <w:t>43,47</w:t>
            </w:r>
          </w:p>
        </w:tc>
        <w:tc>
          <w:tcPr>
            <w:tcW w:w="1104" w:type="dxa"/>
            <w:vAlign w:val="center"/>
          </w:tcPr>
          <w:p w14:paraId="001FDD60" w14:textId="6BCB6464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  <w:b/>
                <w:bCs/>
              </w:rPr>
              <w:t>83,02</w:t>
            </w:r>
          </w:p>
        </w:tc>
        <w:tc>
          <w:tcPr>
            <w:tcW w:w="738" w:type="dxa"/>
            <w:vAlign w:val="center"/>
          </w:tcPr>
          <w:p w14:paraId="617C6D5D" w14:textId="382DBD37" w:rsidR="00181532" w:rsidRPr="00181532" w:rsidRDefault="00C63DEA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D7C678E" w14:textId="014519A9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  <w:b/>
                <w:bCs/>
              </w:rPr>
              <w:t>6,75</w:t>
            </w:r>
          </w:p>
        </w:tc>
        <w:tc>
          <w:tcPr>
            <w:tcW w:w="708" w:type="dxa"/>
            <w:vAlign w:val="center"/>
          </w:tcPr>
          <w:p w14:paraId="289DA48E" w14:textId="75E729D6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  <w:b/>
                <w:bCs/>
              </w:rPr>
              <w:t>108,13</w:t>
            </w:r>
          </w:p>
        </w:tc>
      </w:tr>
      <w:tr w:rsidR="00181532" w:rsidRPr="00181532" w14:paraId="3175CD8E" w14:textId="77777777" w:rsidTr="005E3659">
        <w:tc>
          <w:tcPr>
            <w:tcW w:w="2266" w:type="dxa"/>
          </w:tcPr>
          <w:p w14:paraId="251B581F" w14:textId="7307CD49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81532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гос. и </w:t>
            </w:r>
            <w:proofErr w:type="spellStart"/>
            <w:r w:rsidRPr="00181532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181532">
              <w:rPr>
                <w:rFonts w:ascii="Times New Roman" w:hAnsi="Times New Roman" w:cs="Times New Roman"/>
                <w:sz w:val="18"/>
                <w:szCs w:val="18"/>
              </w:rPr>
              <w:t>. собственности</w:t>
            </w:r>
          </w:p>
        </w:tc>
        <w:tc>
          <w:tcPr>
            <w:tcW w:w="1386" w:type="dxa"/>
            <w:vAlign w:val="center"/>
          </w:tcPr>
          <w:p w14:paraId="25106CEA" w14:textId="2AC42915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201,46</w:t>
            </w:r>
          </w:p>
        </w:tc>
        <w:tc>
          <w:tcPr>
            <w:tcW w:w="956" w:type="dxa"/>
            <w:vAlign w:val="center"/>
          </w:tcPr>
          <w:p w14:paraId="022F03B6" w14:textId="4268DCFA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89,77</w:t>
            </w:r>
          </w:p>
        </w:tc>
        <w:tc>
          <w:tcPr>
            <w:tcW w:w="720" w:type="dxa"/>
            <w:vAlign w:val="center"/>
          </w:tcPr>
          <w:p w14:paraId="60AE0128" w14:textId="7C50A573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76" w:type="dxa"/>
            <w:vAlign w:val="center"/>
          </w:tcPr>
          <w:p w14:paraId="0E6F438A" w14:textId="3277067B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44,56</w:t>
            </w:r>
          </w:p>
        </w:tc>
        <w:tc>
          <w:tcPr>
            <w:tcW w:w="1104" w:type="dxa"/>
            <w:vAlign w:val="center"/>
          </w:tcPr>
          <w:p w14:paraId="5D7EADBE" w14:textId="000EFBC5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73,22</w:t>
            </w:r>
          </w:p>
        </w:tc>
        <w:tc>
          <w:tcPr>
            <w:tcW w:w="738" w:type="dxa"/>
            <w:vAlign w:val="center"/>
          </w:tcPr>
          <w:p w14:paraId="5FDC3D18" w14:textId="1FEFC886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vAlign w:val="center"/>
          </w:tcPr>
          <w:p w14:paraId="1F20B137" w14:textId="4CEC7493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708" w:type="dxa"/>
            <w:vAlign w:val="center"/>
          </w:tcPr>
          <w:p w14:paraId="443B493F" w14:textId="10B6FF62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122,60</w:t>
            </w:r>
          </w:p>
        </w:tc>
      </w:tr>
      <w:tr w:rsidR="00181532" w:rsidRPr="00181532" w14:paraId="096400D8" w14:textId="77777777" w:rsidTr="005E3659">
        <w:tc>
          <w:tcPr>
            <w:tcW w:w="2266" w:type="dxa"/>
          </w:tcPr>
          <w:p w14:paraId="20CCDB10" w14:textId="7CD3529E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532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86" w:type="dxa"/>
            <w:vAlign w:val="center"/>
          </w:tcPr>
          <w:p w14:paraId="6DFCB386" w14:textId="21F92859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956" w:type="dxa"/>
            <w:vAlign w:val="center"/>
          </w:tcPr>
          <w:p w14:paraId="12801D29" w14:textId="6E8D9A1F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7EB5C93" w14:textId="022CC1D8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vAlign w:val="center"/>
          </w:tcPr>
          <w:p w14:paraId="7B4B5375" w14:textId="68AB779D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14:paraId="13CDAA77" w14:textId="2EF66D8B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38" w:type="dxa"/>
            <w:vAlign w:val="center"/>
          </w:tcPr>
          <w:p w14:paraId="54114D8D" w14:textId="17499DFA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3" w:type="dxa"/>
            <w:vAlign w:val="center"/>
          </w:tcPr>
          <w:p w14:paraId="36D90E83" w14:textId="7E3E41C1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-9,8</w:t>
            </w:r>
          </w:p>
        </w:tc>
        <w:tc>
          <w:tcPr>
            <w:tcW w:w="708" w:type="dxa"/>
            <w:vAlign w:val="center"/>
          </w:tcPr>
          <w:p w14:paraId="400E8DD5" w14:textId="6F732FC0" w:rsidR="00181532" w:rsidRPr="00181532" w:rsidRDefault="00181532" w:rsidP="0018153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2">
              <w:rPr>
                <w:rFonts w:ascii="Times New Roman" w:hAnsi="Times New Roman" w:cs="Times New Roman"/>
              </w:rPr>
              <w:t>-</w:t>
            </w:r>
          </w:p>
        </w:tc>
      </w:tr>
    </w:tbl>
    <w:p w14:paraId="7793CAAC" w14:textId="77777777" w:rsidR="00723EC1" w:rsidRPr="00C47E7E" w:rsidRDefault="00723EC1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D31607" w14:textId="31C64007" w:rsidR="00DF1A69" w:rsidRPr="00C63DEA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DEA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исполнение за 1 </w:t>
      </w:r>
      <w:r w:rsidR="00DB6C6B" w:rsidRPr="00C63DEA">
        <w:rPr>
          <w:rFonts w:ascii="Times New Roman" w:hAnsi="Times New Roman" w:cs="Times New Roman"/>
          <w:sz w:val="28"/>
          <w:szCs w:val="28"/>
        </w:rPr>
        <w:t>полугодие</w:t>
      </w:r>
      <w:r w:rsidRPr="00C63DEA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C63DEA">
        <w:rPr>
          <w:rFonts w:ascii="Times New Roman" w:hAnsi="Times New Roman" w:cs="Times New Roman"/>
          <w:sz w:val="28"/>
          <w:szCs w:val="28"/>
        </w:rPr>
        <w:t>2023</w:t>
      </w:r>
      <w:r w:rsidRPr="00C63DEA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C63DEA" w:rsidRPr="00C63DEA">
        <w:rPr>
          <w:rFonts w:ascii="Times New Roman" w:hAnsi="Times New Roman" w:cs="Times New Roman"/>
          <w:sz w:val="28"/>
          <w:szCs w:val="28"/>
        </w:rPr>
        <w:t>12 757,27</w:t>
      </w:r>
      <w:r w:rsidRPr="00C63DE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63DEA" w:rsidRPr="00C63DEA">
        <w:rPr>
          <w:rFonts w:ascii="Times New Roman" w:hAnsi="Times New Roman" w:cs="Times New Roman"/>
          <w:sz w:val="28"/>
          <w:szCs w:val="28"/>
        </w:rPr>
        <w:t>39,62</w:t>
      </w:r>
      <w:r w:rsidRPr="00C63DEA">
        <w:rPr>
          <w:rFonts w:ascii="Times New Roman" w:hAnsi="Times New Roman" w:cs="Times New Roman"/>
          <w:sz w:val="28"/>
          <w:szCs w:val="28"/>
        </w:rPr>
        <w:t>% к плану (</w:t>
      </w:r>
      <w:r w:rsidR="00C63DEA" w:rsidRPr="00C63DEA">
        <w:rPr>
          <w:rFonts w:ascii="Times New Roman" w:hAnsi="Times New Roman" w:cs="Times New Roman"/>
          <w:sz w:val="28"/>
          <w:szCs w:val="28"/>
        </w:rPr>
        <w:t>32 199,70</w:t>
      </w:r>
      <w:r w:rsidRPr="00C63DEA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поступление по налоговым и неналоговым доходам в целом </w:t>
      </w:r>
      <w:r w:rsidR="00C63DEA" w:rsidRPr="00C63DEA">
        <w:rPr>
          <w:rFonts w:ascii="Times New Roman" w:hAnsi="Times New Roman" w:cs="Times New Roman"/>
          <w:sz w:val="28"/>
          <w:szCs w:val="28"/>
        </w:rPr>
        <w:t>увеличилось</w:t>
      </w:r>
      <w:r w:rsidRPr="00C63DEA">
        <w:rPr>
          <w:rFonts w:ascii="Times New Roman" w:hAnsi="Times New Roman" w:cs="Times New Roman"/>
          <w:sz w:val="28"/>
          <w:szCs w:val="28"/>
        </w:rPr>
        <w:t xml:space="preserve"> на </w:t>
      </w:r>
      <w:r w:rsidR="00C63DEA" w:rsidRPr="00C63DEA">
        <w:rPr>
          <w:rFonts w:ascii="Times New Roman" w:hAnsi="Times New Roman" w:cs="Times New Roman"/>
          <w:sz w:val="28"/>
          <w:szCs w:val="28"/>
        </w:rPr>
        <w:t>554,62</w:t>
      </w:r>
      <w:r w:rsidRPr="00C63DEA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6C00F9F5" w14:textId="48FBEE5A" w:rsidR="00DF1A69" w:rsidRPr="00C63DEA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DEA">
        <w:rPr>
          <w:rFonts w:ascii="Times New Roman" w:hAnsi="Times New Roman" w:cs="Times New Roman"/>
          <w:sz w:val="28"/>
          <w:szCs w:val="28"/>
        </w:rPr>
        <w:t xml:space="preserve">Удельный вес налоговых и неналоговых доходов в общей сумме исполненных доходов составляет </w:t>
      </w:r>
      <w:r w:rsidR="008F77E4" w:rsidRPr="00C63DEA">
        <w:rPr>
          <w:rFonts w:ascii="Times New Roman" w:hAnsi="Times New Roman" w:cs="Times New Roman"/>
          <w:sz w:val="28"/>
          <w:szCs w:val="28"/>
        </w:rPr>
        <w:t>98,</w:t>
      </w:r>
      <w:r w:rsidR="00C63DEA" w:rsidRPr="00C63DEA">
        <w:rPr>
          <w:rFonts w:ascii="Times New Roman" w:hAnsi="Times New Roman" w:cs="Times New Roman"/>
          <w:sz w:val="28"/>
          <w:szCs w:val="28"/>
        </w:rPr>
        <w:t>32</w:t>
      </w:r>
      <w:r w:rsidR="004F7A49" w:rsidRPr="00C63DEA">
        <w:rPr>
          <w:rFonts w:ascii="Times New Roman" w:hAnsi="Times New Roman" w:cs="Times New Roman"/>
          <w:sz w:val="28"/>
          <w:szCs w:val="28"/>
        </w:rPr>
        <w:t>%.</w:t>
      </w:r>
    </w:p>
    <w:p w14:paraId="7C823019" w14:textId="4DBBC630" w:rsidR="00DF1A69" w:rsidRPr="00C63DEA" w:rsidRDefault="00005D2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DEA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F1A69" w:rsidRPr="00C63DEA">
        <w:rPr>
          <w:rFonts w:ascii="Times New Roman" w:hAnsi="Times New Roman" w:cs="Times New Roman"/>
          <w:sz w:val="28"/>
          <w:szCs w:val="28"/>
        </w:rPr>
        <w:t xml:space="preserve">дельный вес в общей сумме исполнения за 1 </w:t>
      </w:r>
      <w:r w:rsidR="00DB6C6B" w:rsidRPr="00C63DEA">
        <w:rPr>
          <w:rFonts w:ascii="Times New Roman" w:hAnsi="Times New Roman" w:cs="Times New Roman"/>
          <w:sz w:val="28"/>
          <w:szCs w:val="28"/>
        </w:rPr>
        <w:t>полугодие</w:t>
      </w:r>
      <w:r w:rsidR="00DF1A69" w:rsidRPr="00C63DEA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C63DEA">
        <w:rPr>
          <w:rFonts w:ascii="Times New Roman" w:hAnsi="Times New Roman" w:cs="Times New Roman"/>
          <w:sz w:val="28"/>
          <w:szCs w:val="28"/>
        </w:rPr>
        <w:t>2023</w:t>
      </w:r>
      <w:r w:rsidR="00DF1A69" w:rsidRPr="00C63DEA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 составляют:</w:t>
      </w:r>
    </w:p>
    <w:p w14:paraId="297C3847" w14:textId="09D73F78" w:rsidR="00C044F1" w:rsidRPr="00C63DEA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DEA">
        <w:rPr>
          <w:rFonts w:ascii="Times New Roman" w:hAnsi="Times New Roman" w:cs="Times New Roman"/>
          <w:sz w:val="28"/>
          <w:szCs w:val="28"/>
        </w:rPr>
        <w:t>налог на доходы</w:t>
      </w:r>
      <w:r w:rsidR="004F7A49" w:rsidRPr="00C63DEA">
        <w:rPr>
          <w:rFonts w:ascii="Times New Roman" w:hAnsi="Times New Roman" w:cs="Times New Roman"/>
          <w:sz w:val="28"/>
          <w:szCs w:val="28"/>
        </w:rPr>
        <w:t xml:space="preserve"> физических лиц (удельный </w:t>
      </w:r>
      <w:r w:rsidRPr="00C63DEA">
        <w:rPr>
          <w:rFonts w:ascii="Times New Roman" w:hAnsi="Times New Roman" w:cs="Times New Roman"/>
          <w:sz w:val="28"/>
          <w:szCs w:val="28"/>
        </w:rPr>
        <w:t xml:space="preserve">вес </w:t>
      </w:r>
      <w:r w:rsidR="00C63DEA">
        <w:rPr>
          <w:rFonts w:ascii="Times New Roman" w:hAnsi="Times New Roman" w:cs="Times New Roman"/>
          <w:sz w:val="28"/>
          <w:szCs w:val="28"/>
        </w:rPr>
        <w:t>97,87</w:t>
      </w:r>
      <w:r w:rsidR="00C044F1" w:rsidRPr="00C63DEA">
        <w:rPr>
          <w:rFonts w:ascii="Times New Roman" w:hAnsi="Times New Roman" w:cs="Times New Roman"/>
          <w:sz w:val="28"/>
          <w:szCs w:val="28"/>
        </w:rPr>
        <w:t>%), который</w:t>
      </w:r>
      <w:r w:rsidRPr="00C63DEA">
        <w:rPr>
          <w:rFonts w:ascii="Times New Roman" w:hAnsi="Times New Roman" w:cs="Times New Roman"/>
          <w:sz w:val="28"/>
          <w:szCs w:val="28"/>
        </w:rPr>
        <w:t xml:space="preserve"> при </w:t>
      </w:r>
      <w:r w:rsidR="004F7A49" w:rsidRPr="00C63DEA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C63DEA">
        <w:rPr>
          <w:rFonts w:ascii="Times New Roman" w:hAnsi="Times New Roman" w:cs="Times New Roman"/>
          <w:sz w:val="28"/>
          <w:szCs w:val="28"/>
        </w:rPr>
        <w:t>31 000</w:t>
      </w:r>
      <w:r w:rsidR="008F77E4" w:rsidRPr="00C63DEA">
        <w:rPr>
          <w:rFonts w:ascii="Times New Roman" w:hAnsi="Times New Roman" w:cs="Times New Roman"/>
          <w:sz w:val="28"/>
          <w:szCs w:val="28"/>
        </w:rPr>
        <w:t>,00</w:t>
      </w:r>
      <w:r w:rsidR="00F678E2" w:rsidRPr="00C63DEA">
        <w:rPr>
          <w:rFonts w:ascii="Times New Roman" w:hAnsi="Times New Roman" w:cs="Times New Roman"/>
          <w:sz w:val="28"/>
          <w:szCs w:val="28"/>
        </w:rPr>
        <w:t xml:space="preserve"> </w:t>
      </w:r>
      <w:r w:rsidRPr="00C63DEA">
        <w:rPr>
          <w:rFonts w:ascii="Times New Roman" w:hAnsi="Times New Roman" w:cs="Times New Roman"/>
          <w:sz w:val="28"/>
          <w:szCs w:val="28"/>
        </w:rPr>
        <w:t>тыс. рублей, исполнен в</w:t>
      </w:r>
      <w:r w:rsidR="004F7A49" w:rsidRPr="00C63DEA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C63DEA">
        <w:rPr>
          <w:rFonts w:ascii="Times New Roman" w:hAnsi="Times New Roman" w:cs="Times New Roman"/>
          <w:sz w:val="28"/>
          <w:szCs w:val="28"/>
        </w:rPr>
        <w:t>12 485,85</w:t>
      </w:r>
      <w:r w:rsidR="004F7A49" w:rsidRPr="00C63DE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C63DEA">
        <w:rPr>
          <w:rFonts w:ascii="Times New Roman" w:hAnsi="Times New Roman" w:cs="Times New Roman"/>
          <w:sz w:val="28"/>
          <w:szCs w:val="28"/>
        </w:rPr>
        <w:t xml:space="preserve">или </w:t>
      </w:r>
      <w:r w:rsidR="00C63DEA">
        <w:rPr>
          <w:rFonts w:ascii="Times New Roman" w:hAnsi="Times New Roman" w:cs="Times New Roman"/>
          <w:sz w:val="28"/>
          <w:szCs w:val="28"/>
        </w:rPr>
        <w:t>40,28</w:t>
      </w:r>
      <w:r w:rsidR="00C044F1" w:rsidRPr="00C63DEA">
        <w:rPr>
          <w:rFonts w:ascii="Times New Roman" w:hAnsi="Times New Roman" w:cs="Times New Roman"/>
          <w:sz w:val="28"/>
          <w:szCs w:val="28"/>
        </w:rPr>
        <w:t xml:space="preserve">%. </w:t>
      </w:r>
      <w:r w:rsidRPr="00C63DEA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F1" w:rsidRPr="00C63DEA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C63DEA">
        <w:rPr>
          <w:rFonts w:ascii="Times New Roman" w:hAnsi="Times New Roman" w:cs="Times New Roman"/>
          <w:sz w:val="28"/>
          <w:szCs w:val="28"/>
        </w:rPr>
        <w:t>периодом</w:t>
      </w:r>
      <w:r w:rsidR="00C044F1" w:rsidRPr="00C63DEA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C63DEA">
        <w:rPr>
          <w:rFonts w:ascii="Times New Roman" w:hAnsi="Times New Roman" w:cs="Times New Roman"/>
          <w:sz w:val="28"/>
          <w:szCs w:val="28"/>
        </w:rPr>
        <w:t>2022</w:t>
      </w:r>
      <w:r w:rsidRPr="00C63DE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63DEA">
        <w:rPr>
          <w:rFonts w:ascii="Times New Roman" w:hAnsi="Times New Roman" w:cs="Times New Roman"/>
          <w:sz w:val="28"/>
          <w:szCs w:val="28"/>
        </w:rPr>
        <w:t>11 675,53</w:t>
      </w:r>
      <w:r w:rsidRPr="00C63DEA">
        <w:rPr>
          <w:rFonts w:ascii="Times New Roman" w:hAnsi="Times New Roman" w:cs="Times New Roman"/>
          <w:sz w:val="28"/>
          <w:szCs w:val="28"/>
        </w:rPr>
        <w:t xml:space="preserve"> тыс. рублей) поступление налога на доходы фи</w:t>
      </w:r>
      <w:r w:rsidR="004F7A49" w:rsidRPr="00C63DEA">
        <w:rPr>
          <w:rFonts w:ascii="Times New Roman" w:hAnsi="Times New Roman" w:cs="Times New Roman"/>
          <w:sz w:val="28"/>
          <w:szCs w:val="28"/>
        </w:rPr>
        <w:t xml:space="preserve">зических лиц </w:t>
      </w:r>
      <w:r w:rsidR="00C63DEA">
        <w:rPr>
          <w:rFonts w:ascii="Times New Roman" w:hAnsi="Times New Roman" w:cs="Times New Roman"/>
          <w:sz w:val="28"/>
          <w:szCs w:val="28"/>
        </w:rPr>
        <w:t>увеличилось</w:t>
      </w:r>
      <w:r w:rsidR="004F7A49" w:rsidRPr="00C63DEA">
        <w:rPr>
          <w:rFonts w:ascii="Times New Roman" w:hAnsi="Times New Roman" w:cs="Times New Roman"/>
          <w:sz w:val="28"/>
          <w:szCs w:val="28"/>
        </w:rPr>
        <w:t xml:space="preserve"> на </w:t>
      </w:r>
      <w:r w:rsidR="00C63DEA">
        <w:rPr>
          <w:rFonts w:ascii="Times New Roman" w:hAnsi="Times New Roman" w:cs="Times New Roman"/>
          <w:sz w:val="28"/>
          <w:szCs w:val="28"/>
        </w:rPr>
        <w:t>810,32</w:t>
      </w:r>
      <w:r w:rsidRPr="00C63DEA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4F1" w:rsidRPr="00C63DEA">
        <w:rPr>
          <w:rFonts w:ascii="Times New Roman" w:hAnsi="Times New Roman" w:cs="Times New Roman"/>
          <w:sz w:val="28"/>
          <w:szCs w:val="28"/>
        </w:rPr>
        <w:t xml:space="preserve"> </w:t>
      </w:r>
      <w:r w:rsidRPr="00C63DEA">
        <w:rPr>
          <w:rFonts w:ascii="Times New Roman" w:hAnsi="Times New Roman" w:cs="Times New Roman"/>
          <w:sz w:val="28"/>
          <w:szCs w:val="28"/>
        </w:rPr>
        <w:t>рублей;</w:t>
      </w:r>
    </w:p>
    <w:p w14:paraId="654EE719" w14:textId="77777777" w:rsidR="00C63DEA" w:rsidRDefault="00227C78" w:rsidP="00C63D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DEA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РФ (доходы от акцизов на нефтепродукты) (удельный вес </w:t>
      </w:r>
      <w:r w:rsidR="00C63DEA" w:rsidRPr="00C63DEA">
        <w:rPr>
          <w:rFonts w:ascii="Times New Roman" w:hAnsi="Times New Roman" w:cs="Times New Roman"/>
          <w:sz w:val="28"/>
          <w:szCs w:val="28"/>
        </w:rPr>
        <w:t>3,32</w:t>
      </w:r>
      <w:r w:rsidRPr="00C63DEA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C63DEA" w:rsidRPr="00C63DEA">
        <w:rPr>
          <w:rFonts w:ascii="Times New Roman" w:hAnsi="Times New Roman" w:cs="Times New Roman"/>
          <w:sz w:val="28"/>
          <w:szCs w:val="28"/>
        </w:rPr>
        <w:t>873,20</w:t>
      </w:r>
      <w:r w:rsidRPr="00C63DEA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C63DEA" w:rsidRPr="00C63DEA">
        <w:rPr>
          <w:rFonts w:ascii="Times New Roman" w:hAnsi="Times New Roman" w:cs="Times New Roman"/>
          <w:sz w:val="28"/>
          <w:szCs w:val="28"/>
        </w:rPr>
        <w:t>424,17</w:t>
      </w:r>
      <w:r w:rsidRPr="00C63DE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63DEA" w:rsidRPr="00C63DEA">
        <w:rPr>
          <w:rFonts w:ascii="Times New Roman" w:hAnsi="Times New Roman" w:cs="Times New Roman"/>
          <w:sz w:val="28"/>
          <w:szCs w:val="28"/>
        </w:rPr>
        <w:t>48,58</w:t>
      </w:r>
      <w:r w:rsidRPr="00C63DEA">
        <w:rPr>
          <w:rFonts w:ascii="Times New Roman" w:hAnsi="Times New Roman" w:cs="Times New Roman"/>
          <w:sz w:val="28"/>
          <w:szCs w:val="28"/>
        </w:rPr>
        <w:t xml:space="preserve">%. По сравнению с соответствующим периодом </w:t>
      </w:r>
      <w:r w:rsidR="00C13B35" w:rsidRPr="00C63DEA">
        <w:rPr>
          <w:rFonts w:ascii="Times New Roman" w:hAnsi="Times New Roman" w:cs="Times New Roman"/>
          <w:sz w:val="28"/>
          <w:szCs w:val="28"/>
        </w:rPr>
        <w:t>2022</w:t>
      </w:r>
      <w:r w:rsidRPr="00C63DE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63DEA" w:rsidRPr="00C63DEA">
        <w:rPr>
          <w:rFonts w:ascii="Times New Roman" w:hAnsi="Times New Roman" w:cs="Times New Roman"/>
          <w:sz w:val="28"/>
          <w:szCs w:val="28"/>
        </w:rPr>
        <w:t>421,46</w:t>
      </w:r>
      <w:r w:rsidRPr="00C63DEA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C63DEA" w:rsidRPr="00C63DEA">
        <w:rPr>
          <w:rFonts w:ascii="Times New Roman" w:hAnsi="Times New Roman" w:cs="Times New Roman"/>
          <w:sz w:val="28"/>
          <w:szCs w:val="28"/>
        </w:rPr>
        <w:t>2,71</w:t>
      </w:r>
      <w:r w:rsidRPr="00C63D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C3372C7" w14:textId="1F049801" w:rsidR="00C63DEA" w:rsidRPr="00733E34" w:rsidRDefault="00C63DEA" w:rsidP="00C63D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34">
        <w:rPr>
          <w:rFonts w:ascii="Times New Roman" w:hAnsi="Times New Roman" w:cs="Times New Roman"/>
          <w:sz w:val="28"/>
          <w:szCs w:val="28"/>
        </w:rPr>
        <w:t>налоги на совокупный доход (удельный вес 0,01%) исполнены в сумме 1,86 тыс. рублей. В соответствующем периоде 2022 года исполнение отсутствовало;</w:t>
      </w:r>
    </w:p>
    <w:p w14:paraId="400A2A54" w14:textId="3F759E5F" w:rsidR="00227C78" w:rsidRPr="00C63DEA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DEA">
        <w:rPr>
          <w:rFonts w:ascii="Times New Roman" w:hAnsi="Times New Roman" w:cs="Times New Roman"/>
          <w:sz w:val="28"/>
          <w:szCs w:val="28"/>
        </w:rPr>
        <w:t xml:space="preserve">налоги на имущество, которые при уточненном плане </w:t>
      </w:r>
      <w:r w:rsidR="00621ED9" w:rsidRPr="00C63DEA">
        <w:rPr>
          <w:rFonts w:ascii="Times New Roman" w:hAnsi="Times New Roman" w:cs="Times New Roman"/>
          <w:sz w:val="28"/>
          <w:szCs w:val="28"/>
        </w:rPr>
        <w:t>110,00</w:t>
      </w:r>
      <w:r w:rsidRPr="00C63DEA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C63DEA" w:rsidRPr="00C63DEA">
        <w:rPr>
          <w:rFonts w:ascii="Times New Roman" w:hAnsi="Times New Roman" w:cs="Times New Roman"/>
          <w:sz w:val="28"/>
          <w:szCs w:val="28"/>
        </w:rPr>
        <w:t>252,18</w:t>
      </w:r>
      <w:r w:rsidRPr="00C63D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19C6">
        <w:rPr>
          <w:rFonts w:ascii="Times New Roman" w:hAnsi="Times New Roman" w:cs="Times New Roman"/>
          <w:sz w:val="28"/>
          <w:szCs w:val="28"/>
        </w:rPr>
        <w:t xml:space="preserve"> со знаком минус</w:t>
      </w:r>
      <w:r w:rsidRPr="00C63DEA">
        <w:rPr>
          <w:rFonts w:ascii="Times New Roman" w:hAnsi="Times New Roman" w:cs="Times New Roman"/>
          <w:sz w:val="28"/>
          <w:szCs w:val="28"/>
        </w:rPr>
        <w:t xml:space="preserve">. По сравнению с соответствующим периодом </w:t>
      </w:r>
      <w:r w:rsidR="00C13B35" w:rsidRPr="00C63DEA">
        <w:rPr>
          <w:rFonts w:ascii="Times New Roman" w:hAnsi="Times New Roman" w:cs="Times New Roman"/>
          <w:sz w:val="28"/>
          <w:szCs w:val="28"/>
        </w:rPr>
        <w:t>2022</w:t>
      </w:r>
      <w:r w:rsidRPr="00C63DE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63DEA" w:rsidRPr="00C63DEA">
        <w:rPr>
          <w:rFonts w:ascii="Times New Roman" w:hAnsi="Times New Roman" w:cs="Times New Roman"/>
          <w:sz w:val="28"/>
          <w:szCs w:val="28"/>
        </w:rPr>
        <w:t>19,84</w:t>
      </w:r>
      <w:r w:rsidRPr="00C63DEA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</w:t>
      </w:r>
      <w:r w:rsidR="00C63DEA" w:rsidRPr="00C63DEA">
        <w:rPr>
          <w:rFonts w:ascii="Times New Roman" w:hAnsi="Times New Roman" w:cs="Times New Roman"/>
          <w:sz w:val="28"/>
          <w:szCs w:val="28"/>
        </w:rPr>
        <w:t>уменьшилось</w:t>
      </w:r>
      <w:r w:rsidR="00346D2C" w:rsidRPr="00C63DEA">
        <w:rPr>
          <w:rFonts w:ascii="Times New Roman" w:hAnsi="Times New Roman" w:cs="Times New Roman"/>
          <w:sz w:val="28"/>
          <w:szCs w:val="28"/>
        </w:rPr>
        <w:t xml:space="preserve"> </w:t>
      </w:r>
      <w:r w:rsidRPr="00C63DEA">
        <w:rPr>
          <w:rFonts w:ascii="Times New Roman" w:hAnsi="Times New Roman" w:cs="Times New Roman"/>
          <w:sz w:val="28"/>
          <w:szCs w:val="28"/>
        </w:rPr>
        <w:t xml:space="preserve">на </w:t>
      </w:r>
      <w:r w:rsidR="00C63DEA" w:rsidRPr="00C63DEA">
        <w:rPr>
          <w:rFonts w:ascii="Times New Roman" w:hAnsi="Times New Roman" w:cs="Times New Roman"/>
          <w:sz w:val="28"/>
          <w:szCs w:val="28"/>
        </w:rPr>
        <w:t>272,02</w:t>
      </w:r>
      <w:r w:rsidRPr="00C63D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86E77DA" w14:textId="057897AE" w:rsidR="000601FD" w:rsidRPr="00C63DEA" w:rsidRDefault="00227C78" w:rsidP="000601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DEA">
        <w:rPr>
          <w:rFonts w:ascii="Times New Roman" w:hAnsi="Times New Roman" w:cs="Times New Roman"/>
          <w:sz w:val="28"/>
          <w:szCs w:val="28"/>
        </w:rPr>
        <w:t>государственная пошлина (удельный вес 0,</w:t>
      </w:r>
      <w:r w:rsidR="000601FD" w:rsidRPr="00C63DEA">
        <w:rPr>
          <w:rFonts w:ascii="Times New Roman" w:hAnsi="Times New Roman" w:cs="Times New Roman"/>
          <w:sz w:val="28"/>
          <w:szCs w:val="28"/>
        </w:rPr>
        <w:t>0</w:t>
      </w:r>
      <w:r w:rsidR="00C63DEA" w:rsidRPr="00C63DEA">
        <w:rPr>
          <w:rFonts w:ascii="Times New Roman" w:hAnsi="Times New Roman" w:cs="Times New Roman"/>
          <w:sz w:val="28"/>
          <w:szCs w:val="28"/>
        </w:rPr>
        <w:t>6</w:t>
      </w:r>
      <w:r w:rsidRPr="00C63DEA">
        <w:rPr>
          <w:rFonts w:ascii="Times New Roman" w:hAnsi="Times New Roman" w:cs="Times New Roman"/>
          <w:sz w:val="28"/>
          <w:szCs w:val="28"/>
        </w:rPr>
        <w:t xml:space="preserve">%), которая при уточненном плане </w:t>
      </w:r>
      <w:r w:rsidR="00C63DEA" w:rsidRPr="00C63DEA">
        <w:rPr>
          <w:rFonts w:ascii="Times New Roman" w:hAnsi="Times New Roman" w:cs="Times New Roman"/>
          <w:sz w:val="28"/>
          <w:szCs w:val="28"/>
        </w:rPr>
        <w:t>1</w:t>
      </w:r>
      <w:r w:rsidR="00621ED9" w:rsidRPr="00C63DEA">
        <w:rPr>
          <w:rFonts w:ascii="Times New Roman" w:hAnsi="Times New Roman" w:cs="Times New Roman"/>
          <w:sz w:val="28"/>
          <w:szCs w:val="28"/>
        </w:rPr>
        <w:t>0,00</w:t>
      </w:r>
      <w:r w:rsidRPr="00C63DE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601FD" w:rsidRPr="00C63DEA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C63DEA" w:rsidRPr="00C63DEA">
        <w:rPr>
          <w:rFonts w:ascii="Times New Roman" w:hAnsi="Times New Roman" w:cs="Times New Roman"/>
          <w:sz w:val="28"/>
          <w:szCs w:val="28"/>
        </w:rPr>
        <w:t>7,8</w:t>
      </w:r>
      <w:r w:rsidR="000601FD" w:rsidRPr="00C63DE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63DEA" w:rsidRPr="00C63DEA">
        <w:rPr>
          <w:rFonts w:ascii="Times New Roman" w:hAnsi="Times New Roman" w:cs="Times New Roman"/>
          <w:sz w:val="28"/>
          <w:szCs w:val="28"/>
        </w:rPr>
        <w:t>78</w:t>
      </w:r>
      <w:r w:rsidR="000601FD" w:rsidRPr="00C63DEA">
        <w:rPr>
          <w:rFonts w:ascii="Times New Roman" w:hAnsi="Times New Roman" w:cs="Times New Roman"/>
          <w:sz w:val="28"/>
          <w:szCs w:val="28"/>
        </w:rPr>
        <w:t>%.</w:t>
      </w:r>
      <w:r w:rsidRPr="00C63DEA">
        <w:rPr>
          <w:rFonts w:ascii="Times New Roman" w:hAnsi="Times New Roman" w:cs="Times New Roman"/>
          <w:sz w:val="28"/>
          <w:szCs w:val="28"/>
        </w:rPr>
        <w:t xml:space="preserve"> </w:t>
      </w:r>
      <w:r w:rsidR="000601FD" w:rsidRPr="00C63DE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C13B35" w:rsidRPr="00C63DEA">
        <w:rPr>
          <w:rFonts w:ascii="Times New Roman" w:hAnsi="Times New Roman" w:cs="Times New Roman"/>
          <w:sz w:val="28"/>
          <w:szCs w:val="28"/>
        </w:rPr>
        <w:t>2022</w:t>
      </w:r>
      <w:r w:rsidR="000601FD" w:rsidRPr="00C63DE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63DEA" w:rsidRPr="00C63DEA">
        <w:rPr>
          <w:rFonts w:ascii="Times New Roman" w:hAnsi="Times New Roman" w:cs="Times New Roman"/>
          <w:sz w:val="28"/>
          <w:szCs w:val="28"/>
        </w:rPr>
        <w:t>2,7</w:t>
      </w:r>
      <w:r w:rsidR="000601FD" w:rsidRPr="00C63DEA">
        <w:rPr>
          <w:rFonts w:ascii="Times New Roman" w:hAnsi="Times New Roman" w:cs="Times New Roman"/>
          <w:sz w:val="28"/>
          <w:szCs w:val="28"/>
        </w:rPr>
        <w:t xml:space="preserve"> тыс. рублей), поступление </w:t>
      </w:r>
      <w:r w:rsidR="00C63DEA">
        <w:rPr>
          <w:rFonts w:ascii="Times New Roman" w:hAnsi="Times New Roman" w:cs="Times New Roman"/>
          <w:sz w:val="28"/>
          <w:szCs w:val="28"/>
        </w:rPr>
        <w:t>пошлины</w:t>
      </w:r>
      <w:r w:rsidR="000601FD" w:rsidRPr="00C63DEA">
        <w:rPr>
          <w:rFonts w:ascii="Times New Roman" w:hAnsi="Times New Roman" w:cs="Times New Roman"/>
          <w:sz w:val="28"/>
          <w:szCs w:val="28"/>
        </w:rPr>
        <w:t xml:space="preserve"> </w:t>
      </w:r>
      <w:r w:rsidR="00C63DEA" w:rsidRPr="00C63DEA">
        <w:rPr>
          <w:rFonts w:ascii="Times New Roman" w:hAnsi="Times New Roman" w:cs="Times New Roman"/>
          <w:sz w:val="28"/>
          <w:szCs w:val="28"/>
        </w:rPr>
        <w:t>увеличилось</w:t>
      </w:r>
      <w:r w:rsidR="000601FD" w:rsidRPr="00C63DEA">
        <w:rPr>
          <w:rFonts w:ascii="Times New Roman" w:hAnsi="Times New Roman" w:cs="Times New Roman"/>
          <w:sz w:val="28"/>
          <w:szCs w:val="28"/>
        </w:rPr>
        <w:t xml:space="preserve"> на </w:t>
      </w:r>
      <w:r w:rsidR="00C63DEA" w:rsidRPr="00C63DEA">
        <w:rPr>
          <w:rFonts w:ascii="Times New Roman" w:hAnsi="Times New Roman" w:cs="Times New Roman"/>
          <w:sz w:val="28"/>
          <w:szCs w:val="28"/>
        </w:rPr>
        <w:t>5,10</w:t>
      </w:r>
      <w:r w:rsidR="000601FD" w:rsidRPr="00C63D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1A7555D" w14:textId="6C4ADCD4" w:rsidR="00490C60" w:rsidRPr="0008259F" w:rsidRDefault="00DF1A69" w:rsidP="000825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DEA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(удельный вес </w:t>
      </w:r>
      <w:r w:rsidR="00621ED9" w:rsidRPr="00C63DEA">
        <w:rPr>
          <w:rFonts w:ascii="Times New Roman" w:hAnsi="Times New Roman" w:cs="Times New Roman"/>
          <w:sz w:val="28"/>
          <w:szCs w:val="28"/>
        </w:rPr>
        <w:t>0,</w:t>
      </w:r>
      <w:r w:rsidR="00C63DEA" w:rsidRPr="00C63DEA">
        <w:rPr>
          <w:rFonts w:ascii="Times New Roman" w:hAnsi="Times New Roman" w:cs="Times New Roman"/>
          <w:sz w:val="28"/>
          <w:szCs w:val="28"/>
        </w:rPr>
        <w:t>7</w:t>
      </w:r>
      <w:r w:rsidR="00E96490" w:rsidRPr="00C63DEA">
        <w:rPr>
          <w:rFonts w:ascii="Times New Roman" w:hAnsi="Times New Roman" w:cs="Times New Roman"/>
          <w:sz w:val="28"/>
          <w:szCs w:val="28"/>
        </w:rPr>
        <w:t xml:space="preserve">%), </w:t>
      </w:r>
      <w:r w:rsidRPr="00C63DEA">
        <w:rPr>
          <w:rFonts w:ascii="Times New Roman" w:hAnsi="Times New Roman" w:cs="Times New Roman"/>
          <w:sz w:val="28"/>
          <w:szCs w:val="28"/>
        </w:rPr>
        <w:t xml:space="preserve">которые при уточненном плане </w:t>
      </w:r>
      <w:r w:rsidR="00C63DEA" w:rsidRPr="00C63DEA">
        <w:rPr>
          <w:rFonts w:ascii="Times New Roman" w:hAnsi="Times New Roman" w:cs="Times New Roman"/>
          <w:sz w:val="28"/>
          <w:szCs w:val="28"/>
        </w:rPr>
        <w:t>201,46</w:t>
      </w:r>
      <w:r w:rsidRPr="00C63DEA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C63DEA" w:rsidRPr="00C63DEA">
        <w:rPr>
          <w:rFonts w:ascii="Times New Roman" w:hAnsi="Times New Roman" w:cs="Times New Roman"/>
          <w:sz w:val="28"/>
          <w:szCs w:val="28"/>
        </w:rPr>
        <w:t>89,77</w:t>
      </w:r>
      <w:r w:rsidR="00FE0D32" w:rsidRPr="00C63DE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63DEA" w:rsidRPr="00C63DEA">
        <w:rPr>
          <w:rFonts w:ascii="Times New Roman" w:hAnsi="Times New Roman" w:cs="Times New Roman"/>
          <w:sz w:val="28"/>
          <w:szCs w:val="28"/>
        </w:rPr>
        <w:t>44,56</w:t>
      </w:r>
      <w:r w:rsidR="00FE0D32" w:rsidRPr="00C63DEA">
        <w:rPr>
          <w:rFonts w:ascii="Times New Roman" w:hAnsi="Times New Roman" w:cs="Times New Roman"/>
          <w:sz w:val="28"/>
          <w:szCs w:val="28"/>
        </w:rPr>
        <w:t xml:space="preserve">%. </w:t>
      </w:r>
      <w:r w:rsidR="00C63DEA" w:rsidRPr="00C63DE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2022 года (73,22 тыс. рублей), поступление </w:t>
      </w:r>
      <w:r w:rsidR="00C63DEA">
        <w:rPr>
          <w:rFonts w:ascii="Times New Roman" w:hAnsi="Times New Roman" w:cs="Times New Roman"/>
          <w:sz w:val="28"/>
          <w:szCs w:val="28"/>
        </w:rPr>
        <w:t>дохода</w:t>
      </w:r>
      <w:r w:rsidR="00C63DEA" w:rsidRPr="00C63DEA">
        <w:rPr>
          <w:rFonts w:ascii="Times New Roman" w:hAnsi="Times New Roman" w:cs="Times New Roman"/>
          <w:sz w:val="28"/>
          <w:szCs w:val="28"/>
        </w:rPr>
        <w:t xml:space="preserve"> увеличилось на </w:t>
      </w:r>
      <w:r w:rsidR="00C63DEA">
        <w:rPr>
          <w:rFonts w:ascii="Times New Roman" w:hAnsi="Times New Roman" w:cs="Times New Roman"/>
          <w:sz w:val="28"/>
          <w:szCs w:val="28"/>
        </w:rPr>
        <w:t>16,55</w:t>
      </w:r>
      <w:r w:rsidR="00C63DEA" w:rsidRPr="00C63D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259F">
        <w:rPr>
          <w:rFonts w:ascii="Times New Roman" w:hAnsi="Times New Roman" w:cs="Times New Roman"/>
          <w:sz w:val="28"/>
          <w:szCs w:val="28"/>
        </w:rPr>
        <w:t>.</w:t>
      </w:r>
    </w:p>
    <w:p w14:paraId="63DCA7E7" w14:textId="77777777" w:rsidR="00DF1A69" w:rsidRPr="004A0E26" w:rsidRDefault="00DF1A6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26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322284E" w14:textId="724953D2" w:rsidR="00DF1A69" w:rsidRPr="004A0E26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26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0601FD" w:rsidRPr="004A0E26">
        <w:rPr>
          <w:rFonts w:ascii="Times New Roman" w:hAnsi="Times New Roman" w:cs="Times New Roman"/>
          <w:sz w:val="28"/>
          <w:szCs w:val="28"/>
        </w:rPr>
        <w:t>7</w:t>
      </w:r>
      <w:r w:rsidRPr="004A0E26">
        <w:rPr>
          <w:rFonts w:ascii="Times New Roman" w:hAnsi="Times New Roman" w:cs="Times New Roman"/>
          <w:sz w:val="28"/>
          <w:szCs w:val="28"/>
        </w:rPr>
        <w:t>.</w:t>
      </w:r>
      <w:r w:rsidR="00C13B35" w:rsidRPr="004A0E26">
        <w:rPr>
          <w:rFonts w:ascii="Times New Roman" w:hAnsi="Times New Roman" w:cs="Times New Roman"/>
          <w:sz w:val="28"/>
          <w:szCs w:val="28"/>
        </w:rPr>
        <w:t>2023</w:t>
      </w:r>
      <w:r w:rsidRPr="004A0E26">
        <w:rPr>
          <w:rFonts w:ascii="Times New Roman" w:hAnsi="Times New Roman" w:cs="Times New Roman"/>
          <w:sz w:val="28"/>
          <w:szCs w:val="28"/>
        </w:rPr>
        <w:t>г. безвозмездные поступления исполнены</w:t>
      </w:r>
      <w:r w:rsidR="00C044F1" w:rsidRPr="004A0E26">
        <w:rPr>
          <w:rFonts w:ascii="Times New Roman" w:hAnsi="Times New Roman" w:cs="Times New Roman"/>
          <w:sz w:val="28"/>
          <w:szCs w:val="28"/>
        </w:rPr>
        <w:t xml:space="preserve"> в </w:t>
      </w:r>
      <w:r w:rsidRPr="004A0E2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A0E26" w:rsidRPr="004A0E26">
        <w:rPr>
          <w:rFonts w:ascii="Times New Roman" w:hAnsi="Times New Roman" w:cs="Times New Roman"/>
          <w:sz w:val="28"/>
          <w:szCs w:val="28"/>
        </w:rPr>
        <w:t>217,10</w:t>
      </w:r>
      <w:r w:rsidR="00C044F1" w:rsidRPr="004A0E26">
        <w:rPr>
          <w:rFonts w:ascii="Times New Roman" w:hAnsi="Times New Roman" w:cs="Times New Roman"/>
          <w:sz w:val="28"/>
          <w:szCs w:val="28"/>
        </w:rPr>
        <w:t xml:space="preserve"> </w:t>
      </w:r>
      <w:r w:rsidRPr="004A0E2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A0E26" w:rsidRPr="004A0E26">
        <w:rPr>
          <w:rFonts w:ascii="Times New Roman" w:hAnsi="Times New Roman" w:cs="Times New Roman"/>
          <w:sz w:val="28"/>
          <w:szCs w:val="28"/>
        </w:rPr>
        <w:t>1,25</w:t>
      </w:r>
      <w:r w:rsidRPr="004A0E26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C044F1" w:rsidRPr="004A0E26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4A0E26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C044F1" w:rsidRPr="004A0E26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4A0E26">
        <w:rPr>
          <w:rFonts w:ascii="Times New Roman" w:hAnsi="Times New Roman" w:cs="Times New Roman"/>
          <w:sz w:val="28"/>
          <w:szCs w:val="28"/>
        </w:rPr>
        <w:t>2022</w:t>
      </w:r>
      <w:r w:rsidRPr="004A0E26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A0E26" w:rsidRPr="004A0E26">
        <w:rPr>
          <w:rFonts w:ascii="Times New Roman" w:hAnsi="Times New Roman" w:cs="Times New Roman"/>
          <w:sz w:val="28"/>
          <w:szCs w:val="28"/>
        </w:rPr>
        <w:t>175,04</w:t>
      </w:r>
      <w:r w:rsidR="00C643F6">
        <w:rPr>
          <w:rFonts w:ascii="Times New Roman" w:hAnsi="Times New Roman" w:cs="Times New Roman"/>
          <w:sz w:val="28"/>
          <w:szCs w:val="28"/>
        </w:rPr>
        <w:t xml:space="preserve"> </w:t>
      </w:r>
      <w:r w:rsidRPr="004A0E26">
        <w:rPr>
          <w:rFonts w:ascii="Times New Roman" w:hAnsi="Times New Roman" w:cs="Times New Roman"/>
          <w:sz w:val="28"/>
          <w:szCs w:val="28"/>
        </w:rPr>
        <w:t>тыс.</w:t>
      </w:r>
      <w:r w:rsidR="00C044F1" w:rsidRPr="004A0E26">
        <w:rPr>
          <w:rFonts w:ascii="Times New Roman" w:hAnsi="Times New Roman" w:cs="Times New Roman"/>
          <w:sz w:val="28"/>
          <w:szCs w:val="28"/>
        </w:rPr>
        <w:t xml:space="preserve"> </w:t>
      </w:r>
      <w:r w:rsidRPr="004A0E26">
        <w:rPr>
          <w:rFonts w:ascii="Times New Roman" w:hAnsi="Times New Roman" w:cs="Times New Roman"/>
          <w:sz w:val="28"/>
          <w:szCs w:val="28"/>
        </w:rPr>
        <w:t>рублей)</w:t>
      </w:r>
      <w:r w:rsidR="00C044F1" w:rsidRPr="004A0E26">
        <w:rPr>
          <w:rFonts w:ascii="Times New Roman" w:hAnsi="Times New Roman" w:cs="Times New Roman"/>
          <w:sz w:val="28"/>
          <w:szCs w:val="28"/>
        </w:rPr>
        <w:t xml:space="preserve"> </w:t>
      </w:r>
      <w:r w:rsidRPr="004A0E26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0601FD" w:rsidRPr="004A0E26">
        <w:rPr>
          <w:rFonts w:ascii="Times New Roman" w:hAnsi="Times New Roman" w:cs="Times New Roman"/>
          <w:sz w:val="28"/>
          <w:szCs w:val="28"/>
        </w:rPr>
        <w:t>увеличились</w:t>
      </w:r>
      <w:r w:rsidR="002C5885" w:rsidRPr="004A0E26">
        <w:rPr>
          <w:rFonts w:ascii="Times New Roman" w:hAnsi="Times New Roman" w:cs="Times New Roman"/>
          <w:sz w:val="28"/>
          <w:szCs w:val="28"/>
        </w:rPr>
        <w:t xml:space="preserve"> </w:t>
      </w:r>
      <w:r w:rsidRPr="004A0E26">
        <w:rPr>
          <w:rFonts w:ascii="Times New Roman" w:hAnsi="Times New Roman" w:cs="Times New Roman"/>
          <w:sz w:val="28"/>
          <w:szCs w:val="28"/>
        </w:rPr>
        <w:t xml:space="preserve">на </w:t>
      </w:r>
      <w:r w:rsidR="004A0E26" w:rsidRPr="004A0E26">
        <w:rPr>
          <w:rFonts w:ascii="Times New Roman" w:hAnsi="Times New Roman" w:cs="Times New Roman"/>
          <w:sz w:val="28"/>
          <w:szCs w:val="28"/>
        </w:rPr>
        <w:t xml:space="preserve">42,06 </w:t>
      </w:r>
      <w:r w:rsidRPr="004A0E26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70710B94" w14:textId="05CFC314" w:rsidR="00DF1A69" w:rsidRPr="004A0E26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26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DF1A69" w:rsidRPr="004A0E26">
        <w:rPr>
          <w:rFonts w:ascii="Times New Roman" w:hAnsi="Times New Roman" w:cs="Times New Roman"/>
          <w:sz w:val="28"/>
          <w:szCs w:val="28"/>
        </w:rPr>
        <w:t>вес безвозмездных поступлений в</w:t>
      </w:r>
      <w:r w:rsidRPr="004A0E26">
        <w:rPr>
          <w:rFonts w:ascii="Times New Roman" w:hAnsi="Times New Roman" w:cs="Times New Roman"/>
          <w:sz w:val="28"/>
          <w:szCs w:val="28"/>
        </w:rPr>
        <w:t xml:space="preserve"> общей сумме исполненных </w:t>
      </w:r>
      <w:r w:rsidR="00DF1A69" w:rsidRPr="004A0E26">
        <w:rPr>
          <w:rFonts w:ascii="Times New Roman" w:hAnsi="Times New Roman" w:cs="Times New Roman"/>
          <w:sz w:val="28"/>
          <w:szCs w:val="28"/>
        </w:rPr>
        <w:t xml:space="preserve">доходов составляет </w:t>
      </w:r>
      <w:r w:rsidR="00205BD3" w:rsidRPr="004A0E26">
        <w:rPr>
          <w:rFonts w:ascii="Times New Roman" w:hAnsi="Times New Roman" w:cs="Times New Roman"/>
          <w:sz w:val="28"/>
          <w:szCs w:val="28"/>
        </w:rPr>
        <w:t>1,</w:t>
      </w:r>
      <w:r w:rsidR="004A0E26">
        <w:rPr>
          <w:rFonts w:ascii="Times New Roman" w:hAnsi="Times New Roman" w:cs="Times New Roman"/>
          <w:sz w:val="28"/>
          <w:szCs w:val="28"/>
        </w:rPr>
        <w:t>67</w:t>
      </w:r>
      <w:r w:rsidR="00DF1A69" w:rsidRPr="004A0E26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BD62567" w14:textId="78C230FE" w:rsidR="00F86DA1" w:rsidRPr="004A0E26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26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безвозмездных поступлений за 1 </w:t>
      </w:r>
      <w:r w:rsidR="00DB6C6B" w:rsidRPr="004A0E26">
        <w:rPr>
          <w:rFonts w:ascii="Times New Roman" w:hAnsi="Times New Roman" w:cs="Times New Roman"/>
          <w:sz w:val="28"/>
          <w:szCs w:val="28"/>
        </w:rPr>
        <w:t>полугодие</w:t>
      </w:r>
      <w:r w:rsidRPr="004A0E26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4A0E26">
        <w:rPr>
          <w:rFonts w:ascii="Times New Roman" w:hAnsi="Times New Roman" w:cs="Times New Roman"/>
          <w:sz w:val="28"/>
          <w:szCs w:val="28"/>
        </w:rPr>
        <w:t>2023</w:t>
      </w:r>
      <w:r w:rsidRPr="004A0E26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</w:t>
      </w:r>
      <w:r w:rsidR="00C13B35" w:rsidRPr="004A0E26">
        <w:rPr>
          <w:rFonts w:ascii="Times New Roman" w:hAnsi="Times New Roman" w:cs="Times New Roman"/>
          <w:sz w:val="28"/>
          <w:szCs w:val="28"/>
        </w:rPr>
        <w:t>2022</w:t>
      </w:r>
      <w:r w:rsidRPr="004A0E26">
        <w:rPr>
          <w:rFonts w:ascii="Times New Roman" w:hAnsi="Times New Roman" w:cs="Times New Roman"/>
          <w:sz w:val="28"/>
          <w:szCs w:val="28"/>
        </w:rPr>
        <w:t xml:space="preserve"> года приведены в таблице </w:t>
      </w:r>
      <w:r w:rsidR="004A0E26" w:rsidRPr="004A0E26">
        <w:rPr>
          <w:rFonts w:ascii="Times New Roman" w:hAnsi="Times New Roman" w:cs="Times New Roman"/>
          <w:sz w:val="28"/>
          <w:szCs w:val="28"/>
        </w:rPr>
        <w:t>5</w:t>
      </w:r>
      <w:r w:rsidRPr="004A0E26">
        <w:rPr>
          <w:rFonts w:ascii="Times New Roman" w:hAnsi="Times New Roman" w:cs="Times New Roman"/>
          <w:sz w:val="28"/>
          <w:szCs w:val="28"/>
        </w:rPr>
        <w:t>.</w:t>
      </w:r>
    </w:p>
    <w:p w14:paraId="2165A4FB" w14:textId="0C7296D6" w:rsidR="00F86DA1" w:rsidRPr="0008259F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8259F">
        <w:rPr>
          <w:rFonts w:ascii="Times New Roman" w:hAnsi="Times New Roman" w:cs="Times New Roman"/>
          <w:i/>
          <w:sz w:val="24"/>
          <w:szCs w:val="28"/>
        </w:rPr>
        <w:t>Таб.</w:t>
      </w:r>
      <w:r w:rsidR="004A0E26">
        <w:rPr>
          <w:rFonts w:ascii="Times New Roman" w:hAnsi="Times New Roman" w:cs="Times New Roman"/>
          <w:i/>
          <w:sz w:val="24"/>
          <w:szCs w:val="28"/>
        </w:rPr>
        <w:t>5</w:t>
      </w:r>
      <w:r w:rsidRPr="0008259F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86"/>
        <w:gridCol w:w="956"/>
        <w:gridCol w:w="720"/>
        <w:gridCol w:w="876"/>
        <w:gridCol w:w="1104"/>
        <w:gridCol w:w="738"/>
        <w:gridCol w:w="882"/>
        <w:gridCol w:w="709"/>
        <w:gridCol w:w="12"/>
      </w:tblGrid>
      <w:tr w:rsidR="00205BD3" w:rsidRPr="0008259F" w14:paraId="675CACD3" w14:textId="77777777" w:rsidTr="00205BD3">
        <w:trPr>
          <w:trHeight w:val="287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5376EC60" w14:textId="77777777" w:rsidR="00205BD3" w:rsidRPr="0008259F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Cs w:val="18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4570BC0" w14:textId="1CF08DBC" w:rsidR="00205BD3" w:rsidRPr="0008259F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</w:rPr>
              <w:t xml:space="preserve">Плановые назначения доходов на </w:t>
            </w:r>
            <w:r w:rsidR="00C13B35" w:rsidRPr="0008259F">
              <w:rPr>
                <w:rFonts w:ascii="Times New Roman" w:hAnsi="Times New Roman" w:cs="Times New Roman"/>
              </w:rPr>
              <w:t>2023</w:t>
            </w:r>
            <w:r w:rsidRPr="0008259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A6A754D" w14:textId="01121B78" w:rsidR="00205BD3" w:rsidRPr="0008259F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1 полугодие </w:t>
            </w:r>
          </w:p>
        </w:tc>
        <w:tc>
          <w:tcPr>
            <w:tcW w:w="1603" w:type="dxa"/>
            <w:gridSpan w:val="3"/>
            <w:vMerge w:val="restart"/>
            <w:shd w:val="clear" w:color="auto" w:fill="auto"/>
            <w:vAlign w:val="center"/>
          </w:tcPr>
          <w:p w14:paraId="1122FFCA" w14:textId="7DB222A4" w:rsidR="00205BD3" w:rsidRPr="0008259F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06BBA2AE" w14:textId="74FD95A1" w:rsidR="00205BD3" w:rsidRPr="0008259F" w:rsidRDefault="00C13B3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205BD3" w:rsidRPr="0008259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205BD3" w:rsidRPr="0008259F" w14:paraId="018F061C" w14:textId="77777777" w:rsidTr="00205BD3">
        <w:trPr>
          <w:trHeight w:val="278"/>
        </w:trPr>
        <w:tc>
          <w:tcPr>
            <w:tcW w:w="2405" w:type="dxa"/>
            <w:vMerge/>
            <w:shd w:val="clear" w:color="auto" w:fill="auto"/>
            <w:vAlign w:val="center"/>
          </w:tcPr>
          <w:p w14:paraId="695EFCA8" w14:textId="77777777" w:rsidR="00205BD3" w:rsidRPr="0008259F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0FA958" w14:textId="77777777" w:rsidR="00205BD3" w:rsidRPr="0008259F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FE09FE2" w14:textId="521E8BE9" w:rsidR="00205BD3" w:rsidRPr="0008259F" w:rsidRDefault="00C13B3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205BD3" w:rsidRPr="0008259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762984F" w14:textId="359EEA92" w:rsidR="00205BD3" w:rsidRPr="0008259F" w:rsidRDefault="00C13B3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205BD3" w:rsidRPr="0008259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603" w:type="dxa"/>
            <w:gridSpan w:val="3"/>
            <w:vMerge/>
            <w:shd w:val="clear" w:color="auto" w:fill="auto"/>
            <w:vAlign w:val="center"/>
          </w:tcPr>
          <w:p w14:paraId="4C7A0E9A" w14:textId="1BA2D9F6" w:rsidR="00205BD3" w:rsidRPr="0008259F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BD3" w:rsidRPr="0008259F" w14:paraId="58137271" w14:textId="77777777" w:rsidTr="00205BD3">
        <w:trPr>
          <w:gridAfter w:val="1"/>
          <w:wAfter w:w="12" w:type="dxa"/>
          <w:trHeight w:val="305"/>
        </w:trPr>
        <w:tc>
          <w:tcPr>
            <w:tcW w:w="2405" w:type="dxa"/>
            <w:vMerge/>
            <w:shd w:val="clear" w:color="auto" w:fill="auto"/>
            <w:vAlign w:val="center"/>
          </w:tcPr>
          <w:p w14:paraId="66EA23AE" w14:textId="77777777" w:rsidR="00205BD3" w:rsidRPr="0008259F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F67BD4D" w14:textId="77777777" w:rsidR="00205BD3" w:rsidRPr="0008259F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D61848" w14:textId="77777777" w:rsidR="00205BD3" w:rsidRPr="0008259F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6E2572" w14:textId="77777777" w:rsidR="00205BD3" w:rsidRPr="0008259F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9F7576" w14:textId="01CC4C83" w:rsidR="00205BD3" w:rsidRPr="0008259F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969EAD7" w14:textId="77777777" w:rsidR="00205BD3" w:rsidRPr="0008259F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62EBB5" w14:textId="77777777" w:rsidR="00205BD3" w:rsidRPr="0008259F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0F96208" w14:textId="30264D06" w:rsidR="00205BD3" w:rsidRPr="0008259F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2C099" w14:textId="77777777" w:rsidR="00205BD3" w:rsidRPr="0008259F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8259F" w:rsidRPr="0008259F" w14:paraId="0B98BDB3" w14:textId="77777777" w:rsidTr="00205BD3">
        <w:trPr>
          <w:gridAfter w:val="1"/>
          <w:wAfter w:w="12" w:type="dxa"/>
        </w:trPr>
        <w:tc>
          <w:tcPr>
            <w:tcW w:w="2405" w:type="dxa"/>
            <w:shd w:val="clear" w:color="auto" w:fill="auto"/>
          </w:tcPr>
          <w:p w14:paraId="7D1A301D" w14:textId="77777777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B4CB48" w14:textId="0A64AA11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</w:rPr>
              <w:t>17335,2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2E78802" w14:textId="01A6CB97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</w:rPr>
              <w:t>217,1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9A27F" w14:textId="1727D8FD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4BBBFF2" w14:textId="2145A78C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1,25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BF90A3" w14:textId="7973E98E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</w:rPr>
              <w:t>175,04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1CA272" w14:textId="18A2F6F1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1E90B21A" w14:textId="7168B2D5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</w:rPr>
              <w:t>42,06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D5C40" w14:textId="70A81FF0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</w:rPr>
              <w:t>124,03</w:t>
            </w:r>
          </w:p>
        </w:tc>
      </w:tr>
      <w:tr w:rsidR="0008259F" w:rsidRPr="0008259F" w14:paraId="42614ED3" w14:textId="77777777" w:rsidTr="00205BD3">
        <w:trPr>
          <w:gridAfter w:val="1"/>
          <w:wAfter w:w="12" w:type="dxa"/>
        </w:trPr>
        <w:tc>
          <w:tcPr>
            <w:tcW w:w="2405" w:type="dxa"/>
            <w:shd w:val="clear" w:color="auto" w:fill="auto"/>
          </w:tcPr>
          <w:p w14:paraId="0D3D0057" w14:textId="77777777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42B4E9" w14:textId="6FBD87FF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</w:rPr>
              <w:t>16900,3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2234E66" w14:textId="78768493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836D5C" w14:textId="3B57D066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070EC8" w14:textId="3AB9F21C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9CED683" w14:textId="03519059" w:rsidR="0008259F" w:rsidRPr="0008259F" w:rsidRDefault="009E19C6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0840D9" w14:textId="6B1B62A6" w:rsidR="0008259F" w:rsidRPr="0008259F" w:rsidRDefault="009E19C6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AAC95D5" w14:textId="14A45C9E" w:rsidR="0008259F" w:rsidRPr="0008259F" w:rsidRDefault="009E19C6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CCD6C" w14:textId="0081C995" w:rsidR="0008259F" w:rsidRPr="0008259F" w:rsidRDefault="009E19C6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59F" w:rsidRPr="0008259F" w14:paraId="45718C2B" w14:textId="77777777" w:rsidTr="00205BD3">
        <w:trPr>
          <w:gridAfter w:val="1"/>
          <w:wAfter w:w="12" w:type="dxa"/>
        </w:trPr>
        <w:tc>
          <w:tcPr>
            <w:tcW w:w="2405" w:type="dxa"/>
            <w:shd w:val="clear" w:color="auto" w:fill="auto"/>
            <w:vAlign w:val="center"/>
          </w:tcPr>
          <w:p w14:paraId="2A19BD09" w14:textId="77777777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75C794" w14:textId="2A4DE214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</w:rPr>
              <w:t>434,9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765348" w14:textId="1A7FD8BB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</w:rPr>
              <w:t>217,1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5B4D0" w14:textId="5F6F8135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D69097" w14:textId="63E03F04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49,92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D75C29A" w14:textId="45AA8EB0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</w:rPr>
              <w:t>175,04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9B76E4D" w14:textId="59C560CB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D0F7071" w14:textId="3AD1F314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</w:rPr>
              <w:t>42,06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96B2E" w14:textId="0127F6AB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sz w:val="24"/>
              </w:rPr>
              <w:t>124,03</w:t>
            </w:r>
          </w:p>
        </w:tc>
      </w:tr>
    </w:tbl>
    <w:p w14:paraId="5D5D469B" w14:textId="3698F158" w:rsidR="0008259F" w:rsidRPr="0043648E" w:rsidRDefault="0008259F" w:rsidP="00082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A802D0">
        <w:rPr>
          <w:rFonts w:ascii="Times New Roman" w:hAnsi="Times New Roman"/>
          <w:sz w:val="28"/>
          <w:szCs w:val="28"/>
        </w:rPr>
        <w:t xml:space="preserve">дельный вес в общей сумме исполнения за </w:t>
      </w:r>
      <w:r>
        <w:rPr>
          <w:rFonts w:ascii="Times New Roman" w:hAnsi="Times New Roman"/>
          <w:sz w:val="28"/>
          <w:szCs w:val="28"/>
        </w:rPr>
        <w:t>1 полугодие</w:t>
      </w:r>
      <w:r w:rsidRPr="00A802D0">
        <w:rPr>
          <w:rFonts w:ascii="Times New Roman" w:hAnsi="Times New Roman"/>
          <w:sz w:val="28"/>
          <w:szCs w:val="28"/>
        </w:rPr>
        <w:t xml:space="preserve"> 2023 года в </w:t>
      </w:r>
      <w:r w:rsidRPr="0043648E">
        <w:rPr>
          <w:rFonts w:ascii="Times New Roman" w:hAnsi="Times New Roman"/>
          <w:sz w:val="28"/>
          <w:szCs w:val="28"/>
        </w:rPr>
        <w:t xml:space="preserve">структуре безвозмездных поступлений составляют субвенции (удельный вес 100%), которые при уточненном плане 434,90 тыс. рублей, исполнены в сумме </w:t>
      </w:r>
      <w:r>
        <w:rPr>
          <w:rFonts w:ascii="Times New Roman" w:hAnsi="Times New Roman"/>
          <w:sz w:val="28"/>
          <w:szCs w:val="28"/>
        </w:rPr>
        <w:t>217,10</w:t>
      </w:r>
      <w:r w:rsidRPr="0043648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43108">
        <w:rPr>
          <w:rFonts w:ascii="Times New Roman" w:hAnsi="Times New Roman"/>
          <w:sz w:val="28"/>
          <w:szCs w:val="28"/>
        </w:rPr>
        <w:t>49,92</w:t>
      </w:r>
      <w:r w:rsidRPr="0043648E">
        <w:rPr>
          <w:rFonts w:ascii="Times New Roman" w:hAnsi="Times New Roman"/>
          <w:sz w:val="28"/>
          <w:szCs w:val="28"/>
        </w:rPr>
        <w:t xml:space="preserve">%, что больше исполнения соответствующего периода 2022 года на </w:t>
      </w:r>
      <w:r w:rsidR="00243108">
        <w:rPr>
          <w:rFonts w:ascii="Times New Roman" w:hAnsi="Times New Roman"/>
          <w:sz w:val="28"/>
          <w:szCs w:val="28"/>
        </w:rPr>
        <w:t>42,06</w:t>
      </w:r>
      <w:r w:rsidRPr="0043648E">
        <w:rPr>
          <w:rFonts w:ascii="Times New Roman" w:hAnsi="Times New Roman"/>
          <w:sz w:val="28"/>
          <w:szCs w:val="28"/>
        </w:rPr>
        <w:t xml:space="preserve"> тыс. рублей.</w:t>
      </w:r>
    </w:p>
    <w:p w14:paraId="0EC7597A" w14:textId="79508D97" w:rsidR="009E19C6" w:rsidRDefault="009E19C6" w:rsidP="009E19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802D0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е</w:t>
      </w:r>
      <w:r w:rsidRPr="00A802D0">
        <w:rPr>
          <w:rFonts w:ascii="Times New Roman" w:hAnsi="Times New Roman"/>
          <w:sz w:val="28"/>
          <w:szCs w:val="28"/>
        </w:rPr>
        <w:t xml:space="preserve"> за 9 месяцев 2023 года </w:t>
      </w:r>
      <w:r>
        <w:rPr>
          <w:rFonts w:ascii="Times New Roman" w:hAnsi="Times New Roman"/>
          <w:sz w:val="28"/>
          <w:szCs w:val="28"/>
        </w:rPr>
        <w:t>субсидий</w:t>
      </w:r>
      <w:r w:rsidRPr="0043648E">
        <w:rPr>
          <w:rFonts w:ascii="Times New Roman" w:hAnsi="Times New Roman"/>
          <w:sz w:val="28"/>
          <w:szCs w:val="28"/>
        </w:rPr>
        <w:t xml:space="preserve">, которые при уточненном плане </w:t>
      </w:r>
      <w:r>
        <w:rPr>
          <w:rFonts w:ascii="Times New Roman" w:hAnsi="Times New Roman"/>
          <w:sz w:val="28"/>
          <w:szCs w:val="28"/>
        </w:rPr>
        <w:t>16 900,30</w:t>
      </w:r>
      <w:r w:rsidRPr="0043648E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отсутствует</w:t>
      </w:r>
      <w:r w:rsidRPr="004364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C93416" w14:textId="77777777" w:rsidR="0008259F" w:rsidRPr="0043648E" w:rsidRDefault="0008259F" w:rsidP="0008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8E">
        <w:rPr>
          <w:rFonts w:ascii="Times New Roman" w:hAnsi="Times New Roman" w:cs="Times New Roman"/>
          <w:sz w:val="28"/>
          <w:szCs w:val="28"/>
        </w:rPr>
        <w:t>Доходная часть бюджета исполнена в соответствии с Приказом Минфина России от 17.05.2022г. №75н «Об утверждении кодов (перечней кодов) бюджетной классификации Российской Федерации на 2023 год (на 2023 год и на плановый период 2024 и 2025 годов)».</w:t>
      </w:r>
    </w:p>
    <w:p w14:paraId="7008A921" w14:textId="0E7B8C98" w:rsidR="00DF1A69" w:rsidRPr="0008259F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9F">
        <w:rPr>
          <w:rFonts w:ascii="Times New Roman" w:hAnsi="Times New Roman" w:cs="Times New Roman"/>
          <w:sz w:val="28"/>
          <w:szCs w:val="28"/>
        </w:rPr>
        <w:t xml:space="preserve">Планирование доходов в 1 </w:t>
      </w:r>
      <w:r w:rsidR="00DB6C6B" w:rsidRPr="0008259F">
        <w:rPr>
          <w:rFonts w:ascii="Times New Roman" w:hAnsi="Times New Roman" w:cs="Times New Roman"/>
          <w:sz w:val="28"/>
          <w:szCs w:val="28"/>
        </w:rPr>
        <w:t>полугоди</w:t>
      </w:r>
      <w:r w:rsidR="00082900" w:rsidRPr="0008259F">
        <w:rPr>
          <w:rFonts w:ascii="Times New Roman" w:hAnsi="Times New Roman" w:cs="Times New Roman"/>
          <w:sz w:val="28"/>
          <w:szCs w:val="28"/>
        </w:rPr>
        <w:t>и</w:t>
      </w:r>
      <w:r w:rsidRPr="0008259F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08259F">
        <w:rPr>
          <w:rFonts w:ascii="Times New Roman" w:hAnsi="Times New Roman" w:cs="Times New Roman"/>
          <w:sz w:val="28"/>
          <w:szCs w:val="28"/>
        </w:rPr>
        <w:t>2023</w:t>
      </w:r>
      <w:r w:rsidRPr="0008259F">
        <w:rPr>
          <w:rFonts w:ascii="Times New Roman" w:hAnsi="Times New Roman" w:cs="Times New Roman"/>
          <w:sz w:val="28"/>
          <w:szCs w:val="28"/>
        </w:rPr>
        <w:t xml:space="preserve"> года осуществлено в соот</w:t>
      </w:r>
      <w:r w:rsidR="002840BA" w:rsidRPr="0008259F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08259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90C60" w:rsidRPr="0008259F">
        <w:rPr>
          <w:rFonts w:ascii="Times New Roman" w:hAnsi="Times New Roman" w:cs="Times New Roman"/>
          <w:sz w:val="28"/>
          <w:szCs w:val="28"/>
        </w:rPr>
        <w:t xml:space="preserve">Думы </w:t>
      </w:r>
      <w:r w:rsidR="00A8059E" w:rsidRPr="0008259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90C60" w:rsidRPr="0008259F">
        <w:rPr>
          <w:rFonts w:ascii="Times New Roman" w:hAnsi="Times New Roman" w:cs="Times New Roman"/>
          <w:sz w:val="28"/>
          <w:szCs w:val="28"/>
        </w:rPr>
        <w:t xml:space="preserve">от </w:t>
      </w:r>
      <w:r w:rsidR="00C13B35" w:rsidRPr="0008259F">
        <w:rPr>
          <w:rFonts w:ascii="Times New Roman" w:hAnsi="Times New Roman" w:cs="Times New Roman"/>
          <w:sz w:val="28"/>
          <w:szCs w:val="28"/>
        </w:rPr>
        <w:t>30.06.2023г. №28</w:t>
      </w:r>
      <w:r w:rsidRPr="000825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4D4416" w14:textId="77777777" w:rsidR="00B41E6D" w:rsidRPr="00C47E7E" w:rsidRDefault="00B41E6D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39C574" w14:textId="59638FB7" w:rsidR="00B41E6D" w:rsidRPr="0008259F" w:rsidRDefault="00B41E6D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9F">
        <w:rPr>
          <w:rFonts w:ascii="Times New Roman" w:hAnsi="Times New Roman" w:cs="Times New Roman"/>
          <w:b/>
          <w:sz w:val="28"/>
          <w:szCs w:val="28"/>
        </w:rPr>
        <w:t>Оценка исполнения расходной части бюджета</w:t>
      </w:r>
    </w:p>
    <w:p w14:paraId="6558B53A" w14:textId="0F214405" w:rsidR="00B41E6D" w:rsidRPr="0008259F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9F">
        <w:rPr>
          <w:rFonts w:ascii="Times New Roman" w:hAnsi="Times New Roman" w:cs="Times New Roman"/>
          <w:sz w:val="28"/>
          <w:szCs w:val="28"/>
        </w:rPr>
        <w:t xml:space="preserve">Первоначально на </w:t>
      </w:r>
      <w:r w:rsidR="00C13B35" w:rsidRPr="0008259F">
        <w:rPr>
          <w:rFonts w:ascii="Times New Roman" w:hAnsi="Times New Roman" w:cs="Times New Roman"/>
          <w:sz w:val="28"/>
          <w:szCs w:val="28"/>
        </w:rPr>
        <w:t>2023</w:t>
      </w:r>
      <w:r w:rsidRPr="0008259F">
        <w:rPr>
          <w:rFonts w:ascii="Times New Roman" w:hAnsi="Times New Roman" w:cs="Times New Roman"/>
          <w:sz w:val="28"/>
          <w:szCs w:val="28"/>
        </w:rPr>
        <w:t xml:space="preserve"> год решением Думы </w:t>
      </w:r>
      <w:r w:rsidR="00E63C49" w:rsidRPr="0008259F">
        <w:rPr>
          <w:rFonts w:ascii="Times New Roman" w:hAnsi="Times New Roman" w:cs="Times New Roman"/>
          <w:sz w:val="28"/>
          <w:szCs w:val="28"/>
        </w:rPr>
        <w:t xml:space="preserve">от </w:t>
      </w:r>
      <w:r w:rsidR="00C13B35" w:rsidRPr="0008259F">
        <w:rPr>
          <w:rFonts w:ascii="Times New Roman" w:hAnsi="Times New Roman" w:cs="Times New Roman"/>
          <w:sz w:val="28"/>
          <w:szCs w:val="28"/>
        </w:rPr>
        <w:t>28.12.2022г. №</w:t>
      </w:r>
      <w:r w:rsidR="004A0E26" w:rsidRPr="0008259F">
        <w:rPr>
          <w:rFonts w:ascii="Times New Roman" w:hAnsi="Times New Roman" w:cs="Times New Roman"/>
          <w:sz w:val="28"/>
          <w:szCs w:val="28"/>
        </w:rPr>
        <w:t>15 утверждены</w:t>
      </w:r>
      <w:r w:rsidRPr="0008259F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08259F" w:rsidRPr="0008259F">
        <w:rPr>
          <w:rFonts w:ascii="Times New Roman" w:hAnsi="Times New Roman" w:cs="Times New Roman"/>
          <w:sz w:val="28"/>
          <w:szCs w:val="28"/>
        </w:rPr>
        <w:t>48 806,71</w:t>
      </w:r>
      <w:r w:rsidRPr="0008259F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172D53DB" w14:textId="16C78CF0" w:rsidR="00B41E6D" w:rsidRPr="0008259F" w:rsidRDefault="00B41E6D" w:rsidP="00E6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59F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2840BA" w:rsidRPr="0008259F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08259F">
        <w:rPr>
          <w:rFonts w:ascii="Times New Roman" w:hAnsi="Times New Roman" w:cs="Times New Roman"/>
          <w:sz w:val="28"/>
          <w:szCs w:val="28"/>
        </w:rPr>
        <w:t>2023</w:t>
      </w:r>
      <w:r w:rsidRPr="0008259F">
        <w:rPr>
          <w:rFonts w:ascii="Times New Roman" w:hAnsi="Times New Roman" w:cs="Times New Roman"/>
          <w:sz w:val="28"/>
          <w:szCs w:val="28"/>
        </w:rPr>
        <w:t xml:space="preserve"> год утвержден решением Думы </w:t>
      </w:r>
      <w:r w:rsidR="00A8059E" w:rsidRPr="0008259F">
        <w:rPr>
          <w:rFonts w:ascii="Times New Roman" w:hAnsi="Times New Roman" w:cs="Times New Roman"/>
          <w:sz w:val="28"/>
          <w:szCs w:val="28"/>
        </w:rPr>
        <w:t>о бюджете</w:t>
      </w:r>
      <w:r w:rsidR="00B23F61" w:rsidRPr="0008259F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08259F">
        <w:rPr>
          <w:rFonts w:ascii="Times New Roman" w:hAnsi="Times New Roman" w:cs="Times New Roman"/>
          <w:sz w:val="28"/>
          <w:szCs w:val="28"/>
        </w:rPr>
        <w:t xml:space="preserve">от </w:t>
      </w:r>
      <w:r w:rsidR="00C13B35" w:rsidRPr="0008259F">
        <w:rPr>
          <w:rFonts w:ascii="Times New Roman" w:hAnsi="Times New Roman" w:cs="Times New Roman"/>
          <w:sz w:val="28"/>
          <w:szCs w:val="28"/>
        </w:rPr>
        <w:t>30.06.2023г. №</w:t>
      </w:r>
      <w:r w:rsidR="0008259F" w:rsidRPr="0008259F">
        <w:rPr>
          <w:rFonts w:ascii="Times New Roman" w:hAnsi="Times New Roman" w:cs="Times New Roman"/>
          <w:sz w:val="28"/>
          <w:szCs w:val="28"/>
        </w:rPr>
        <w:t>28 по</w:t>
      </w:r>
      <w:r w:rsidRPr="0008259F">
        <w:rPr>
          <w:rFonts w:ascii="Times New Roman" w:hAnsi="Times New Roman" w:cs="Times New Roman"/>
          <w:sz w:val="28"/>
          <w:szCs w:val="28"/>
        </w:rPr>
        <w:t xml:space="preserve"> расходам в сумме </w:t>
      </w:r>
      <w:r w:rsidR="0008259F" w:rsidRPr="0008259F">
        <w:rPr>
          <w:rFonts w:ascii="Times New Roman" w:hAnsi="Times New Roman" w:cs="Times New Roman"/>
          <w:sz w:val="28"/>
          <w:szCs w:val="28"/>
        </w:rPr>
        <w:t>53 845,28</w:t>
      </w:r>
      <w:r w:rsidRPr="0008259F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40F6AD9C" w14:textId="7064E174" w:rsidR="00B41E6D" w:rsidRPr="0008259F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9F">
        <w:rPr>
          <w:rFonts w:ascii="Times New Roman" w:hAnsi="Times New Roman" w:cs="Times New Roman"/>
          <w:sz w:val="28"/>
          <w:szCs w:val="28"/>
        </w:rPr>
        <w:t>Расходная част</w:t>
      </w:r>
      <w:r w:rsidR="002840BA" w:rsidRPr="0008259F">
        <w:rPr>
          <w:rFonts w:ascii="Times New Roman" w:hAnsi="Times New Roman" w:cs="Times New Roman"/>
          <w:sz w:val="28"/>
          <w:szCs w:val="28"/>
        </w:rPr>
        <w:t>ь</w:t>
      </w:r>
      <w:r w:rsidRPr="0008259F">
        <w:rPr>
          <w:rFonts w:ascii="Times New Roman" w:hAnsi="Times New Roman" w:cs="Times New Roman"/>
          <w:sz w:val="28"/>
          <w:szCs w:val="28"/>
        </w:rPr>
        <w:t xml:space="preserve"> бюджета в течение 1 </w:t>
      </w:r>
      <w:r w:rsidR="00DB6C6B" w:rsidRPr="0008259F">
        <w:rPr>
          <w:rFonts w:ascii="Times New Roman" w:hAnsi="Times New Roman" w:cs="Times New Roman"/>
          <w:sz w:val="28"/>
          <w:szCs w:val="28"/>
        </w:rPr>
        <w:t>полугоди</w:t>
      </w:r>
      <w:r w:rsidR="00082900" w:rsidRPr="0008259F">
        <w:rPr>
          <w:rFonts w:ascii="Times New Roman" w:hAnsi="Times New Roman" w:cs="Times New Roman"/>
          <w:sz w:val="28"/>
          <w:szCs w:val="28"/>
        </w:rPr>
        <w:t>я</w:t>
      </w:r>
      <w:r w:rsidRPr="0008259F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08259F">
        <w:rPr>
          <w:rFonts w:ascii="Times New Roman" w:hAnsi="Times New Roman" w:cs="Times New Roman"/>
          <w:sz w:val="28"/>
          <w:szCs w:val="28"/>
        </w:rPr>
        <w:t>2023</w:t>
      </w:r>
      <w:r w:rsidRPr="0008259F">
        <w:rPr>
          <w:rFonts w:ascii="Times New Roman" w:hAnsi="Times New Roman" w:cs="Times New Roman"/>
          <w:sz w:val="28"/>
          <w:szCs w:val="28"/>
        </w:rPr>
        <w:t xml:space="preserve"> года увеличилась на </w:t>
      </w:r>
      <w:r w:rsidR="00B97F1C" w:rsidRPr="0008259F">
        <w:rPr>
          <w:rFonts w:ascii="Times New Roman" w:hAnsi="Times New Roman" w:cs="Times New Roman"/>
          <w:sz w:val="28"/>
          <w:szCs w:val="28"/>
        </w:rPr>
        <w:t xml:space="preserve">    </w:t>
      </w:r>
      <w:r w:rsidR="0008259F" w:rsidRPr="0008259F">
        <w:rPr>
          <w:rFonts w:ascii="Times New Roman" w:hAnsi="Times New Roman" w:cs="Times New Roman"/>
          <w:sz w:val="28"/>
          <w:szCs w:val="28"/>
        </w:rPr>
        <w:t>5 038,57</w:t>
      </w:r>
      <w:r w:rsidRPr="0008259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8259F" w:rsidRPr="0008259F">
        <w:rPr>
          <w:rFonts w:ascii="Times New Roman" w:hAnsi="Times New Roman" w:cs="Times New Roman"/>
          <w:sz w:val="28"/>
          <w:szCs w:val="28"/>
        </w:rPr>
        <w:t>10,32</w:t>
      </w:r>
      <w:r w:rsidRPr="0008259F">
        <w:rPr>
          <w:rFonts w:ascii="Times New Roman" w:hAnsi="Times New Roman" w:cs="Times New Roman"/>
          <w:sz w:val="28"/>
          <w:szCs w:val="28"/>
        </w:rPr>
        <w:t>% от первоначально принятого</w:t>
      </w:r>
      <w:r w:rsidR="00E96490" w:rsidRPr="0008259F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C13B35" w:rsidRPr="0008259F">
        <w:rPr>
          <w:rFonts w:ascii="Times New Roman" w:hAnsi="Times New Roman" w:cs="Times New Roman"/>
          <w:sz w:val="28"/>
          <w:szCs w:val="28"/>
        </w:rPr>
        <w:t>2023</w:t>
      </w:r>
      <w:r w:rsidR="00E96490" w:rsidRPr="0008259F">
        <w:rPr>
          <w:rFonts w:ascii="Times New Roman" w:hAnsi="Times New Roman" w:cs="Times New Roman"/>
          <w:sz w:val="28"/>
          <w:szCs w:val="28"/>
        </w:rPr>
        <w:t xml:space="preserve"> </w:t>
      </w:r>
      <w:r w:rsidRPr="0008259F">
        <w:rPr>
          <w:rFonts w:ascii="Times New Roman" w:hAnsi="Times New Roman" w:cs="Times New Roman"/>
          <w:sz w:val="28"/>
          <w:szCs w:val="28"/>
        </w:rPr>
        <w:t>г</w:t>
      </w:r>
      <w:r w:rsidR="00E96490" w:rsidRPr="0008259F">
        <w:rPr>
          <w:rFonts w:ascii="Times New Roman" w:hAnsi="Times New Roman" w:cs="Times New Roman"/>
          <w:sz w:val="28"/>
          <w:szCs w:val="28"/>
        </w:rPr>
        <w:t>од.</w:t>
      </w:r>
    </w:p>
    <w:p w14:paraId="526F043A" w14:textId="7535E060" w:rsidR="00B41E6D" w:rsidRPr="0008259F" w:rsidRDefault="002840BA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00AC" w:rsidRPr="0008259F">
        <w:rPr>
          <w:rFonts w:ascii="Times New Roman" w:hAnsi="Times New Roman" w:cs="Times New Roman"/>
          <w:sz w:val="28"/>
          <w:szCs w:val="28"/>
        </w:rPr>
        <w:t>о</w:t>
      </w:r>
      <w:r w:rsidR="00B41E6D" w:rsidRPr="0008259F">
        <w:rPr>
          <w:rFonts w:ascii="Times New Roman" w:hAnsi="Times New Roman" w:cs="Times New Roman"/>
          <w:sz w:val="28"/>
          <w:szCs w:val="28"/>
        </w:rPr>
        <w:t>тчетом об исполнении бюдже</w:t>
      </w:r>
      <w:r w:rsidRPr="0008259F">
        <w:rPr>
          <w:rFonts w:ascii="Times New Roman" w:hAnsi="Times New Roman" w:cs="Times New Roman"/>
          <w:sz w:val="28"/>
          <w:szCs w:val="28"/>
        </w:rPr>
        <w:t xml:space="preserve">та за 1 </w:t>
      </w:r>
      <w:r w:rsidR="00DB6C6B" w:rsidRPr="0008259F">
        <w:rPr>
          <w:rFonts w:ascii="Times New Roman" w:hAnsi="Times New Roman" w:cs="Times New Roman"/>
          <w:sz w:val="28"/>
          <w:szCs w:val="28"/>
        </w:rPr>
        <w:t>полугодие</w:t>
      </w:r>
      <w:r w:rsidRPr="0008259F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08259F">
        <w:rPr>
          <w:rFonts w:ascii="Times New Roman" w:hAnsi="Times New Roman" w:cs="Times New Roman"/>
          <w:sz w:val="28"/>
          <w:szCs w:val="28"/>
        </w:rPr>
        <w:t>2023</w:t>
      </w:r>
      <w:r w:rsidRPr="000825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1E6D" w:rsidRPr="0008259F">
        <w:rPr>
          <w:rFonts w:ascii="Times New Roman" w:hAnsi="Times New Roman" w:cs="Times New Roman"/>
          <w:sz w:val="28"/>
          <w:szCs w:val="28"/>
        </w:rPr>
        <w:t>ис</w:t>
      </w:r>
      <w:r w:rsidRPr="0008259F">
        <w:rPr>
          <w:rFonts w:ascii="Times New Roman" w:hAnsi="Times New Roman" w:cs="Times New Roman"/>
          <w:sz w:val="28"/>
          <w:szCs w:val="28"/>
        </w:rPr>
        <w:t>полнение бюджета по расходам</w:t>
      </w:r>
      <w:r w:rsidR="00B41E6D" w:rsidRPr="0008259F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8259F">
        <w:rPr>
          <w:rFonts w:ascii="Times New Roman" w:hAnsi="Times New Roman" w:cs="Times New Roman"/>
          <w:sz w:val="28"/>
          <w:szCs w:val="28"/>
        </w:rPr>
        <w:t xml:space="preserve"> </w:t>
      </w:r>
      <w:r w:rsidR="0008259F" w:rsidRPr="0008259F">
        <w:rPr>
          <w:rFonts w:ascii="Times New Roman" w:hAnsi="Times New Roman" w:cs="Times New Roman"/>
          <w:sz w:val="28"/>
          <w:szCs w:val="28"/>
        </w:rPr>
        <w:t>13 692,40</w:t>
      </w:r>
      <w:r w:rsidR="00B23F61" w:rsidRPr="0008259F">
        <w:rPr>
          <w:rFonts w:ascii="Times New Roman" w:hAnsi="Times New Roman" w:cs="Times New Roman"/>
          <w:sz w:val="28"/>
          <w:szCs w:val="28"/>
        </w:rPr>
        <w:t xml:space="preserve"> </w:t>
      </w:r>
      <w:r w:rsidRPr="0008259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8259F" w:rsidRPr="0008259F">
        <w:rPr>
          <w:rFonts w:ascii="Times New Roman" w:hAnsi="Times New Roman" w:cs="Times New Roman"/>
          <w:sz w:val="28"/>
          <w:szCs w:val="28"/>
        </w:rPr>
        <w:t>25,43</w:t>
      </w:r>
      <w:r w:rsidRPr="0008259F">
        <w:rPr>
          <w:rFonts w:ascii="Times New Roman" w:hAnsi="Times New Roman" w:cs="Times New Roman"/>
          <w:sz w:val="28"/>
          <w:szCs w:val="28"/>
        </w:rPr>
        <w:t>%</w:t>
      </w:r>
      <w:r w:rsidR="00B41E6D" w:rsidRPr="0008259F">
        <w:rPr>
          <w:rFonts w:ascii="Times New Roman" w:hAnsi="Times New Roman" w:cs="Times New Roman"/>
          <w:sz w:val="28"/>
          <w:szCs w:val="28"/>
        </w:rPr>
        <w:t xml:space="preserve"> к утвержденным на 01.0</w:t>
      </w:r>
      <w:r w:rsidR="00082900" w:rsidRPr="0008259F">
        <w:rPr>
          <w:rFonts w:ascii="Times New Roman" w:hAnsi="Times New Roman" w:cs="Times New Roman"/>
          <w:sz w:val="28"/>
          <w:szCs w:val="28"/>
        </w:rPr>
        <w:t>7</w:t>
      </w:r>
      <w:r w:rsidR="00B41E6D" w:rsidRPr="0008259F">
        <w:rPr>
          <w:rFonts w:ascii="Times New Roman" w:hAnsi="Times New Roman" w:cs="Times New Roman"/>
          <w:sz w:val="28"/>
          <w:szCs w:val="28"/>
        </w:rPr>
        <w:t>.</w:t>
      </w:r>
      <w:r w:rsidR="00C13B35" w:rsidRPr="0008259F">
        <w:rPr>
          <w:rFonts w:ascii="Times New Roman" w:hAnsi="Times New Roman" w:cs="Times New Roman"/>
          <w:sz w:val="28"/>
          <w:szCs w:val="28"/>
        </w:rPr>
        <w:t>2023</w:t>
      </w:r>
      <w:r w:rsidR="00B41E6D" w:rsidRPr="0008259F">
        <w:rPr>
          <w:rFonts w:ascii="Times New Roman" w:hAnsi="Times New Roman" w:cs="Times New Roman"/>
          <w:sz w:val="28"/>
          <w:szCs w:val="28"/>
        </w:rPr>
        <w:t xml:space="preserve"> г. плановым назначениям.  </w:t>
      </w:r>
    </w:p>
    <w:p w14:paraId="0801F4A6" w14:textId="2D996F3B" w:rsidR="00B41E6D" w:rsidRPr="004A0E26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26">
        <w:rPr>
          <w:rFonts w:ascii="Times New Roman" w:hAnsi="Times New Roman" w:cs="Times New Roman"/>
          <w:sz w:val="28"/>
          <w:szCs w:val="28"/>
        </w:rPr>
        <w:t>В сравнени</w:t>
      </w:r>
      <w:r w:rsidR="002840BA" w:rsidRPr="004A0E26">
        <w:rPr>
          <w:rFonts w:ascii="Times New Roman" w:hAnsi="Times New Roman" w:cs="Times New Roman"/>
          <w:sz w:val="28"/>
          <w:szCs w:val="28"/>
        </w:rPr>
        <w:t>и</w:t>
      </w:r>
      <w:r w:rsidRPr="004A0E26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2840BA" w:rsidRPr="004A0E26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4A0E26">
        <w:rPr>
          <w:rFonts w:ascii="Times New Roman" w:hAnsi="Times New Roman" w:cs="Times New Roman"/>
          <w:sz w:val="28"/>
          <w:szCs w:val="28"/>
        </w:rPr>
        <w:t>2022</w:t>
      </w:r>
      <w:r w:rsidRPr="004A0E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40BA" w:rsidRPr="004A0E26">
        <w:rPr>
          <w:rFonts w:ascii="Times New Roman" w:hAnsi="Times New Roman" w:cs="Times New Roman"/>
          <w:sz w:val="28"/>
          <w:szCs w:val="28"/>
        </w:rPr>
        <w:t>(</w:t>
      </w:r>
      <w:r w:rsidR="0008259F" w:rsidRPr="004A0E26">
        <w:rPr>
          <w:rFonts w:ascii="Times New Roman" w:hAnsi="Times New Roman" w:cs="Times New Roman"/>
          <w:sz w:val="28"/>
          <w:szCs w:val="28"/>
        </w:rPr>
        <w:t>13 924,18</w:t>
      </w:r>
      <w:r w:rsidR="002840BA" w:rsidRPr="004A0E26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4A0E26">
        <w:rPr>
          <w:rFonts w:ascii="Times New Roman" w:hAnsi="Times New Roman" w:cs="Times New Roman"/>
          <w:sz w:val="28"/>
          <w:szCs w:val="28"/>
        </w:rPr>
        <w:t xml:space="preserve">исполнение по расходам </w:t>
      </w:r>
      <w:r w:rsidR="00626F71" w:rsidRPr="004A0E26">
        <w:rPr>
          <w:rFonts w:ascii="Times New Roman" w:hAnsi="Times New Roman" w:cs="Times New Roman"/>
          <w:sz w:val="28"/>
          <w:szCs w:val="28"/>
        </w:rPr>
        <w:t>уменьшилось</w:t>
      </w:r>
      <w:r w:rsidR="001616E0" w:rsidRPr="004A0E26">
        <w:rPr>
          <w:rFonts w:ascii="Times New Roman" w:hAnsi="Times New Roman" w:cs="Times New Roman"/>
          <w:sz w:val="28"/>
          <w:szCs w:val="28"/>
        </w:rPr>
        <w:t xml:space="preserve"> </w:t>
      </w:r>
      <w:r w:rsidRPr="004A0E26">
        <w:rPr>
          <w:rFonts w:ascii="Times New Roman" w:hAnsi="Times New Roman" w:cs="Times New Roman"/>
          <w:sz w:val="28"/>
          <w:szCs w:val="28"/>
        </w:rPr>
        <w:t xml:space="preserve">на </w:t>
      </w:r>
      <w:r w:rsidR="004A0E26" w:rsidRPr="004A0E26">
        <w:rPr>
          <w:rFonts w:ascii="Times New Roman" w:hAnsi="Times New Roman" w:cs="Times New Roman"/>
          <w:sz w:val="28"/>
          <w:szCs w:val="28"/>
        </w:rPr>
        <w:t>231,78</w:t>
      </w:r>
      <w:r w:rsidR="001616E0" w:rsidRPr="004A0E26">
        <w:rPr>
          <w:rFonts w:ascii="Times New Roman" w:hAnsi="Times New Roman" w:cs="Times New Roman"/>
          <w:sz w:val="28"/>
          <w:szCs w:val="28"/>
        </w:rPr>
        <w:t xml:space="preserve"> </w:t>
      </w:r>
      <w:r w:rsidRPr="004A0E26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4E133409" w14:textId="67F930C4" w:rsidR="00B41E6D" w:rsidRPr="004A0E26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26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разделам бюджетной классификации за 1 </w:t>
      </w:r>
      <w:r w:rsidR="00DB6C6B" w:rsidRPr="004A0E26">
        <w:rPr>
          <w:rFonts w:ascii="Times New Roman" w:hAnsi="Times New Roman" w:cs="Times New Roman"/>
          <w:sz w:val="28"/>
          <w:szCs w:val="28"/>
        </w:rPr>
        <w:t>полугодие</w:t>
      </w:r>
      <w:r w:rsidRPr="004A0E26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4A0E26">
        <w:rPr>
          <w:rFonts w:ascii="Times New Roman" w:hAnsi="Times New Roman" w:cs="Times New Roman"/>
          <w:sz w:val="28"/>
          <w:szCs w:val="28"/>
        </w:rPr>
        <w:t>2022</w:t>
      </w:r>
      <w:r w:rsidR="00B97F1C" w:rsidRPr="004A0E26">
        <w:rPr>
          <w:rFonts w:ascii="Times New Roman" w:hAnsi="Times New Roman" w:cs="Times New Roman"/>
          <w:sz w:val="28"/>
          <w:szCs w:val="28"/>
        </w:rPr>
        <w:t>,</w:t>
      </w:r>
      <w:r w:rsidRPr="004A0E26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4A0E26">
        <w:rPr>
          <w:rFonts w:ascii="Times New Roman" w:hAnsi="Times New Roman" w:cs="Times New Roman"/>
          <w:sz w:val="28"/>
          <w:szCs w:val="28"/>
        </w:rPr>
        <w:t>2023</w:t>
      </w:r>
      <w:r w:rsidRPr="004A0E26">
        <w:rPr>
          <w:rFonts w:ascii="Times New Roman" w:hAnsi="Times New Roman" w:cs="Times New Roman"/>
          <w:sz w:val="28"/>
          <w:szCs w:val="28"/>
        </w:rPr>
        <w:t xml:space="preserve"> </w:t>
      </w:r>
      <w:r w:rsidR="002840BA" w:rsidRPr="004A0E26">
        <w:rPr>
          <w:rFonts w:ascii="Times New Roman" w:hAnsi="Times New Roman" w:cs="Times New Roman"/>
          <w:sz w:val="28"/>
          <w:szCs w:val="28"/>
        </w:rPr>
        <w:t xml:space="preserve">годов представлен в таблице </w:t>
      </w:r>
      <w:r w:rsidR="004A0E26" w:rsidRPr="004A0E26">
        <w:rPr>
          <w:rFonts w:ascii="Times New Roman" w:hAnsi="Times New Roman" w:cs="Times New Roman"/>
          <w:sz w:val="28"/>
          <w:szCs w:val="28"/>
        </w:rPr>
        <w:t>6</w:t>
      </w:r>
      <w:r w:rsidR="002840BA" w:rsidRPr="004A0E26">
        <w:rPr>
          <w:rFonts w:ascii="Times New Roman" w:hAnsi="Times New Roman" w:cs="Times New Roman"/>
          <w:sz w:val="28"/>
          <w:szCs w:val="28"/>
        </w:rPr>
        <w:t>.</w:t>
      </w:r>
    </w:p>
    <w:p w14:paraId="59146743" w14:textId="77777777" w:rsidR="001616E0" w:rsidRPr="004A0E26" w:rsidRDefault="001616E0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1C00BCB" w14:textId="298A35D1" w:rsidR="00723EC1" w:rsidRPr="004A0E26" w:rsidRDefault="00723EC1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0E26">
        <w:rPr>
          <w:rFonts w:ascii="Times New Roman" w:hAnsi="Times New Roman" w:cs="Times New Roman"/>
          <w:i/>
          <w:sz w:val="24"/>
          <w:szCs w:val="28"/>
        </w:rPr>
        <w:t>Таб.</w:t>
      </w:r>
      <w:r w:rsidR="004A0E26" w:rsidRPr="004A0E26">
        <w:rPr>
          <w:rFonts w:ascii="Times New Roman" w:hAnsi="Times New Roman" w:cs="Times New Roman"/>
          <w:i/>
          <w:sz w:val="24"/>
          <w:szCs w:val="28"/>
        </w:rPr>
        <w:t>6</w:t>
      </w:r>
      <w:r w:rsidRPr="004A0E26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03"/>
        <w:gridCol w:w="1072"/>
        <w:gridCol w:w="992"/>
        <w:gridCol w:w="1041"/>
        <w:gridCol w:w="931"/>
        <w:gridCol w:w="821"/>
        <w:gridCol w:w="1041"/>
        <w:gridCol w:w="821"/>
      </w:tblGrid>
      <w:tr w:rsidR="00560EB9" w:rsidRPr="0008259F" w14:paraId="069717B2" w14:textId="77777777" w:rsidTr="0095605B">
        <w:tc>
          <w:tcPr>
            <w:tcW w:w="1969" w:type="dxa"/>
            <w:vMerge w:val="restart"/>
            <w:shd w:val="clear" w:color="auto" w:fill="auto"/>
            <w:vAlign w:val="center"/>
          </w:tcPr>
          <w:p w14:paraId="4F91525F" w14:textId="77777777" w:rsidR="005F7A19" w:rsidRPr="0008259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8259F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511E85F" w14:textId="6A8B33DF" w:rsidR="005F7A19" w:rsidRPr="0008259F" w:rsidRDefault="005F7A19" w:rsidP="0095605B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08259F">
              <w:rPr>
                <w:rFonts w:ascii="Times New Roman" w:hAnsi="Times New Roman" w:cs="Times New Roman"/>
                <w:sz w:val="18"/>
              </w:rPr>
              <w:t xml:space="preserve">Исполнено за 1 </w:t>
            </w:r>
            <w:r w:rsidR="00082900" w:rsidRPr="0008259F">
              <w:rPr>
                <w:rFonts w:ascii="Times New Roman" w:hAnsi="Times New Roman" w:cs="Times New Roman"/>
                <w:sz w:val="18"/>
              </w:rPr>
              <w:t>полугодие</w:t>
            </w:r>
            <w:r w:rsidRPr="0008259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B0C4087" w14:textId="14121CB6" w:rsidR="005F7A19" w:rsidRPr="0008259F" w:rsidRDefault="00C13B35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8259F">
              <w:rPr>
                <w:rFonts w:ascii="Times New Roman" w:hAnsi="Times New Roman" w:cs="Times New Roman"/>
                <w:sz w:val="18"/>
              </w:rPr>
              <w:t>2022</w:t>
            </w:r>
            <w:r w:rsidR="005F7A19" w:rsidRPr="0008259F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01467D7" w14:textId="69C9CC71" w:rsidR="005F7A19" w:rsidRPr="0008259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8259F">
              <w:rPr>
                <w:rFonts w:ascii="Times New Roman" w:hAnsi="Times New Roman" w:cs="Times New Roman"/>
                <w:sz w:val="18"/>
              </w:rPr>
              <w:t>Пер.план</w:t>
            </w:r>
            <w:proofErr w:type="spellEnd"/>
            <w:r w:rsidRPr="0008259F">
              <w:rPr>
                <w:rFonts w:ascii="Times New Roman" w:hAnsi="Times New Roman" w:cs="Times New Roman"/>
                <w:sz w:val="18"/>
              </w:rPr>
              <w:t xml:space="preserve"> на </w:t>
            </w:r>
            <w:r w:rsidR="00C13B35" w:rsidRPr="0008259F">
              <w:rPr>
                <w:rFonts w:ascii="Times New Roman" w:hAnsi="Times New Roman" w:cs="Times New Roman"/>
                <w:sz w:val="18"/>
              </w:rPr>
              <w:t>2023</w:t>
            </w:r>
            <w:r w:rsidRPr="0008259F">
              <w:rPr>
                <w:rFonts w:ascii="Times New Roman" w:hAnsi="Times New Roman" w:cs="Times New Roman"/>
                <w:sz w:val="18"/>
              </w:rPr>
              <w:t xml:space="preserve">г.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E0730E" w14:textId="0C75EDF8" w:rsidR="005F7A19" w:rsidRPr="0008259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8259F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Pr="0008259F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754C4" w:rsidRPr="0008259F">
              <w:rPr>
                <w:rFonts w:ascii="Times New Roman" w:hAnsi="Times New Roman" w:cs="Times New Roman"/>
                <w:sz w:val="18"/>
              </w:rPr>
              <w:t>П</w:t>
            </w:r>
            <w:r w:rsidRPr="0008259F">
              <w:rPr>
                <w:rFonts w:ascii="Times New Roman" w:hAnsi="Times New Roman" w:cs="Times New Roman"/>
                <w:sz w:val="18"/>
              </w:rPr>
              <w:t>лан на</w:t>
            </w:r>
          </w:p>
          <w:p w14:paraId="72AAB2A7" w14:textId="24699AB4" w:rsidR="005F7A19" w:rsidRPr="0008259F" w:rsidRDefault="005F7A19" w:rsidP="0095605B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08259F">
              <w:rPr>
                <w:rFonts w:ascii="Times New Roman" w:hAnsi="Times New Roman" w:cs="Times New Roman"/>
                <w:sz w:val="18"/>
              </w:rPr>
              <w:t>01.0</w:t>
            </w:r>
            <w:r w:rsidR="00082900" w:rsidRPr="0008259F">
              <w:rPr>
                <w:rFonts w:ascii="Times New Roman" w:hAnsi="Times New Roman" w:cs="Times New Roman"/>
                <w:sz w:val="18"/>
              </w:rPr>
              <w:t>7</w:t>
            </w:r>
            <w:r w:rsidRPr="0008259F">
              <w:rPr>
                <w:rFonts w:ascii="Times New Roman" w:hAnsi="Times New Roman" w:cs="Times New Roman"/>
                <w:sz w:val="18"/>
              </w:rPr>
              <w:t>.</w:t>
            </w:r>
            <w:r w:rsidR="00C13B35" w:rsidRPr="0008259F">
              <w:rPr>
                <w:rFonts w:ascii="Times New Roman" w:hAnsi="Times New Roman" w:cs="Times New Roman"/>
                <w:sz w:val="18"/>
              </w:rPr>
              <w:t>2023</w:t>
            </w:r>
            <w:r w:rsidRPr="0008259F">
              <w:rPr>
                <w:rFonts w:ascii="Times New Roman" w:hAnsi="Times New Roman" w:cs="Times New Roman"/>
                <w:sz w:val="18"/>
              </w:rPr>
              <w:t>г.</w:t>
            </w:r>
          </w:p>
          <w:p w14:paraId="1994B751" w14:textId="77777777" w:rsidR="005F7A19" w:rsidRPr="0008259F" w:rsidRDefault="005F7A19" w:rsidP="0078008E">
            <w:pPr>
              <w:spacing w:after="0" w:line="240" w:lineRule="auto"/>
              <w:ind w:left="-189" w:right="-171"/>
              <w:jc w:val="center"/>
              <w:rPr>
                <w:rFonts w:ascii="Times New Roman" w:hAnsi="Times New Roman" w:cs="Times New Roman"/>
                <w:sz w:val="18"/>
              </w:rPr>
            </w:pPr>
            <w:r w:rsidRPr="0008259F">
              <w:rPr>
                <w:rFonts w:ascii="Times New Roman" w:hAnsi="Times New Roman" w:cs="Times New Roman"/>
                <w:sz w:val="18"/>
              </w:rPr>
              <w:t>(ф.0503117)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794961A2" w14:textId="77777777" w:rsidR="005F7A19" w:rsidRPr="0008259F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8259F">
              <w:rPr>
                <w:rFonts w:ascii="Times New Roman" w:hAnsi="Times New Roman" w:cs="Times New Roman"/>
                <w:sz w:val="18"/>
              </w:rPr>
              <w:t>Испол</w:t>
            </w:r>
            <w:proofErr w:type="spellEnd"/>
            <w:r w:rsidRPr="0008259F">
              <w:rPr>
                <w:rFonts w:ascii="Times New Roman" w:hAnsi="Times New Roman" w:cs="Times New Roman"/>
                <w:sz w:val="18"/>
              </w:rPr>
              <w:t>.</w:t>
            </w:r>
          </w:p>
          <w:p w14:paraId="0F33816F" w14:textId="517BE825" w:rsidR="005F7A19" w:rsidRPr="0008259F" w:rsidRDefault="0095605B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8259F">
              <w:rPr>
                <w:rFonts w:ascii="Times New Roman" w:hAnsi="Times New Roman" w:cs="Times New Roman"/>
                <w:sz w:val="18"/>
              </w:rPr>
              <w:t>з</w:t>
            </w:r>
            <w:r w:rsidR="005F7A19" w:rsidRPr="0008259F">
              <w:rPr>
                <w:rFonts w:ascii="Times New Roman" w:hAnsi="Times New Roman" w:cs="Times New Roman"/>
                <w:sz w:val="18"/>
              </w:rPr>
              <w:t xml:space="preserve">а 1 </w:t>
            </w:r>
            <w:r w:rsidR="00082900" w:rsidRPr="0008259F">
              <w:rPr>
                <w:rFonts w:ascii="Times New Roman" w:hAnsi="Times New Roman" w:cs="Times New Roman"/>
                <w:sz w:val="18"/>
              </w:rPr>
              <w:t>полугодие</w:t>
            </w:r>
            <w:r w:rsidR="005F7A19" w:rsidRPr="0008259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13B35" w:rsidRPr="0008259F">
              <w:rPr>
                <w:rFonts w:ascii="Times New Roman" w:hAnsi="Times New Roman" w:cs="Times New Roman"/>
                <w:sz w:val="18"/>
              </w:rPr>
              <w:t>2023</w:t>
            </w:r>
            <w:r w:rsidR="005F7A19" w:rsidRPr="0008259F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14:paraId="45F94349" w14:textId="39A8BC92" w:rsidR="005F7A19" w:rsidRPr="0008259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8259F">
              <w:rPr>
                <w:rFonts w:ascii="Times New Roman" w:hAnsi="Times New Roman" w:cs="Times New Roman"/>
                <w:sz w:val="18"/>
              </w:rPr>
              <w:t xml:space="preserve">Исполнение за 1 кв. </w:t>
            </w:r>
            <w:r w:rsidR="00C13B35" w:rsidRPr="0008259F">
              <w:rPr>
                <w:rFonts w:ascii="Times New Roman" w:hAnsi="Times New Roman" w:cs="Times New Roman"/>
                <w:sz w:val="18"/>
              </w:rPr>
              <w:t>2023</w:t>
            </w:r>
            <w:r w:rsidRPr="0008259F">
              <w:rPr>
                <w:rFonts w:ascii="Times New Roman" w:hAnsi="Times New Roman" w:cs="Times New Roman"/>
                <w:sz w:val="18"/>
              </w:rPr>
              <w:t>года</w:t>
            </w:r>
          </w:p>
        </w:tc>
      </w:tr>
      <w:tr w:rsidR="00560EB9" w:rsidRPr="0008259F" w14:paraId="7BAF08B7" w14:textId="77777777" w:rsidTr="0095605B">
        <w:trPr>
          <w:trHeight w:val="270"/>
        </w:trPr>
        <w:tc>
          <w:tcPr>
            <w:tcW w:w="1969" w:type="dxa"/>
            <w:vMerge/>
            <w:shd w:val="clear" w:color="auto" w:fill="auto"/>
          </w:tcPr>
          <w:p w14:paraId="6D74C8C6" w14:textId="77777777" w:rsidR="005F7A19" w:rsidRPr="0008259F" w:rsidRDefault="005F7A19" w:rsidP="00964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34474E37" w14:textId="77777777" w:rsidR="005F7A19" w:rsidRPr="0008259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E90583E" w14:textId="77777777" w:rsidR="005F7A19" w:rsidRPr="0008259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960834" w14:textId="77777777" w:rsidR="005F7A19" w:rsidRPr="0008259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00C5B040" w14:textId="77777777" w:rsidR="005F7A19" w:rsidRPr="0008259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073661" w14:textId="6DFB98F2" w:rsidR="005F7A19" w:rsidRPr="0008259F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8259F">
              <w:rPr>
                <w:rFonts w:ascii="Times New Roman" w:hAnsi="Times New Roman" w:cs="Times New Roman"/>
                <w:sz w:val="18"/>
              </w:rPr>
              <w:t>к показателям 1</w:t>
            </w:r>
            <w:r w:rsidR="002D49D2" w:rsidRPr="0008259F">
              <w:rPr>
                <w:rFonts w:ascii="Times New Roman" w:hAnsi="Times New Roman" w:cs="Times New Roman"/>
                <w:sz w:val="18"/>
              </w:rPr>
              <w:t xml:space="preserve"> полугодия</w:t>
            </w:r>
            <w:r w:rsidR="00082900" w:rsidRPr="0008259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13B35" w:rsidRPr="0008259F">
              <w:rPr>
                <w:rFonts w:ascii="Times New Roman" w:hAnsi="Times New Roman" w:cs="Times New Roman"/>
                <w:sz w:val="18"/>
              </w:rPr>
              <w:t>2022</w:t>
            </w:r>
            <w:r w:rsidRPr="0008259F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EBE0ABF" w14:textId="3B1FD25E" w:rsidR="005F7A19" w:rsidRPr="0008259F" w:rsidRDefault="005F7A19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8259F">
              <w:rPr>
                <w:rFonts w:ascii="Times New Roman" w:hAnsi="Times New Roman" w:cs="Times New Roman"/>
                <w:sz w:val="18"/>
              </w:rPr>
              <w:t xml:space="preserve">к </w:t>
            </w:r>
            <w:proofErr w:type="spellStart"/>
            <w:r w:rsidR="003950C0" w:rsidRPr="0008259F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="003950C0" w:rsidRPr="0008259F">
              <w:rPr>
                <w:rFonts w:ascii="Times New Roman" w:hAnsi="Times New Roman" w:cs="Times New Roman"/>
                <w:sz w:val="18"/>
              </w:rPr>
              <w:t>.</w:t>
            </w:r>
            <w:r w:rsidR="00B23F61" w:rsidRPr="0008259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50C0" w:rsidRPr="0008259F">
              <w:rPr>
                <w:rFonts w:ascii="Times New Roman" w:hAnsi="Times New Roman" w:cs="Times New Roman"/>
                <w:sz w:val="18"/>
              </w:rPr>
              <w:t>плану на 01.0</w:t>
            </w:r>
            <w:r w:rsidR="007A30AF" w:rsidRPr="0008259F">
              <w:rPr>
                <w:rFonts w:ascii="Times New Roman" w:hAnsi="Times New Roman" w:cs="Times New Roman"/>
                <w:sz w:val="18"/>
              </w:rPr>
              <w:t>7</w:t>
            </w:r>
            <w:r w:rsidR="003950C0" w:rsidRPr="0008259F">
              <w:rPr>
                <w:rFonts w:ascii="Times New Roman" w:hAnsi="Times New Roman" w:cs="Times New Roman"/>
                <w:sz w:val="18"/>
              </w:rPr>
              <w:t>.</w:t>
            </w:r>
            <w:r w:rsidR="00C13B35" w:rsidRPr="0008259F">
              <w:rPr>
                <w:rFonts w:ascii="Times New Roman" w:hAnsi="Times New Roman" w:cs="Times New Roman"/>
                <w:sz w:val="18"/>
              </w:rPr>
              <w:t>2023</w:t>
            </w:r>
            <w:r w:rsidRPr="0008259F">
              <w:rPr>
                <w:rFonts w:ascii="Times New Roman" w:hAnsi="Times New Roman" w:cs="Times New Roman"/>
                <w:sz w:val="18"/>
              </w:rPr>
              <w:t>г.</w:t>
            </w:r>
          </w:p>
        </w:tc>
      </w:tr>
      <w:tr w:rsidR="00560EB9" w:rsidRPr="0008259F" w14:paraId="412DC1F6" w14:textId="77777777" w:rsidTr="0095605B">
        <w:trPr>
          <w:trHeight w:val="345"/>
        </w:trPr>
        <w:tc>
          <w:tcPr>
            <w:tcW w:w="1969" w:type="dxa"/>
            <w:vMerge/>
            <w:shd w:val="clear" w:color="auto" w:fill="auto"/>
          </w:tcPr>
          <w:p w14:paraId="04EE51B1" w14:textId="77777777" w:rsidR="003950C0" w:rsidRPr="0008259F" w:rsidRDefault="003950C0" w:rsidP="0039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45C0947E" w14:textId="77777777" w:rsidR="003950C0" w:rsidRPr="0008259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80D9186" w14:textId="77777777" w:rsidR="003950C0" w:rsidRPr="0008259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7CCD" w14:textId="77777777" w:rsidR="003950C0" w:rsidRPr="0008259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5A848403" w14:textId="77777777" w:rsidR="003950C0" w:rsidRPr="0008259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8C94221" w14:textId="1404096E" w:rsidR="003950C0" w:rsidRPr="0008259F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8259F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08259F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4BFABA10" w14:textId="77777777" w:rsidR="003950C0" w:rsidRPr="0008259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8259F">
              <w:rPr>
                <w:rFonts w:ascii="Times New Roman" w:hAnsi="Times New Roman" w:cs="Times New Roman"/>
                <w:sz w:val="18"/>
              </w:rPr>
              <w:t>гр.5-гр.2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C0DBFD" w14:textId="77777777" w:rsidR="003950C0" w:rsidRPr="0008259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8259F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C4737E" w14:textId="34DA8355" w:rsidR="003950C0" w:rsidRPr="0008259F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8259F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08259F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348F88E8" w14:textId="77777777" w:rsidR="003950C0" w:rsidRPr="0008259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8259F">
              <w:rPr>
                <w:rFonts w:ascii="Times New Roman" w:hAnsi="Times New Roman" w:cs="Times New Roman"/>
                <w:sz w:val="18"/>
              </w:rPr>
              <w:t>гр.4-гр.5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8407D9" w14:textId="77777777" w:rsidR="003950C0" w:rsidRPr="0008259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8259F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560EB9" w:rsidRPr="0008259F" w14:paraId="69B34D18" w14:textId="77777777" w:rsidTr="0095605B">
        <w:tc>
          <w:tcPr>
            <w:tcW w:w="1969" w:type="dxa"/>
            <w:shd w:val="clear" w:color="auto" w:fill="auto"/>
          </w:tcPr>
          <w:p w14:paraId="1376C1B4" w14:textId="3F7BF0CD" w:rsidR="003950C0" w:rsidRPr="0008259F" w:rsidRDefault="00B23F61" w:rsidP="0039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F1D255" w14:textId="10D1C2FD" w:rsidR="003950C0" w:rsidRPr="0008259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5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1EECB5" w14:textId="5A322792" w:rsidR="003950C0" w:rsidRPr="0008259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5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AFD3" w14:textId="5124E6B4" w:rsidR="003950C0" w:rsidRPr="0008259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5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14:paraId="004503DA" w14:textId="0FB358FE" w:rsidR="003950C0" w:rsidRPr="0008259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5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B17FA2" w14:textId="6E69B454" w:rsidR="003950C0" w:rsidRPr="0008259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5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7A67F6" w14:textId="6837F339" w:rsidR="003950C0" w:rsidRPr="0008259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5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8F2FED7" w14:textId="457AC386" w:rsidR="003950C0" w:rsidRPr="0008259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5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2759F7" w14:textId="11ABC226" w:rsidR="003950C0" w:rsidRPr="0008259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5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8259F" w:rsidRPr="0008259F" w14:paraId="145156BE" w14:textId="77777777" w:rsidTr="0095605B">
        <w:tc>
          <w:tcPr>
            <w:tcW w:w="1969" w:type="dxa"/>
            <w:shd w:val="clear" w:color="auto" w:fill="auto"/>
          </w:tcPr>
          <w:p w14:paraId="1EA16F02" w14:textId="77777777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2C58AC" w14:textId="780C4060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b/>
                <w:bCs/>
              </w:rPr>
              <w:t>13924,18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529A1F" w14:textId="7261EB49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b/>
                <w:bCs/>
              </w:rPr>
              <w:t>48806,71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76B8" w14:textId="318C320D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b/>
                <w:bCs/>
              </w:rPr>
              <w:t>53845,28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6AA5A6A" w14:textId="61E78DA0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13692,40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5B922A" w14:textId="17A5CC8E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-231,78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032030" w14:textId="5DA65EC6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98,34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6F69D7D" w14:textId="30C2B7D8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40152,88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04AC42" w14:textId="461B7958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25,43</w:t>
            </w:r>
          </w:p>
        </w:tc>
      </w:tr>
      <w:tr w:rsidR="0008259F" w:rsidRPr="0008259F" w14:paraId="46356568" w14:textId="77777777" w:rsidTr="0095605B">
        <w:tc>
          <w:tcPr>
            <w:tcW w:w="1969" w:type="dxa"/>
            <w:shd w:val="clear" w:color="auto" w:fill="auto"/>
          </w:tcPr>
          <w:p w14:paraId="0F7966C2" w14:textId="77777777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67C8A3" w14:textId="090EA9F9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7840,14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88FCD8" w14:textId="6A68F12A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19608,11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8A5F7" w14:textId="56F8CD4B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20510,12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0E3B0BF" w14:textId="205C54ED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8253,03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A007C2F" w14:textId="4303B8AF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412,89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A8E706" w14:textId="695FF994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105,27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B3A3C1" w14:textId="684BE58B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12257,09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9DDD08" w14:textId="0CE560A2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40,24</w:t>
            </w:r>
          </w:p>
        </w:tc>
      </w:tr>
      <w:tr w:rsidR="0008259F" w:rsidRPr="0008259F" w14:paraId="50596BAE" w14:textId="77777777" w:rsidTr="0095605B">
        <w:tc>
          <w:tcPr>
            <w:tcW w:w="1969" w:type="dxa"/>
            <w:shd w:val="clear" w:color="auto" w:fill="auto"/>
          </w:tcPr>
          <w:p w14:paraId="0796D505" w14:textId="10BBC743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76D1AC" w14:textId="129B7C1E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175,05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5682F3" w14:textId="21E8ABD0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5CC5" w14:textId="7613FDCF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7F5F020" w14:textId="308BB1CF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217,10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109A728" w14:textId="3E363358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42,05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5E97D3" w14:textId="0CADD96A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124,02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9F361E1" w14:textId="370FEAB2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217,1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FEC1B1" w14:textId="69610075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50,00</w:t>
            </w:r>
          </w:p>
        </w:tc>
      </w:tr>
      <w:tr w:rsidR="0008259F" w:rsidRPr="0008259F" w14:paraId="3C3B6D76" w14:textId="77777777" w:rsidTr="0095605B">
        <w:tc>
          <w:tcPr>
            <w:tcW w:w="1969" w:type="dxa"/>
            <w:shd w:val="clear" w:color="auto" w:fill="auto"/>
          </w:tcPr>
          <w:p w14:paraId="09801708" w14:textId="77777777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0055FE" w14:textId="71F54963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EF9AB6" w14:textId="77FCF7B1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261,5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EFCC0" w14:textId="3EB72721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261,5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033A46" w14:textId="3D6FE9E8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DF782F" w14:textId="6627FF7A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-27,98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25400" w14:textId="52515635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63,09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2D754A" w14:textId="1274836E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213,68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F98A4C" w14:textId="62D80FD5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18,29</w:t>
            </w:r>
          </w:p>
        </w:tc>
      </w:tr>
      <w:tr w:rsidR="0008259F" w:rsidRPr="0008259F" w14:paraId="0FBACB31" w14:textId="77777777" w:rsidTr="0095605B">
        <w:tc>
          <w:tcPr>
            <w:tcW w:w="1969" w:type="dxa"/>
            <w:shd w:val="clear" w:color="auto" w:fill="auto"/>
          </w:tcPr>
          <w:p w14:paraId="4EE3186A" w14:textId="77777777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2C7E76" w14:textId="6A0D4789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41,67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FC5A8C" w14:textId="1364F123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918,38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A7310" w14:textId="22837E85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1810,79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8D3495" w14:textId="3D534B93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747,29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271710" w14:textId="0C0E23E5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705,62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AC9FFA" w14:textId="604EC3F0" w:rsidR="0008259F" w:rsidRPr="0008259F" w:rsidRDefault="004A0E26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26">
              <w:rPr>
                <w:rFonts w:ascii="Times New Roman" w:hAnsi="Times New Roman" w:cs="Times New Roman"/>
                <w:color w:val="000000"/>
                <w:sz w:val="20"/>
              </w:rPr>
              <w:t xml:space="preserve">в </w:t>
            </w:r>
            <w:r w:rsidR="0008259F" w:rsidRPr="004A0E26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Pr="004A0E26">
              <w:rPr>
                <w:rFonts w:ascii="Times New Roman" w:hAnsi="Times New Roman" w:cs="Times New Roman"/>
                <w:color w:val="000000"/>
                <w:sz w:val="20"/>
              </w:rPr>
              <w:t>8 раз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C81E14E" w14:textId="7802F4F7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1063,5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AD62F9" w14:textId="265AC579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41,27</w:t>
            </w:r>
          </w:p>
        </w:tc>
      </w:tr>
      <w:tr w:rsidR="0008259F" w:rsidRPr="0008259F" w14:paraId="1025EE94" w14:textId="77777777" w:rsidTr="0095605B">
        <w:tc>
          <w:tcPr>
            <w:tcW w:w="1969" w:type="dxa"/>
            <w:shd w:val="clear" w:color="auto" w:fill="auto"/>
          </w:tcPr>
          <w:p w14:paraId="0C11DD63" w14:textId="77777777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66D67D" w14:textId="1A7E3441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3740,53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3F43BE" w14:textId="29996DA3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3481,8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8AB1" w14:textId="7E0FDE54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6670,16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D38AC1" w14:textId="081B3C8B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1710,35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B7F01E1" w14:textId="5BCD9E62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-2030,18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77E092" w14:textId="26426F60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45,72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EEEDA0" w14:textId="4F51EACC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4959,81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1EC986" w14:textId="634E10F7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25,64</w:t>
            </w:r>
          </w:p>
        </w:tc>
      </w:tr>
      <w:tr w:rsidR="0008259F" w:rsidRPr="0008259F" w14:paraId="0ABBFB50" w14:textId="77777777" w:rsidTr="0095605B">
        <w:tc>
          <w:tcPr>
            <w:tcW w:w="1969" w:type="dxa"/>
            <w:shd w:val="clear" w:color="auto" w:fill="auto"/>
          </w:tcPr>
          <w:p w14:paraId="262C1DA3" w14:textId="77777777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79B1A3" w14:textId="76A76126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A06F44" w14:textId="41D12DBC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94E42" w14:textId="10D44A75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49C098E" w14:textId="2AF6EED4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1273C50" w14:textId="463EAEAB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70,3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41BDF4" w14:textId="041D7966" w:rsidR="0008259F" w:rsidRPr="0008259F" w:rsidRDefault="004A0E26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26">
              <w:rPr>
                <w:rFonts w:ascii="Times New Roman" w:hAnsi="Times New Roman" w:cs="Times New Roman"/>
                <w:color w:val="000000"/>
                <w:sz w:val="20"/>
              </w:rPr>
              <w:t xml:space="preserve">в </w:t>
            </w:r>
            <w:r w:rsidR="0008259F" w:rsidRPr="004A0E26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  <w:r w:rsidRPr="004A0E26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="0008259F" w:rsidRPr="004A0E26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Pr="004A0E26">
              <w:rPr>
                <w:rFonts w:ascii="Times New Roman" w:hAnsi="Times New Roman" w:cs="Times New Roman"/>
                <w:color w:val="000000"/>
                <w:sz w:val="20"/>
              </w:rPr>
              <w:t>раза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A20FAE7" w14:textId="6EE7F55D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4651C7" w14:textId="00F41A84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70,83</w:t>
            </w:r>
          </w:p>
        </w:tc>
      </w:tr>
      <w:tr w:rsidR="0008259F" w:rsidRPr="0008259F" w14:paraId="18007F57" w14:textId="77777777" w:rsidTr="0095605B">
        <w:tc>
          <w:tcPr>
            <w:tcW w:w="1969" w:type="dxa"/>
            <w:shd w:val="clear" w:color="auto" w:fill="auto"/>
          </w:tcPr>
          <w:p w14:paraId="68A4F27E" w14:textId="77777777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7C216" w14:textId="0E46F036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1873,73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DD9891" w14:textId="3B393715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23537,62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2AC99" w14:textId="1D02EC89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23537,86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8142CB8" w14:textId="53859198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2381,59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045F17" w14:textId="0F5C8F5B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507,86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C0E3CD" w14:textId="270EAF3A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127,10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DEFFF45" w14:textId="71AA8A77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21156,27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20E510" w14:textId="3654BF99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10,12</w:t>
            </w:r>
          </w:p>
        </w:tc>
      </w:tr>
      <w:tr w:rsidR="0008259F" w:rsidRPr="0008259F" w14:paraId="673B097B" w14:textId="77777777" w:rsidTr="0095605B">
        <w:tc>
          <w:tcPr>
            <w:tcW w:w="1969" w:type="dxa"/>
            <w:shd w:val="clear" w:color="auto" w:fill="auto"/>
          </w:tcPr>
          <w:p w14:paraId="6621EEFD" w14:textId="77777777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DA5D91" w14:textId="5279EF67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67,06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444E9A" w14:textId="1438F753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177,05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85C5D" w14:textId="6874DD6D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182,86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F4C1D46" w14:textId="2D7FDE7C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0BD6D4" w14:textId="259A705E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24,37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F3D5908" w14:textId="016140D7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136,34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8D75D3" w14:textId="0A0F10A2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91,43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EE0B7A" w14:textId="488432B2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50,00</w:t>
            </w:r>
          </w:p>
        </w:tc>
      </w:tr>
      <w:tr w:rsidR="0008259F" w:rsidRPr="0008259F" w14:paraId="2F9C53AB" w14:textId="77777777" w:rsidTr="0095605B">
        <w:tc>
          <w:tcPr>
            <w:tcW w:w="1969" w:type="dxa"/>
            <w:shd w:val="clear" w:color="auto" w:fill="auto"/>
          </w:tcPr>
          <w:p w14:paraId="0819933D" w14:textId="77777777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323EEF" w14:textId="2AE22D91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A5445F" w14:textId="665F9A3A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CB96B" w14:textId="7CAC9808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1A20D99" w14:textId="0EFC3C35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0F0643F" w14:textId="6C80C512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-1,21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2B189" w14:textId="2E839616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6A196C7" w14:textId="7D009960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0,22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225179" w14:textId="670A9CEA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8259F" w:rsidRPr="0008259F" w14:paraId="39D3DEC7" w14:textId="77777777" w:rsidTr="0095605B">
        <w:tc>
          <w:tcPr>
            <w:tcW w:w="1969" w:type="dxa"/>
            <w:shd w:val="clear" w:color="auto" w:fill="auto"/>
          </w:tcPr>
          <w:p w14:paraId="1B429041" w14:textId="77777777" w:rsidR="0008259F" w:rsidRPr="0008259F" w:rsidRDefault="0008259F" w:rsidP="00082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59F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A4CBE0" w14:textId="41FAE3C6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94,29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2E4E68" w14:textId="04515981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317,57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2B330" w14:textId="3FE3613C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</w:rPr>
              <w:t>317,57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211640" w14:textId="4ADF5DA0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5F589C" w14:textId="4435B103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64,5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D73DD3" w14:textId="3E2FD6B0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168,41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46BA9BC" w14:textId="29CBA981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158,78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B6238" w14:textId="175C76C3" w:rsidR="0008259F" w:rsidRPr="0008259F" w:rsidRDefault="0008259F" w:rsidP="000825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9F">
              <w:rPr>
                <w:rFonts w:ascii="Times New Roman" w:hAnsi="Times New Roman" w:cs="Times New Roman"/>
                <w:color w:val="000000"/>
                <w:sz w:val="24"/>
              </w:rPr>
              <w:t>50,00</w:t>
            </w:r>
          </w:p>
        </w:tc>
      </w:tr>
    </w:tbl>
    <w:p w14:paraId="48315721" w14:textId="77777777" w:rsidR="00B90665" w:rsidRPr="004A0E26" w:rsidRDefault="00B90665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96328" w14:textId="113AF8EF" w:rsidR="00E63C49" w:rsidRPr="004A0E26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26">
        <w:rPr>
          <w:rFonts w:ascii="Times New Roman" w:hAnsi="Times New Roman" w:cs="Times New Roman"/>
          <w:sz w:val="28"/>
          <w:szCs w:val="28"/>
        </w:rPr>
        <w:t xml:space="preserve">При среднем уровне исполнения общего годового объема расходов бюджета </w:t>
      </w:r>
      <w:r w:rsidR="004A0E26" w:rsidRPr="004A0E26">
        <w:rPr>
          <w:rFonts w:ascii="Times New Roman" w:hAnsi="Times New Roman" w:cs="Times New Roman"/>
          <w:sz w:val="28"/>
          <w:szCs w:val="28"/>
        </w:rPr>
        <w:t>35,64</w:t>
      </w:r>
      <w:r w:rsidRPr="004A0E26">
        <w:rPr>
          <w:rFonts w:ascii="Times New Roman" w:hAnsi="Times New Roman" w:cs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4A0E26" w:rsidRPr="004A0E26">
        <w:rPr>
          <w:rFonts w:ascii="Times New Roman" w:hAnsi="Times New Roman" w:cs="Times New Roman"/>
          <w:sz w:val="28"/>
          <w:szCs w:val="28"/>
        </w:rPr>
        <w:t>10,12</w:t>
      </w:r>
      <w:r w:rsidRPr="004A0E26">
        <w:rPr>
          <w:rFonts w:ascii="Times New Roman" w:hAnsi="Times New Roman" w:cs="Times New Roman"/>
          <w:sz w:val="28"/>
          <w:szCs w:val="28"/>
        </w:rPr>
        <w:t xml:space="preserve">% </w:t>
      </w:r>
      <w:r w:rsidR="00487D52">
        <w:rPr>
          <w:rFonts w:ascii="Times New Roman" w:hAnsi="Times New Roman" w:cs="Times New Roman"/>
          <w:sz w:val="28"/>
          <w:szCs w:val="28"/>
        </w:rPr>
        <w:t>(</w:t>
      </w:r>
      <w:r w:rsidR="00487D52" w:rsidRPr="004A0E26">
        <w:rPr>
          <w:rFonts w:ascii="Times New Roman" w:hAnsi="Times New Roman" w:cs="Times New Roman"/>
          <w:sz w:val="28"/>
          <w:szCs w:val="28"/>
        </w:rPr>
        <w:t>по разделу «Культура, кинематография»</w:t>
      </w:r>
      <w:r w:rsidR="00487D52">
        <w:rPr>
          <w:rFonts w:ascii="Times New Roman" w:hAnsi="Times New Roman" w:cs="Times New Roman"/>
          <w:sz w:val="28"/>
          <w:szCs w:val="28"/>
        </w:rPr>
        <w:t xml:space="preserve">) </w:t>
      </w:r>
      <w:r w:rsidRPr="004A0E26">
        <w:rPr>
          <w:rFonts w:ascii="Times New Roman" w:hAnsi="Times New Roman" w:cs="Times New Roman"/>
          <w:sz w:val="28"/>
          <w:szCs w:val="28"/>
        </w:rPr>
        <w:t xml:space="preserve">до </w:t>
      </w:r>
      <w:r w:rsidR="004A0E26" w:rsidRPr="004A0E26">
        <w:rPr>
          <w:rFonts w:ascii="Times New Roman" w:hAnsi="Times New Roman" w:cs="Times New Roman"/>
          <w:sz w:val="28"/>
          <w:szCs w:val="28"/>
        </w:rPr>
        <w:t>70,83</w:t>
      </w:r>
      <w:r w:rsidRPr="004A0E26">
        <w:rPr>
          <w:rFonts w:ascii="Times New Roman" w:hAnsi="Times New Roman" w:cs="Times New Roman"/>
          <w:sz w:val="28"/>
          <w:szCs w:val="28"/>
        </w:rPr>
        <w:t>%</w:t>
      </w:r>
      <w:r w:rsidR="00487D52">
        <w:rPr>
          <w:rFonts w:ascii="Times New Roman" w:hAnsi="Times New Roman" w:cs="Times New Roman"/>
          <w:sz w:val="28"/>
          <w:szCs w:val="28"/>
        </w:rPr>
        <w:t xml:space="preserve"> (по разделу «Образование»)</w:t>
      </w:r>
      <w:r w:rsidRPr="004A0E2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3122D89" w14:textId="2254DBDC" w:rsidR="008F190F" w:rsidRPr="004A0E26" w:rsidRDefault="00005D22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26">
        <w:rPr>
          <w:rFonts w:ascii="Times New Roman" w:hAnsi="Times New Roman" w:cs="Times New Roman"/>
          <w:sz w:val="28"/>
          <w:szCs w:val="28"/>
        </w:rPr>
        <w:t xml:space="preserve">Наиболее высокая </w:t>
      </w:r>
      <w:r w:rsidR="00E63C49" w:rsidRPr="004A0E26">
        <w:rPr>
          <w:rFonts w:ascii="Times New Roman" w:hAnsi="Times New Roman" w:cs="Times New Roman"/>
          <w:sz w:val="28"/>
          <w:szCs w:val="28"/>
        </w:rPr>
        <w:t xml:space="preserve">доля расходов местного бюджета по результатам исполнения за 1 </w:t>
      </w:r>
      <w:r w:rsidR="00DB6C6B" w:rsidRPr="004A0E26">
        <w:rPr>
          <w:rFonts w:ascii="Times New Roman" w:hAnsi="Times New Roman" w:cs="Times New Roman"/>
          <w:sz w:val="28"/>
          <w:szCs w:val="28"/>
        </w:rPr>
        <w:t>полугодие</w:t>
      </w:r>
      <w:r w:rsidR="00E63C49" w:rsidRPr="004A0E26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4A0E26">
        <w:rPr>
          <w:rFonts w:ascii="Times New Roman" w:hAnsi="Times New Roman" w:cs="Times New Roman"/>
          <w:sz w:val="28"/>
          <w:szCs w:val="28"/>
        </w:rPr>
        <w:t>2023</w:t>
      </w:r>
      <w:r w:rsidR="00E63C49" w:rsidRPr="004A0E26">
        <w:rPr>
          <w:rFonts w:ascii="Times New Roman" w:hAnsi="Times New Roman" w:cs="Times New Roman"/>
          <w:sz w:val="28"/>
          <w:szCs w:val="28"/>
        </w:rPr>
        <w:t xml:space="preserve"> года приходится на разделы: </w:t>
      </w:r>
    </w:p>
    <w:p w14:paraId="544AAEEB" w14:textId="0183B609" w:rsidR="000C2775" w:rsidRPr="004A0E26" w:rsidRDefault="000C2775" w:rsidP="000C2775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A0E26">
        <w:rPr>
          <w:rFonts w:ascii="Times New Roman" w:hAnsi="Times New Roman" w:cs="Times New Roman"/>
          <w:sz w:val="28"/>
          <w:szCs w:val="28"/>
        </w:rPr>
        <w:t>«</w:t>
      </w:r>
      <w:r w:rsidR="008F0E95" w:rsidRPr="004A0E26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4A0E26">
        <w:rPr>
          <w:rFonts w:ascii="Times New Roman" w:hAnsi="Times New Roman" w:cs="Times New Roman"/>
          <w:sz w:val="28"/>
          <w:szCs w:val="28"/>
        </w:rPr>
        <w:t xml:space="preserve">» - </w:t>
      </w:r>
      <w:r w:rsidR="004A0E26" w:rsidRPr="004A0E26">
        <w:rPr>
          <w:rFonts w:ascii="Times New Roman" w:hAnsi="Times New Roman" w:cs="Times New Roman"/>
          <w:sz w:val="28"/>
          <w:szCs w:val="28"/>
        </w:rPr>
        <w:t>60,27</w:t>
      </w:r>
      <w:r w:rsidRPr="004A0E26">
        <w:rPr>
          <w:rFonts w:ascii="Times New Roman" w:hAnsi="Times New Roman" w:cs="Times New Roman"/>
          <w:sz w:val="28"/>
          <w:szCs w:val="28"/>
        </w:rPr>
        <w:t xml:space="preserve">%, </w:t>
      </w:r>
    </w:p>
    <w:p w14:paraId="5EECBE8A" w14:textId="5F53933E" w:rsidR="00E63C49" w:rsidRPr="004A0E26" w:rsidRDefault="000C2775" w:rsidP="00D2701C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A0E26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4A0E26">
        <w:rPr>
          <w:rFonts w:ascii="Times New Roman" w:hAnsi="Times New Roman" w:cs="Times New Roman"/>
          <w:sz w:val="28"/>
          <w:szCs w:val="28"/>
        </w:rPr>
        <w:t>«</w:t>
      </w:r>
      <w:r w:rsidR="004A0E26" w:rsidRPr="004A0E26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A2449A" w:rsidRPr="004A0E26">
        <w:rPr>
          <w:rFonts w:ascii="Times New Roman" w:hAnsi="Times New Roman" w:cs="Times New Roman"/>
          <w:sz w:val="28"/>
          <w:szCs w:val="28"/>
        </w:rPr>
        <w:t xml:space="preserve">» - </w:t>
      </w:r>
      <w:r w:rsidR="004A0E26" w:rsidRPr="004A0E26">
        <w:rPr>
          <w:rFonts w:ascii="Times New Roman" w:hAnsi="Times New Roman" w:cs="Times New Roman"/>
          <w:sz w:val="28"/>
          <w:szCs w:val="28"/>
        </w:rPr>
        <w:t>17,39</w:t>
      </w:r>
      <w:r w:rsidR="00E63C49" w:rsidRPr="004A0E26">
        <w:rPr>
          <w:rFonts w:ascii="Times New Roman" w:hAnsi="Times New Roman" w:cs="Times New Roman"/>
          <w:sz w:val="28"/>
          <w:szCs w:val="28"/>
        </w:rPr>
        <w:t>%</w:t>
      </w:r>
      <w:r w:rsidR="006330D1" w:rsidRPr="004A0E26">
        <w:rPr>
          <w:rFonts w:ascii="Times New Roman" w:hAnsi="Times New Roman" w:cs="Times New Roman"/>
          <w:sz w:val="28"/>
          <w:szCs w:val="28"/>
        </w:rPr>
        <w:t>.</w:t>
      </w:r>
    </w:p>
    <w:p w14:paraId="715EECD4" w14:textId="2152623B" w:rsidR="00723EC1" w:rsidRPr="004A0E26" w:rsidRDefault="00723EC1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0E26">
        <w:rPr>
          <w:rFonts w:ascii="Times New Roman" w:hAnsi="Times New Roman" w:cs="Times New Roman"/>
          <w:sz w:val="28"/>
          <w:szCs w:val="24"/>
        </w:rPr>
        <w:t xml:space="preserve">Анализ исполнения расходов бюджета по </w:t>
      </w:r>
      <w:r w:rsidR="000406E7" w:rsidRPr="004A0E26">
        <w:rPr>
          <w:rFonts w:ascii="Times New Roman" w:hAnsi="Times New Roman" w:cs="Times New Roman"/>
          <w:sz w:val="28"/>
          <w:szCs w:val="24"/>
        </w:rPr>
        <w:t>коду</w:t>
      </w:r>
      <w:r w:rsidRPr="004A0E26">
        <w:rPr>
          <w:rFonts w:ascii="Times New Roman" w:hAnsi="Times New Roman" w:cs="Times New Roman"/>
          <w:sz w:val="28"/>
          <w:szCs w:val="24"/>
        </w:rPr>
        <w:t xml:space="preserve"> видов расходов бюджетной классификации расходов представлен в следующей таблице </w:t>
      </w:r>
      <w:r w:rsidR="004A0E26">
        <w:rPr>
          <w:rFonts w:ascii="Times New Roman" w:hAnsi="Times New Roman" w:cs="Times New Roman"/>
          <w:sz w:val="28"/>
          <w:szCs w:val="24"/>
        </w:rPr>
        <w:t>7</w:t>
      </w:r>
      <w:r w:rsidRPr="004A0E26">
        <w:rPr>
          <w:rFonts w:ascii="Times New Roman" w:hAnsi="Times New Roman" w:cs="Times New Roman"/>
          <w:sz w:val="28"/>
          <w:szCs w:val="24"/>
        </w:rPr>
        <w:t>.</w:t>
      </w:r>
    </w:p>
    <w:p w14:paraId="61B06E8F" w14:textId="362EBB90" w:rsidR="00723EC1" w:rsidRPr="004A0E26" w:rsidRDefault="00723EC1" w:rsidP="00723E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A0E26">
        <w:rPr>
          <w:rFonts w:ascii="Times New Roman" w:hAnsi="Times New Roman" w:cs="Times New Roman"/>
          <w:i/>
          <w:sz w:val="24"/>
          <w:szCs w:val="28"/>
        </w:rPr>
        <w:t>Таб.</w:t>
      </w:r>
      <w:r w:rsidR="004A0E26">
        <w:rPr>
          <w:rFonts w:ascii="Times New Roman" w:hAnsi="Times New Roman" w:cs="Times New Roman"/>
          <w:i/>
          <w:sz w:val="24"/>
          <w:szCs w:val="28"/>
        </w:rPr>
        <w:t>7</w:t>
      </w:r>
      <w:r w:rsidRPr="004A0E26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851"/>
        <w:gridCol w:w="708"/>
        <w:gridCol w:w="936"/>
        <w:gridCol w:w="765"/>
        <w:gridCol w:w="1215"/>
      </w:tblGrid>
      <w:tr w:rsidR="00560EB9" w:rsidRPr="002944D2" w14:paraId="519588B8" w14:textId="77777777" w:rsidTr="0095605B">
        <w:trPr>
          <w:trHeight w:val="34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88E535E" w14:textId="77777777" w:rsidR="00723EC1" w:rsidRPr="002944D2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4D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211AD0" w14:textId="77777777" w:rsidR="00723EC1" w:rsidRPr="002944D2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4D2">
              <w:rPr>
                <w:rFonts w:ascii="Times New Roman" w:hAnsi="Times New Roman" w:cs="Times New Roman"/>
              </w:rPr>
              <w:t>Утверждено СБР с изменениями на отчетную дату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C0E52FC" w14:textId="117CC0A9" w:rsidR="00723EC1" w:rsidRPr="002944D2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4D2">
              <w:rPr>
                <w:rFonts w:ascii="Times New Roman" w:hAnsi="Times New Roman" w:cs="Times New Roman"/>
              </w:rPr>
              <w:t xml:space="preserve">Исполнено за 1 </w:t>
            </w:r>
            <w:r w:rsidR="00DB6C6B" w:rsidRPr="002944D2">
              <w:rPr>
                <w:rFonts w:ascii="Times New Roman" w:hAnsi="Times New Roman" w:cs="Times New Roman"/>
              </w:rPr>
              <w:t>полугодие</w:t>
            </w:r>
            <w:r w:rsidRPr="002944D2">
              <w:rPr>
                <w:rFonts w:ascii="Times New Roman" w:hAnsi="Times New Roman" w:cs="Times New Roman"/>
              </w:rPr>
              <w:t xml:space="preserve"> </w:t>
            </w:r>
            <w:r w:rsidR="00C13B35" w:rsidRPr="002944D2">
              <w:rPr>
                <w:rFonts w:ascii="Times New Roman" w:hAnsi="Times New Roman" w:cs="Times New Roman"/>
              </w:rPr>
              <w:t>2023</w:t>
            </w:r>
            <w:r w:rsidRPr="002944D2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927AF0" w14:textId="4D55C221" w:rsidR="00723EC1" w:rsidRPr="002944D2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4D2">
              <w:rPr>
                <w:rFonts w:ascii="Times New Roman" w:hAnsi="Times New Roman" w:cs="Times New Roman"/>
              </w:rPr>
              <w:t xml:space="preserve">Исполнено за 1 </w:t>
            </w:r>
            <w:r w:rsidR="00DB6C6B" w:rsidRPr="002944D2">
              <w:rPr>
                <w:rFonts w:ascii="Times New Roman" w:hAnsi="Times New Roman" w:cs="Times New Roman"/>
              </w:rPr>
              <w:t>полугодие</w:t>
            </w:r>
            <w:r w:rsidRPr="002944D2">
              <w:rPr>
                <w:rFonts w:ascii="Times New Roman" w:hAnsi="Times New Roman" w:cs="Times New Roman"/>
              </w:rPr>
              <w:t xml:space="preserve"> </w:t>
            </w:r>
            <w:r w:rsidR="00C13B35" w:rsidRPr="002944D2">
              <w:rPr>
                <w:rFonts w:ascii="Times New Roman" w:hAnsi="Times New Roman" w:cs="Times New Roman"/>
              </w:rPr>
              <w:t>2022</w:t>
            </w:r>
            <w:r w:rsidRPr="002944D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1A8350E3" w14:textId="77777777" w:rsidR="00723EC1" w:rsidRPr="002944D2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4D2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3AC2C625" w14:textId="5ED29F77" w:rsidR="00723EC1" w:rsidRPr="002944D2" w:rsidRDefault="00C13B35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4D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723EC1" w:rsidRPr="002944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944D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723EC1" w:rsidRPr="00294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383D53" w14:textId="77777777" w:rsidR="00723EC1" w:rsidRPr="002944D2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4D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60EB9" w:rsidRPr="002944D2" w14:paraId="3B210FCC" w14:textId="77777777" w:rsidTr="0095605B">
        <w:trPr>
          <w:trHeight w:val="62"/>
        </w:trPr>
        <w:tc>
          <w:tcPr>
            <w:tcW w:w="2802" w:type="dxa"/>
            <w:vMerge/>
            <w:shd w:val="clear" w:color="auto" w:fill="auto"/>
            <w:vAlign w:val="center"/>
          </w:tcPr>
          <w:p w14:paraId="70AAE670" w14:textId="77777777" w:rsidR="00723EC1" w:rsidRPr="002944D2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575098" w14:textId="77777777" w:rsidR="00723EC1" w:rsidRPr="002944D2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BC571" w14:textId="77777777" w:rsidR="00723EC1" w:rsidRPr="002944D2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4D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0D923AF3" w14:textId="77777777" w:rsidR="00723EC1" w:rsidRPr="002944D2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4D2">
              <w:rPr>
                <w:rFonts w:ascii="Times New Roman" w:hAnsi="Times New Roman" w:cs="Times New Roman"/>
              </w:rPr>
              <w:t xml:space="preserve">% </w:t>
            </w:r>
          </w:p>
          <w:p w14:paraId="3DEC26E9" w14:textId="77777777" w:rsidR="00723EC1" w:rsidRPr="002944D2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4D2">
              <w:rPr>
                <w:rFonts w:ascii="Times New Roman" w:hAnsi="Times New Roman" w:cs="Times New Roman"/>
              </w:rPr>
              <w:t xml:space="preserve">к СБР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DA00C" w14:textId="77777777" w:rsidR="00723EC1" w:rsidRPr="002944D2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4D2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11B94F" w14:textId="77777777" w:rsidR="00723EC1" w:rsidRPr="002944D2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4D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FEFA71" w14:textId="77777777" w:rsidR="00723EC1" w:rsidRPr="002944D2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4D2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17DAACBA" w14:textId="77777777" w:rsidR="00723EC1" w:rsidRPr="002944D2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44D2" w:rsidRPr="002944D2" w14:paraId="79652D7E" w14:textId="77777777" w:rsidTr="00741B37">
        <w:tc>
          <w:tcPr>
            <w:tcW w:w="2802" w:type="dxa"/>
            <w:shd w:val="clear" w:color="auto" w:fill="auto"/>
          </w:tcPr>
          <w:p w14:paraId="7E67CFBC" w14:textId="77777777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4D2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95C33" w14:textId="40781895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53845,28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308EF" w14:textId="5FE0CA4F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13692,39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B520" w14:textId="6D25ECB4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25,43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399F0" w14:textId="62F6B9A3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FE57C34" w14:textId="4010F2D2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13924,18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DAC5EF" w14:textId="2E3C92FC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E84328" w14:textId="6F84DC68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98,34</w:t>
            </w:r>
          </w:p>
        </w:tc>
      </w:tr>
      <w:tr w:rsidR="002944D2" w:rsidRPr="002944D2" w14:paraId="11356A79" w14:textId="77777777" w:rsidTr="00741B37">
        <w:tc>
          <w:tcPr>
            <w:tcW w:w="2802" w:type="dxa"/>
            <w:shd w:val="clear" w:color="auto" w:fill="auto"/>
          </w:tcPr>
          <w:p w14:paraId="398F446B" w14:textId="77777777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44D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8A46" w14:textId="56990BF3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15800,82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6B41" w14:textId="00BB9502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6582,63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095EC" w14:textId="7AA0A730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41,66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45B92" w14:textId="6B2708CE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48,08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29CBE8" w14:textId="3D2C1C69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4951,5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802AEB" w14:textId="2E14FCD3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39,68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FB5695" w14:textId="6677D845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132,94</w:t>
            </w:r>
          </w:p>
        </w:tc>
      </w:tr>
      <w:tr w:rsidR="002944D2" w:rsidRPr="002944D2" w14:paraId="55CB5343" w14:textId="77777777" w:rsidTr="00741B37">
        <w:tc>
          <w:tcPr>
            <w:tcW w:w="2802" w:type="dxa"/>
            <w:shd w:val="clear" w:color="auto" w:fill="auto"/>
          </w:tcPr>
          <w:p w14:paraId="49425D5A" w14:textId="77777777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44D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 (200)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424C8" w14:textId="0F641554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13785,95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D363" w14:textId="589000F8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4476,11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68C9" w14:textId="7B1E7482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32,47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DCF78" w14:textId="7B90A714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32,69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FD1060" w14:textId="0AC60D01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5728,91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6A0E4A" w14:textId="38EA5F79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24,68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B2F76F" w14:textId="3A589BE3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78,13</w:t>
            </w:r>
          </w:p>
        </w:tc>
      </w:tr>
      <w:tr w:rsidR="002944D2" w:rsidRPr="002944D2" w14:paraId="0143065F" w14:textId="77777777" w:rsidTr="00741B37">
        <w:tc>
          <w:tcPr>
            <w:tcW w:w="2802" w:type="dxa"/>
            <w:shd w:val="clear" w:color="auto" w:fill="auto"/>
          </w:tcPr>
          <w:p w14:paraId="74460794" w14:textId="77777777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4D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 (300)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DBB97" w14:textId="6FA8300C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182,85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26F63" w14:textId="4462BEDC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91,43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81983" w14:textId="4FD75237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76353" w14:textId="670D1BA7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0,67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1A2B7D" w14:textId="3DF915C8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67,07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03270F" w14:textId="0E4E30E8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41,67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FE63AE" w14:textId="535E9442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136,32</w:t>
            </w:r>
          </w:p>
        </w:tc>
      </w:tr>
      <w:tr w:rsidR="002944D2" w:rsidRPr="002944D2" w14:paraId="6E7B8E55" w14:textId="77777777" w:rsidTr="00741B37">
        <w:tc>
          <w:tcPr>
            <w:tcW w:w="2802" w:type="dxa"/>
            <w:shd w:val="clear" w:color="auto" w:fill="auto"/>
          </w:tcPr>
          <w:p w14:paraId="340B6286" w14:textId="2A65EC50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04295284"/>
            <w:r w:rsidRPr="002944D2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(500) </w:t>
            </w:r>
            <w:bookmarkEnd w:id="3"/>
          </w:p>
        </w:tc>
        <w:tc>
          <w:tcPr>
            <w:tcW w:w="1559" w:type="dxa"/>
            <w:shd w:val="clear" w:color="auto" w:fill="auto"/>
            <w:vAlign w:val="center"/>
          </w:tcPr>
          <w:p w14:paraId="33CF80A7" w14:textId="40A72CC5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317,57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75591" w14:textId="43E5D2A5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158,78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7FC7" w14:textId="08DA6B64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4E8E8" w14:textId="1BD92DAE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1,16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D7F09B" w14:textId="3B54FAAF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94,3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3672D5" w14:textId="1AC483B4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E0070F" w14:textId="02751C8F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168,38</w:t>
            </w:r>
          </w:p>
        </w:tc>
      </w:tr>
      <w:tr w:rsidR="002944D2" w:rsidRPr="002944D2" w14:paraId="49068B78" w14:textId="77777777" w:rsidTr="00741B37">
        <w:tc>
          <w:tcPr>
            <w:tcW w:w="2802" w:type="dxa"/>
            <w:shd w:val="clear" w:color="auto" w:fill="auto"/>
          </w:tcPr>
          <w:p w14:paraId="0600C6D7" w14:textId="7A1FE732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44D2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(600)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8E15F" w14:textId="3B47B528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23537,86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AED5A" w14:textId="40796B25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2381,59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80687E" w14:textId="4F139FC1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10,12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357898" w14:textId="614F9FD6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17,39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D6062B7" w14:textId="26E7F3DE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1873,72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5B7FE4A" w14:textId="65A670F6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43,99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EA347CF" w14:textId="77E3E8C9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127,10</w:t>
            </w:r>
          </w:p>
        </w:tc>
      </w:tr>
      <w:tr w:rsidR="002944D2" w:rsidRPr="002944D2" w14:paraId="2F332262" w14:textId="77777777" w:rsidTr="00741B37">
        <w:tc>
          <w:tcPr>
            <w:tcW w:w="2802" w:type="dxa"/>
            <w:shd w:val="clear" w:color="auto" w:fill="auto"/>
          </w:tcPr>
          <w:p w14:paraId="11EE4F4A" w14:textId="77777777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13285941"/>
            <w:r w:rsidRPr="002944D2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государственного и муниципального долга </w:t>
            </w:r>
            <w:bookmarkEnd w:id="4"/>
            <w:r w:rsidRPr="002944D2">
              <w:rPr>
                <w:rFonts w:ascii="Times New Roman" w:hAnsi="Times New Roman" w:cs="Times New Roman"/>
                <w:sz w:val="18"/>
                <w:szCs w:val="18"/>
              </w:rPr>
              <w:t>(700)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7663" w14:textId="222E1F28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216,9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EB01E" w14:textId="3C293638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76E5B" w14:textId="5DB51A51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14B7C" w14:textId="56EB4C10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9B741" w14:textId="26CDCE37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1,21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167FEF8" w14:textId="2BE9DA1D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AD5F6F" w14:textId="5E5A1687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2944D2" w:rsidRPr="002944D2" w14:paraId="1FBA34EE" w14:textId="77777777" w:rsidTr="00741B37">
        <w:tc>
          <w:tcPr>
            <w:tcW w:w="2802" w:type="dxa"/>
            <w:shd w:val="clear" w:color="auto" w:fill="auto"/>
          </w:tcPr>
          <w:p w14:paraId="57BAC338" w14:textId="77777777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4D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 (800)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02F55" w14:textId="3DBB5E18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4B09C" w14:textId="4E48861B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1,84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83D9E" w14:textId="6046B838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0,84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0B449" w14:textId="3262EC73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0,01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0711EDA" w14:textId="18D7EFF3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1207,5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B94BDE" w14:textId="03B494A5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77,1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A03FBD" w14:textId="15658B1D" w:rsidR="002944D2" w:rsidRPr="002944D2" w:rsidRDefault="002944D2" w:rsidP="002944D2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</w:rPr>
              <w:t>0,15</w:t>
            </w:r>
          </w:p>
        </w:tc>
      </w:tr>
    </w:tbl>
    <w:p w14:paraId="458D42B0" w14:textId="77777777" w:rsidR="00723EC1" w:rsidRPr="00C47E7E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69D06A01" w14:textId="3D9C4EF4" w:rsidR="00D3620C" w:rsidRPr="002944D2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44D2">
        <w:rPr>
          <w:rFonts w:ascii="Times New Roman" w:hAnsi="Times New Roman" w:cs="Times New Roman"/>
          <w:sz w:val="28"/>
          <w:szCs w:val="24"/>
        </w:rPr>
        <w:t xml:space="preserve">В 1 </w:t>
      </w:r>
      <w:r w:rsidR="00DB6C6B" w:rsidRPr="002944D2">
        <w:rPr>
          <w:rFonts w:ascii="Times New Roman" w:hAnsi="Times New Roman" w:cs="Times New Roman"/>
          <w:sz w:val="28"/>
          <w:szCs w:val="24"/>
        </w:rPr>
        <w:t>полугоди</w:t>
      </w:r>
      <w:r w:rsidR="00062BE1" w:rsidRPr="002944D2">
        <w:rPr>
          <w:rFonts w:ascii="Times New Roman" w:hAnsi="Times New Roman" w:cs="Times New Roman"/>
          <w:sz w:val="28"/>
          <w:szCs w:val="24"/>
        </w:rPr>
        <w:t xml:space="preserve">и </w:t>
      </w:r>
      <w:r w:rsidR="00C13B35" w:rsidRPr="002944D2">
        <w:rPr>
          <w:rFonts w:ascii="Times New Roman" w:hAnsi="Times New Roman" w:cs="Times New Roman"/>
          <w:sz w:val="28"/>
          <w:szCs w:val="24"/>
        </w:rPr>
        <w:t>2023</w:t>
      </w:r>
      <w:r w:rsidRPr="002944D2">
        <w:rPr>
          <w:rFonts w:ascii="Times New Roman" w:hAnsi="Times New Roman" w:cs="Times New Roman"/>
          <w:sz w:val="28"/>
          <w:szCs w:val="24"/>
        </w:rPr>
        <w:t xml:space="preserve"> года самый высокий уровень исполнения наблюдается по </w:t>
      </w:r>
      <w:r w:rsidR="000406E7" w:rsidRPr="002944D2">
        <w:rPr>
          <w:rFonts w:ascii="Times New Roman" w:hAnsi="Times New Roman" w:cs="Times New Roman"/>
          <w:sz w:val="28"/>
          <w:szCs w:val="24"/>
        </w:rPr>
        <w:t>коду</w:t>
      </w:r>
      <w:r w:rsidRPr="002944D2">
        <w:rPr>
          <w:rFonts w:ascii="Times New Roman" w:hAnsi="Times New Roman" w:cs="Times New Roman"/>
          <w:sz w:val="28"/>
          <w:szCs w:val="24"/>
        </w:rPr>
        <w:t xml:space="preserve"> видов расходов</w:t>
      </w:r>
      <w:r w:rsidR="00D3620C" w:rsidRPr="002944D2">
        <w:rPr>
          <w:rFonts w:ascii="Times New Roman" w:hAnsi="Times New Roman" w:cs="Times New Roman"/>
          <w:sz w:val="28"/>
          <w:szCs w:val="24"/>
        </w:rPr>
        <w:t>:</w:t>
      </w:r>
    </w:p>
    <w:p w14:paraId="2BE8868B" w14:textId="0FE3CAFE" w:rsidR="00D3620C" w:rsidRPr="002944D2" w:rsidRDefault="00D3620C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44D2">
        <w:rPr>
          <w:rFonts w:ascii="Times New Roman" w:hAnsi="Times New Roman" w:cs="Times New Roman"/>
          <w:sz w:val="28"/>
          <w:szCs w:val="24"/>
        </w:rPr>
        <w:lastRenderedPageBreak/>
        <w:t>-</w:t>
      </w:r>
      <w:r w:rsidR="00723EC1" w:rsidRPr="002944D2">
        <w:rPr>
          <w:rFonts w:ascii="Times New Roman" w:hAnsi="Times New Roman" w:cs="Times New Roman"/>
          <w:sz w:val="28"/>
          <w:szCs w:val="24"/>
        </w:rPr>
        <w:t xml:space="preserve"> «</w:t>
      </w:r>
      <w:r w:rsidR="002944D2" w:rsidRPr="002944D2">
        <w:rPr>
          <w:rFonts w:ascii="Times New Roman" w:hAnsi="Times New Roman" w:cs="Times New Roman"/>
          <w:sz w:val="28"/>
          <w:szCs w:val="24"/>
        </w:rPr>
        <w:t>Социальное обеспечение и иные выплаты населению</w:t>
      </w:r>
      <w:r w:rsidR="00723EC1" w:rsidRPr="002944D2">
        <w:rPr>
          <w:rFonts w:ascii="Times New Roman" w:hAnsi="Times New Roman" w:cs="Times New Roman"/>
          <w:sz w:val="28"/>
          <w:szCs w:val="24"/>
        </w:rPr>
        <w:t xml:space="preserve">», который составил </w:t>
      </w:r>
      <w:r w:rsidR="002944D2" w:rsidRPr="002944D2">
        <w:rPr>
          <w:rFonts w:ascii="Times New Roman" w:hAnsi="Times New Roman" w:cs="Times New Roman"/>
          <w:sz w:val="28"/>
          <w:szCs w:val="24"/>
        </w:rPr>
        <w:t>5</w:t>
      </w:r>
      <w:r w:rsidR="00626F71" w:rsidRPr="002944D2">
        <w:rPr>
          <w:rFonts w:ascii="Times New Roman" w:hAnsi="Times New Roman" w:cs="Times New Roman"/>
          <w:sz w:val="28"/>
          <w:szCs w:val="24"/>
        </w:rPr>
        <w:t>0</w:t>
      </w:r>
      <w:r w:rsidR="00723EC1" w:rsidRPr="002944D2">
        <w:rPr>
          <w:rFonts w:ascii="Times New Roman" w:hAnsi="Times New Roman" w:cs="Times New Roman"/>
          <w:sz w:val="28"/>
          <w:szCs w:val="24"/>
        </w:rPr>
        <w:t xml:space="preserve">% показателя сводной бюджетной росписи с изменениями (в 1 </w:t>
      </w:r>
      <w:r w:rsidR="00DB6C6B" w:rsidRPr="002944D2">
        <w:rPr>
          <w:rFonts w:ascii="Times New Roman" w:hAnsi="Times New Roman" w:cs="Times New Roman"/>
          <w:sz w:val="28"/>
          <w:szCs w:val="24"/>
        </w:rPr>
        <w:t>полугоди</w:t>
      </w:r>
      <w:r w:rsidR="00062BE1" w:rsidRPr="002944D2">
        <w:rPr>
          <w:rFonts w:ascii="Times New Roman" w:hAnsi="Times New Roman" w:cs="Times New Roman"/>
          <w:sz w:val="28"/>
          <w:szCs w:val="24"/>
        </w:rPr>
        <w:t>и</w:t>
      </w:r>
      <w:r w:rsidR="00723EC1" w:rsidRPr="002944D2">
        <w:rPr>
          <w:rFonts w:ascii="Times New Roman" w:hAnsi="Times New Roman" w:cs="Times New Roman"/>
          <w:sz w:val="28"/>
          <w:szCs w:val="24"/>
        </w:rPr>
        <w:t xml:space="preserve"> </w:t>
      </w:r>
      <w:r w:rsidR="00C13B35" w:rsidRPr="002944D2">
        <w:rPr>
          <w:rFonts w:ascii="Times New Roman" w:hAnsi="Times New Roman" w:cs="Times New Roman"/>
          <w:sz w:val="28"/>
          <w:szCs w:val="24"/>
        </w:rPr>
        <w:t>2022</w:t>
      </w:r>
      <w:r w:rsidR="00723EC1" w:rsidRPr="002944D2">
        <w:rPr>
          <w:rFonts w:ascii="Times New Roman" w:hAnsi="Times New Roman" w:cs="Times New Roman"/>
          <w:sz w:val="28"/>
          <w:szCs w:val="24"/>
        </w:rPr>
        <w:t xml:space="preserve"> года</w:t>
      </w:r>
      <w:r w:rsidR="000406E7" w:rsidRPr="002944D2">
        <w:rPr>
          <w:rFonts w:ascii="Times New Roman" w:hAnsi="Times New Roman" w:cs="Times New Roman"/>
          <w:sz w:val="28"/>
          <w:szCs w:val="24"/>
        </w:rPr>
        <w:t xml:space="preserve"> </w:t>
      </w:r>
      <w:r w:rsidR="00626F71" w:rsidRPr="002944D2">
        <w:rPr>
          <w:rFonts w:ascii="Times New Roman" w:hAnsi="Times New Roman" w:cs="Times New Roman"/>
          <w:sz w:val="28"/>
          <w:szCs w:val="24"/>
        </w:rPr>
        <w:t>расходы</w:t>
      </w:r>
      <w:r w:rsidR="002944D2" w:rsidRPr="002944D2">
        <w:rPr>
          <w:rFonts w:ascii="Times New Roman" w:hAnsi="Times New Roman" w:cs="Times New Roman"/>
          <w:sz w:val="28"/>
          <w:szCs w:val="24"/>
        </w:rPr>
        <w:t xml:space="preserve"> составили 67,07 тыс. рублей</w:t>
      </w:r>
      <w:r w:rsidR="00723EC1" w:rsidRPr="002944D2">
        <w:rPr>
          <w:rFonts w:ascii="Times New Roman" w:hAnsi="Times New Roman" w:cs="Times New Roman"/>
          <w:sz w:val="28"/>
          <w:szCs w:val="24"/>
        </w:rPr>
        <w:t>)</w:t>
      </w:r>
      <w:r w:rsidRPr="002944D2">
        <w:rPr>
          <w:rFonts w:ascii="Times New Roman" w:hAnsi="Times New Roman" w:cs="Times New Roman"/>
          <w:sz w:val="28"/>
          <w:szCs w:val="24"/>
        </w:rPr>
        <w:t>;</w:t>
      </w:r>
    </w:p>
    <w:p w14:paraId="57442491" w14:textId="38CC370B" w:rsidR="00723EC1" w:rsidRPr="002944D2" w:rsidRDefault="00D3620C" w:rsidP="00DD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44D2">
        <w:rPr>
          <w:rFonts w:ascii="Times New Roman" w:hAnsi="Times New Roman" w:cs="Times New Roman"/>
          <w:sz w:val="28"/>
          <w:szCs w:val="24"/>
        </w:rPr>
        <w:t>- «</w:t>
      </w:r>
      <w:r w:rsidR="002944D2" w:rsidRPr="002944D2">
        <w:rPr>
          <w:rFonts w:ascii="Times New Roman" w:hAnsi="Times New Roman" w:cs="Times New Roman"/>
          <w:sz w:val="28"/>
          <w:szCs w:val="24"/>
        </w:rPr>
        <w:t>Межбюджетные трансферты</w:t>
      </w:r>
      <w:r w:rsidRPr="002944D2">
        <w:rPr>
          <w:rFonts w:ascii="Times New Roman" w:hAnsi="Times New Roman" w:cs="Times New Roman"/>
          <w:sz w:val="28"/>
          <w:szCs w:val="24"/>
        </w:rPr>
        <w:t>»</w:t>
      </w:r>
      <w:r w:rsidR="00447EA4" w:rsidRPr="002944D2">
        <w:rPr>
          <w:rFonts w:ascii="Times New Roman" w:hAnsi="Times New Roman" w:cs="Times New Roman"/>
          <w:sz w:val="28"/>
          <w:szCs w:val="24"/>
        </w:rPr>
        <w:t>,</w:t>
      </w:r>
      <w:r w:rsidRPr="002944D2">
        <w:rPr>
          <w:rFonts w:ascii="Times New Roman" w:hAnsi="Times New Roman" w:cs="Times New Roman"/>
          <w:sz w:val="28"/>
          <w:szCs w:val="24"/>
        </w:rPr>
        <w:t xml:space="preserve"> который составил </w:t>
      </w:r>
      <w:r w:rsidR="002944D2" w:rsidRPr="002944D2">
        <w:rPr>
          <w:rFonts w:ascii="Times New Roman" w:hAnsi="Times New Roman" w:cs="Times New Roman"/>
          <w:sz w:val="28"/>
          <w:szCs w:val="24"/>
        </w:rPr>
        <w:t>50,00</w:t>
      </w:r>
      <w:r w:rsidRPr="002944D2">
        <w:rPr>
          <w:rFonts w:ascii="Times New Roman" w:hAnsi="Times New Roman" w:cs="Times New Roman"/>
          <w:sz w:val="28"/>
          <w:szCs w:val="24"/>
        </w:rPr>
        <w:t xml:space="preserve">% показателя сводной бюджетной росписи с изменениями (в 1 полугодии </w:t>
      </w:r>
      <w:r w:rsidR="00C13B35" w:rsidRPr="002944D2">
        <w:rPr>
          <w:rFonts w:ascii="Times New Roman" w:hAnsi="Times New Roman" w:cs="Times New Roman"/>
          <w:sz w:val="28"/>
          <w:szCs w:val="24"/>
        </w:rPr>
        <w:t>2022</w:t>
      </w:r>
      <w:r w:rsidRPr="002944D2">
        <w:rPr>
          <w:rFonts w:ascii="Times New Roman" w:hAnsi="Times New Roman" w:cs="Times New Roman"/>
          <w:sz w:val="28"/>
          <w:szCs w:val="24"/>
        </w:rPr>
        <w:t xml:space="preserve"> года </w:t>
      </w:r>
      <w:r w:rsidR="002944D2" w:rsidRPr="002944D2">
        <w:rPr>
          <w:rFonts w:ascii="Times New Roman" w:hAnsi="Times New Roman" w:cs="Times New Roman"/>
          <w:sz w:val="28"/>
          <w:szCs w:val="24"/>
        </w:rPr>
        <w:t>расходы составили 94,30 тыс. рублей</w:t>
      </w:r>
      <w:r w:rsidRPr="002944D2">
        <w:rPr>
          <w:rFonts w:ascii="Times New Roman" w:hAnsi="Times New Roman" w:cs="Times New Roman"/>
          <w:sz w:val="28"/>
          <w:szCs w:val="24"/>
        </w:rPr>
        <w:t>)</w:t>
      </w:r>
      <w:r w:rsidR="00723EC1" w:rsidRPr="002944D2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4B75F604" w14:textId="161D2137" w:rsidR="009E19C6" w:rsidRPr="00FE33E4" w:rsidRDefault="009E19C6" w:rsidP="009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E33E4">
        <w:rPr>
          <w:rFonts w:ascii="Times New Roman" w:hAnsi="Times New Roman" w:cs="Times New Roman"/>
          <w:sz w:val="28"/>
          <w:szCs w:val="28"/>
        </w:rPr>
        <w:t xml:space="preserve">сновная доля расходов местного бюджета по результатам исполнения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FE33E4">
        <w:rPr>
          <w:rFonts w:ascii="Times New Roman" w:hAnsi="Times New Roman" w:cs="Times New Roman"/>
          <w:sz w:val="28"/>
          <w:szCs w:val="28"/>
        </w:rPr>
        <w:t xml:space="preserve"> 2023 года приходится </w:t>
      </w:r>
      <w:r w:rsidRPr="000837F9">
        <w:rPr>
          <w:rFonts w:ascii="Times New Roman" w:hAnsi="Times New Roman" w:cs="Times New Roman"/>
          <w:sz w:val="28"/>
          <w:szCs w:val="24"/>
        </w:rPr>
        <w:t>по коду видов расходов бюджетной классификации расходов</w:t>
      </w:r>
      <w:r w:rsidRPr="00FE33E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6BCA54" w14:textId="031B7E6D" w:rsidR="009E19C6" w:rsidRPr="00FE33E4" w:rsidRDefault="009E19C6" w:rsidP="009E19C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01F8E">
        <w:rPr>
          <w:rFonts w:ascii="Times New Roman" w:hAnsi="Times New Roman" w:cs="Times New Roman"/>
          <w:sz w:val="28"/>
          <w:szCs w:val="28"/>
        </w:rPr>
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</w:r>
      <w:r w:rsidRPr="00FE3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48,08</w:t>
      </w:r>
      <w:r w:rsidRPr="00FE33E4">
        <w:rPr>
          <w:rFonts w:ascii="Times New Roman" w:hAnsi="Times New Roman" w:cs="Times New Roman"/>
          <w:sz w:val="28"/>
          <w:szCs w:val="28"/>
        </w:rPr>
        <w:t xml:space="preserve">%, </w:t>
      </w:r>
    </w:p>
    <w:p w14:paraId="4D3DA7F2" w14:textId="4C9DA6BE" w:rsidR="009E19C6" w:rsidRPr="00FE33E4" w:rsidRDefault="009E19C6" w:rsidP="009E19C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33E4">
        <w:rPr>
          <w:rFonts w:ascii="Times New Roman" w:hAnsi="Times New Roman" w:cs="Times New Roman"/>
          <w:sz w:val="28"/>
          <w:szCs w:val="28"/>
        </w:rPr>
        <w:t xml:space="preserve"> </w:t>
      </w:r>
      <w:r w:rsidRPr="00301F8E">
        <w:rPr>
          <w:rFonts w:ascii="Times New Roman" w:hAnsi="Times New Roman" w:cs="Times New Roman"/>
          <w:sz w:val="28"/>
          <w:szCs w:val="28"/>
        </w:rPr>
        <w:t>Закупка товаров, работ и услуг для государственных (муниципальных) нужд (200)</w:t>
      </w:r>
      <w:r w:rsidRPr="00FE3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32,69</w:t>
      </w:r>
      <w:r w:rsidRPr="00FE33E4">
        <w:rPr>
          <w:rFonts w:ascii="Times New Roman" w:hAnsi="Times New Roman" w:cs="Times New Roman"/>
          <w:sz w:val="28"/>
          <w:szCs w:val="28"/>
        </w:rPr>
        <w:t>%,</w:t>
      </w:r>
    </w:p>
    <w:p w14:paraId="5160C7EE" w14:textId="44BEBCEB" w:rsidR="009E19C6" w:rsidRPr="00FE33E4" w:rsidRDefault="009E19C6" w:rsidP="009E19C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1F8E">
        <w:rPr>
          <w:rFonts w:ascii="Times New Roman" w:hAnsi="Times New Roman" w:cs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 (600)</w:t>
      </w:r>
      <w:r w:rsidRPr="00FE3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17,39</w:t>
      </w:r>
      <w:r w:rsidRPr="00FE33E4">
        <w:rPr>
          <w:rFonts w:ascii="Times New Roman" w:hAnsi="Times New Roman" w:cs="Times New Roman"/>
          <w:sz w:val="28"/>
          <w:szCs w:val="28"/>
        </w:rPr>
        <w:t>%.</w:t>
      </w:r>
    </w:p>
    <w:p w14:paraId="781A50EB" w14:textId="77777777" w:rsidR="000406E7" w:rsidRPr="00C47E7E" w:rsidRDefault="000406E7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93DCE02" w14:textId="49FEB1C6" w:rsidR="00A2449A" w:rsidRPr="002944D2" w:rsidRDefault="00A2449A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D2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</w:p>
    <w:p w14:paraId="2389FAC0" w14:textId="77777777" w:rsidR="002944D2" w:rsidRPr="00FE33E4" w:rsidRDefault="002944D2" w:rsidP="0029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E4">
        <w:rPr>
          <w:rFonts w:ascii="Times New Roman" w:hAnsi="Times New Roman" w:cs="Times New Roman"/>
          <w:sz w:val="28"/>
          <w:szCs w:val="28"/>
        </w:rPr>
        <w:t>В 2023 году исполнение расходов предусмотрено в рамках 5 муниципальных программ.</w:t>
      </w:r>
    </w:p>
    <w:p w14:paraId="7F655377" w14:textId="77777777" w:rsidR="002944D2" w:rsidRPr="00FD35DA" w:rsidRDefault="002944D2" w:rsidP="002944D2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FD35DA">
        <w:rPr>
          <w:rStyle w:val="fontstyle01"/>
          <w:color w:val="auto"/>
          <w:sz w:val="28"/>
          <w:szCs w:val="28"/>
        </w:rPr>
        <w:t xml:space="preserve">В общей структуре расходов программные расходы занимают 99,19% от общего объема расходов (53 845,28 тыс. рублей). </w:t>
      </w:r>
    </w:p>
    <w:p w14:paraId="6D3FF384" w14:textId="77777777" w:rsidR="002944D2" w:rsidRPr="00FD35DA" w:rsidRDefault="002944D2" w:rsidP="002944D2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FD35DA">
        <w:rPr>
          <w:rStyle w:val="fontstyle01"/>
          <w:color w:val="auto"/>
          <w:sz w:val="28"/>
          <w:szCs w:val="28"/>
        </w:rPr>
        <w:t xml:space="preserve">Первоначально решением Думы </w:t>
      </w:r>
      <w:r w:rsidRPr="00FD35DA">
        <w:rPr>
          <w:rFonts w:ascii="Times New Roman" w:hAnsi="Times New Roman" w:cs="Times New Roman"/>
          <w:sz w:val="28"/>
          <w:szCs w:val="28"/>
        </w:rPr>
        <w:t xml:space="preserve">от 28.12.2022г. №15 </w:t>
      </w:r>
      <w:r w:rsidRPr="00FD35DA">
        <w:rPr>
          <w:rStyle w:val="fontstyle01"/>
          <w:color w:val="auto"/>
          <w:sz w:val="28"/>
          <w:szCs w:val="28"/>
        </w:rPr>
        <w:t xml:space="preserve">утверждены программные расходы в размере 48 436,79 тыс. рублей. </w:t>
      </w:r>
    </w:p>
    <w:p w14:paraId="054ECCF2" w14:textId="77777777" w:rsidR="009E19C6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C52B2C">
        <w:rPr>
          <w:rStyle w:val="fontstyle01"/>
          <w:color w:val="auto"/>
          <w:sz w:val="28"/>
          <w:szCs w:val="28"/>
        </w:rPr>
        <w:t xml:space="preserve">За 1 </w:t>
      </w:r>
      <w:r w:rsidR="00DB6C6B" w:rsidRPr="00C52B2C">
        <w:rPr>
          <w:rStyle w:val="fontstyle01"/>
          <w:color w:val="auto"/>
          <w:sz w:val="28"/>
          <w:szCs w:val="28"/>
        </w:rPr>
        <w:t>полугодие</w:t>
      </w:r>
      <w:r w:rsidRPr="00C52B2C">
        <w:rPr>
          <w:rStyle w:val="fontstyle01"/>
          <w:color w:val="auto"/>
          <w:sz w:val="28"/>
          <w:szCs w:val="28"/>
        </w:rPr>
        <w:t xml:space="preserve"> </w:t>
      </w:r>
      <w:r w:rsidR="00C13B35" w:rsidRPr="00C52B2C">
        <w:rPr>
          <w:rStyle w:val="fontstyle01"/>
          <w:color w:val="auto"/>
          <w:sz w:val="28"/>
          <w:szCs w:val="28"/>
        </w:rPr>
        <w:t>2023</w:t>
      </w:r>
      <w:r w:rsidRPr="00C52B2C">
        <w:rPr>
          <w:rStyle w:val="fontstyle01"/>
          <w:color w:val="auto"/>
          <w:sz w:val="28"/>
          <w:szCs w:val="28"/>
        </w:rPr>
        <w:t xml:space="preserve"> года бюджетные назначения увеличены по </w:t>
      </w:r>
      <w:r w:rsidR="009E19C6">
        <w:rPr>
          <w:rStyle w:val="fontstyle01"/>
          <w:color w:val="auto"/>
          <w:sz w:val="28"/>
          <w:szCs w:val="28"/>
        </w:rPr>
        <w:t>4</w:t>
      </w:r>
      <w:r w:rsidR="00FB0CF3" w:rsidRPr="00C52B2C">
        <w:rPr>
          <w:rStyle w:val="fontstyle01"/>
          <w:color w:val="auto"/>
          <w:sz w:val="28"/>
          <w:szCs w:val="28"/>
        </w:rPr>
        <w:t xml:space="preserve"> </w:t>
      </w:r>
      <w:r w:rsidRPr="00C52B2C">
        <w:rPr>
          <w:rStyle w:val="fontstyle01"/>
          <w:color w:val="auto"/>
          <w:sz w:val="28"/>
          <w:szCs w:val="28"/>
        </w:rPr>
        <w:t>муниципальн</w:t>
      </w:r>
      <w:r w:rsidR="00F13945" w:rsidRPr="00C52B2C">
        <w:rPr>
          <w:rStyle w:val="fontstyle01"/>
          <w:color w:val="auto"/>
          <w:sz w:val="28"/>
          <w:szCs w:val="28"/>
        </w:rPr>
        <w:t>ым</w:t>
      </w:r>
      <w:r w:rsidRPr="00C52B2C">
        <w:rPr>
          <w:rStyle w:val="fontstyle01"/>
          <w:color w:val="auto"/>
          <w:sz w:val="28"/>
          <w:szCs w:val="28"/>
        </w:rPr>
        <w:t xml:space="preserve"> программ</w:t>
      </w:r>
      <w:r w:rsidR="00F13945" w:rsidRPr="00C52B2C">
        <w:rPr>
          <w:rStyle w:val="fontstyle01"/>
          <w:color w:val="auto"/>
          <w:sz w:val="28"/>
          <w:szCs w:val="28"/>
        </w:rPr>
        <w:t>ам</w:t>
      </w:r>
      <w:r w:rsidRPr="00C52B2C">
        <w:rPr>
          <w:rStyle w:val="fontstyle01"/>
          <w:color w:val="auto"/>
          <w:sz w:val="28"/>
          <w:szCs w:val="28"/>
        </w:rPr>
        <w:t xml:space="preserve"> на </w:t>
      </w:r>
      <w:r w:rsidR="00C52B2C" w:rsidRPr="00C52B2C">
        <w:rPr>
          <w:rStyle w:val="fontstyle01"/>
          <w:color w:val="auto"/>
          <w:sz w:val="28"/>
          <w:szCs w:val="28"/>
        </w:rPr>
        <w:t>4 973,59</w:t>
      </w:r>
      <w:r w:rsidRPr="00C52B2C">
        <w:rPr>
          <w:rStyle w:val="fontstyle01"/>
          <w:color w:val="auto"/>
          <w:sz w:val="28"/>
          <w:szCs w:val="28"/>
        </w:rPr>
        <w:t xml:space="preserve"> тыс. рублей</w:t>
      </w:r>
      <w:r w:rsidR="009E19C6">
        <w:rPr>
          <w:rStyle w:val="fontstyle01"/>
          <w:color w:val="auto"/>
          <w:sz w:val="28"/>
          <w:szCs w:val="28"/>
        </w:rPr>
        <w:t xml:space="preserve"> в том числе:</w:t>
      </w:r>
    </w:p>
    <w:p w14:paraId="493B1555" w14:textId="77777777" w:rsidR="009E19C6" w:rsidRPr="008925A6" w:rsidRDefault="009E19C6" w:rsidP="009E19C6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925A6">
        <w:rPr>
          <w:rStyle w:val="fontstyle01"/>
          <w:color w:val="auto"/>
          <w:sz w:val="28"/>
          <w:szCs w:val="28"/>
        </w:rPr>
        <w:t>- «Устойчивое развитие экономической базы Среднинского городского поселения Усольского муниципального района Иркутской области на 2020 – 2026 гг.» увеличение составило в сумме 787,01 тыс. рублей;</w:t>
      </w:r>
    </w:p>
    <w:p w14:paraId="7AAE31B8" w14:textId="77777777" w:rsidR="009E19C6" w:rsidRPr="008925A6" w:rsidRDefault="009E19C6" w:rsidP="009E19C6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925A6">
        <w:rPr>
          <w:rStyle w:val="fontstyle01"/>
          <w:color w:val="auto"/>
          <w:sz w:val="28"/>
          <w:szCs w:val="28"/>
        </w:rPr>
        <w:t>- «Благоустройство, дорожное хозяйство и развитие коммунальной инфраструктуры в Среднинского городского поселения Усольского муниципального района Иркутской области на 2020 – 2026 гг.» увеличение составило в сумме 3 675,06 тыс. рублей;</w:t>
      </w:r>
    </w:p>
    <w:p w14:paraId="07B669DE" w14:textId="77777777" w:rsidR="009E19C6" w:rsidRPr="008925A6" w:rsidRDefault="009E19C6" w:rsidP="009E19C6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925A6">
        <w:rPr>
          <w:rStyle w:val="fontstyle01"/>
          <w:color w:val="auto"/>
          <w:sz w:val="28"/>
          <w:szCs w:val="28"/>
        </w:rPr>
        <w:t>- «Социальная поддержка в Среднинского городского поселения Усольского муниципального района Иркутской области на 2020 – 2026 гг.» увеличение составило в сумме 340,05 тыс. рублей;</w:t>
      </w:r>
    </w:p>
    <w:p w14:paraId="7C080D3C" w14:textId="77777777" w:rsidR="009E19C6" w:rsidRPr="008925A6" w:rsidRDefault="009E19C6" w:rsidP="009E19C6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925A6">
        <w:rPr>
          <w:rStyle w:val="fontstyle01"/>
          <w:color w:val="auto"/>
          <w:sz w:val="28"/>
          <w:szCs w:val="28"/>
        </w:rPr>
        <w:t>- «Развитие духовно – нравственного воспитания и физического развития молодежи в Среднинского городского поселения Усольского муниципального района Иркутской области на 2020 – 2026гг.» увеличение составило в сумме 405,69 тыс. рублей.</w:t>
      </w:r>
    </w:p>
    <w:p w14:paraId="391B9033" w14:textId="5F4A21FA" w:rsidR="00FB0CF3" w:rsidRPr="00C52B2C" w:rsidRDefault="007E5163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C52B2C">
        <w:rPr>
          <w:rStyle w:val="fontstyle01"/>
          <w:color w:val="auto"/>
          <w:sz w:val="28"/>
          <w:szCs w:val="28"/>
        </w:rPr>
        <w:t xml:space="preserve"> </w:t>
      </w:r>
      <w:r w:rsidR="00A2449A" w:rsidRPr="00C52B2C">
        <w:rPr>
          <w:rStyle w:val="fontstyle01"/>
          <w:color w:val="auto"/>
          <w:sz w:val="28"/>
          <w:szCs w:val="28"/>
        </w:rPr>
        <w:t xml:space="preserve">Общий объем бюджетных ассигнований на реализацию </w:t>
      </w:r>
      <w:r w:rsidR="00C52B2C" w:rsidRPr="00C52B2C">
        <w:rPr>
          <w:rStyle w:val="fontstyle01"/>
          <w:color w:val="auto"/>
          <w:sz w:val="28"/>
          <w:szCs w:val="28"/>
        </w:rPr>
        <w:t>5</w:t>
      </w:r>
      <w:r w:rsidR="00A2449A" w:rsidRPr="00C52B2C">
        <w:rPr>
          <w:rStyle w:val="fontstyle01"/>
          <w:color w:val="auto"/>
          <w:sz w:val="28"/>
          <w:szCs w:val="28"/>
        </w:rPr>
        <w:t xml:space="preserve"> муниципальных</w:t>
      </w:r>
      <w:r w:rsidR="00FB0CF3" w:rsidRPr="00C52B2C">
        <w:rPr>
          <w:rStyle w:val="fontstyle01"/>
          <w:color w:val="auto"/>
          <w:sz w:val="28"/>
          <w:szCs w:val="28"/>
        </w:rPr>
        <w:t xml:space="preserve"> </w:t>
      </w:r>
      <w:r w:rsidR="00A2449A" w:rsidRPr="00C52B2C">
        <w:rPr>
          <w:rStyle w:val="fontstyle01"/>
          <w:color w:val="auto"/>
          <w:sz w:val="28"/>
          <w:szCs w:val="28"/>
        </w:rPr>
        <w:t xml:space="preserve">программ на </w:t>
      </w:r>
      <w:r w:rsidR="00C13B35" w:rsidRPr="00C52B2C">
        <w:rPr>
          <w:rStyle w:val="fontstyle01"/>
          <w:color w:val="auto"/>
          <w:sz w:val="28"/>
          <w:szCs w:val="28"/>
        </w:rPr>
        <w:t>2023</w:t>
      </w:r>
      <w:r w:rsidR="00A2449A" w:rsidRPr="00C52B2C">
        <w:rPr>
          <w:rStyle w:val="fontstyle01"/>
          <w:color w:val="auto"/>
          <w:sz w:val="28"/>
          <w:szCs w:val="28"/>
        </w:rPr>
        <w:t xml:space="preserve"> год с учетом изменений утвержден в сумме </w:t>
      </w:r>
      <w:r w:rsidR="00C52B2C" w:rsidRPr="00C52B2C">
        <w:rPr>
          <w:rStyle w:val="fontstyle01"/>
          <w:color w:val="auto"/>
          <w:sz w:val="28"/>
          <w:szCs w:val="28"/>
        </w:rPr>
        <w:t>53 410,38</w:t>
      </w:r>
      <w:r w:rsidR="00A2449A" w:rsidRPr="00C52B2C">
        <w:rPr>
          <w:rStyle w:val="fontstyle01"/>
          <w:color w:val="auto"/>
          <w:sz w:val="28"/>
          <w:szCs w:val="28"/>
        </w:rPr>
        <w:t xml:space="preserve"> тыс.</w:t>
      </w:r>
      <w:r w:rsidR="00FB0CF3" w:rsidRPr="00C52B2C">
        <w:rPr>
          <w:rStyle w:val="fontstyle01"/>
          <w:color w:val="auto"/>
          <w:sz w:val="28"/>
          <w:szCs w:val="28"/>
        </w:rPr>
        <w:t xml:space="preserve"> </w:t>
      </w:r>
      <w:r w:rsidR="00A2449A" w:rsidRPr="00C52B2C">
        <w:rPr>
          <w:rStyle w:val="fontstyle01"/>
          <w:color w:val="auto"/>
          <w:sz w:val="28"/>
          <w:szCs w:val="28"/>
        </w:rPr>
        <w:t>рублей.</w:t>
      </w:r>
      <w:r w:rsidR="00FB0CF3" w:rsidRPr="00C52B2C">
        <w:rPr>
          <w:rStyle w:val="fontstyle01"/>
          <w:color w:val="auto"/>
          <w:sz w:val="28"/>
          <w:szCs w:val="28"/>
        </w:rPr>
        <w:t xml:space="preserve"> </w:t>
      </w:r>
    </w:p>
    <w:p w14:paraId="7177CFA3" w14:textId="1DABB50E" w:rsidR="00FB0CF3" w:rsidRPr="00A979E6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A979E6">
        <w:rPr>
          <w:rStyle w:val="fontstyle01"/>
          <w:color w:val="auto"/>
          <w:sz w:val="28"/>
          <w:szCs w:val="28"/>
        </w:rPr>
        <w:lastRenderedPageBreak/>
        <w:t xml:space="preserve">В 1 </w:t>
      </w:r>
      <w:r w:rsidR="00DB6C6B" w:rsidRPr="00A979E6">
        <w:rPr>
          <w:rStyle w:val="fontstyle01"/>
          <w:color w:val="auto"/>
          <w:sz w:val="28"/>
          <w:szCs w:val="28"/>
        </w:rPr>
        <w:t>полугоди</w:t>
      </w:r>
      <w:r w:rsidR="00A514D0" w:rsidRPr="00A979E6">
        <w:rPr>
          <w:rStyle w:val="fontstyle01"/>
          <w:color w:val="auto"/>
          <w:sz w:val="28"/>
          <w:szCs w:val="28"/>
        </w:rPr>
        <w:t>и</w:t>
      </w:r>
      <w:r w:rsidRPr="00A979E6">
        <w:rPr>
          <w:rStyle w:val="fontstyle01"/>
          <w:color w:val="auto"/>
          <w:sz w:val="28"/>
          <w:szCs w:val="28"/>
        </w:rPr>
        <w:t xml:space="preserve"> </w:t>
      </w:r>
      <w:r w:rsidR="00C13B35" w:rsidRPr="00A979E6">
        <w:rPr>
          <w:rStyle w:val="fontstyle01"/>
          <w:color w:val="auto"/>
          <w:sz w:val="28"/>
          <w:szCs w:val="28"/>
        </w:rPr>
        <w:t>2023</w:t>
      </w:r>
      <w:r w:rsidRPr="00A979E6">
        <w:rPr>
          <w:rStyle w:val="fontstyle01"/>
          <w:color w:val="auto"/>
          <w:sz w:val="28"/>
          <w:szCs w:val="28"/>
        </w:rPr>
        <w:t xml:space="preserve"> года на реализацию программ направлено </w:t>
      </w:r>
      <w:r w:rsidR="002F0C32" w:rsidRPr="00A979E6">
        <w:rPr>
          <w:rStyle w:val="fontstyle01"/>
          <w:color w:val="auto"/>
          <w:sz w:val="28"/>
          <w:szCs w:val="28"/>
        </w:rPr>
        <w:t>13 475,</w:t>
      </w:r>
      <w:r w:rsidR="00A979E6" w:rsidRPr="00A979E6">
        <w:rPr>
          <w:rStyle w:val="fontstyle01"/>
          <w:color w:val="auto"/>
          <w:sz w:val="28"/>
          <w:szCs w:val="28"/>
        </w:rPr>
        <w:t>29</w:t>
      </w:r>
      <w:r w:rsidRPr="00A979E6">
        <w:rPr>
          <w:rStyle w:val="fontstyle01"/>
          <w:color w:val="auto"/>
          <w:sz w:val="28"/>
          <w:szCs w:val="28"/>
        </w:rPr>
        <w:t xml:space="preserve"> тыс.</w:t>
      </w:r>
      <w:r w:rsidR="00FB0CF3" w:rsidRPr="00A979E6">
        <w:rPr>
          <w:rStyle w:val="fontstyle01"/>
          <w:color w:val="auto"/>
          <w:sz w:val="28"/>
          <w:szCs w:val="28"/>
        </w:rPr>
        <w:t xml:space="preserve"> </w:t>
      </w:r>
      <w:r w:rsidRPr="00A979E6">
        <w:rPr>
          <w:rStyle w:val="fontstyle01"/>
          <w:color w:val="auto"/>
          <w:sz w:val="28"/>
          <w:szCs w:val="28"/>
        </w:rPr>
        <w:t xml:space="preserve">рублей или </w:t>
      </w:r>
      <w:r w:rsidR="00A979E6" w:rsidRPr="00A979E6">
        <w:rPr>
          <w:rStyle w:val="fontstyle01"/>
          <w:color w:val="auto"/>
          <w:sz w:val="28"/>
          <w:szCs w:val="28"/>
        </w:rPr>
        <w:t>25,23</w:t>
      </w:r>
      <w:r w:rsidRPr="00A979E6">
        <w:rPr>
          <w:rStyle w:val="fontstyle01"/>
          <w:color w:val="auto"/>
          <w:sz w:val="28"/>
          <w:szCs w:val="28"/>
        </w:rPr>
        <w:t xml:space="preserve">% от плановых назначений. В аналогичный период </w:t>
      </w:r>
      <w:r w:rsidR="00C13B35" w:rsidRPr="00A979E6">
        <w:rPr>
          <w:rStyle w:val="fontstyle01"/>
          <w:color w:val="auto"/>
          <w:sz w:val="28"/>
          <w:szCs w:val="28"/>
        </w:rPr>
        <w:t>2022</w:t>
      </w:r>
      <w:r w:rsidRPr="00A979E6">
        <w:rPr>
          <w:rStyle w:val="fontstyle01"/>
          <w:color w:val="auto"/>
          <w:sz w:val="28"/>
          <w:szCs w:val="28"/>
        </w:rPr>
        <w:t xml:space="preserve"> года</w:t>
      </w:r>
      <w:r w:rsidR="00FB0CF3" w:rsidRPr="00A979E6">
        <w:rPr>
          <w:rStyle w:val="fontstyle01"/>
          <w:color w:val="auto"/>
          <w:sz w:val="28"/>
          <w:szCs w:val="28"/>
        </w:rPr>
        <w:t xml:space="preserve"> </w:t>
      </w:r>
      <w:r w:rsidRPr="00A979E6">
        <w:rPr>
          <w:rStyle w:val="fontstyle01"/>
          <w:color w:val="auto"/>
          <w:sz w:val="28"/>
          <w:szCs w:val="28"/>
        </w:rPr>
        <w:t>исполнение расходов на реализацию муниципальных программ составило</w:t>
      </w:r>
      <w:r w:rsidR="00FB0CF3" w:rsidRPr="00A979E6">
        <w:rPr>
          <w:rStyle w:val="fontstyle01"/>
          <w:color w:val="auto"/>
          <w:sz w:val="28"/>
          <w:szCs w:val="28"/>
        </w:rPr>
        <w:t xml:space="preserve"> </w:t>
      </w:r>
      <w:r w:rsidR="00A979E6">
        <w:rPr>
          <w:rStyle w:val="fontstyle01"/>
          <w:color w:val="auto"/>
          <w:sz w:val="28"/>
          <w:szCs w:val="28"/>
        </w:rPr>
        <w:t>12 603,00</w:t>
      </w:r>
      <w:r w:rsidRPr="00A979E6">
        <w:rPr>
          <w:rStyle w:val="fontstyle01"/>
          <w:color w:val="auto"/>
          <w:sz w:val="28"/>
          <w:szCs w:val="28"/>
        </w:rPr>
        <w:t xml:space="preserve"> тыс. рублей или </w:t>
      </w:r>
      <w:r w:rsidR="00A979E6">
        <w:rPr>
          <w:rStyle w:val="fontstyle01"/>
          <w:color w:val="auto"/>
          <w:sz w:val="28"/>
          <w:szCs w:val="28"/>
        </w:rPr>
        <w:t>31,2</w:t>
      </w:r>
      <w:r w:rsidRPr="00A979E6">
        <w:rPr>
          <w:rStyle w:val="fontstyle01"/>
          <w:color w:val="auto"/>
          <w:sz w:val="28"/>
          <w:szCs w:val="28"/>
        </w:rPr>
        <w:t>% от плановых назначений.</w:t>
      </w:r>
      <w:r w:rsidR="00FB0CF3" w:rsidRPr="00A979E6">
        <w:rPr>
          <w:rStyle w:val="fontstyle01"/>
          <w:color w:val="auto"/>
          <w:sz w:val="28"/>
          <w:szCs w:val="28"/>
        </w:rPr>
        <w:t xml:space="preserve"> </w:t>
      </w:r>
    </w:p>
    <w:p w14:paraId="1C659BA0" w14:textId="4C9C9C1D" w:rsidR="00A2449A" w:rsidRPr="00A979E6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A979E6">
        <w:rPr>
          <w:rStyle w:val="fontstyle01"/>
          <w:color w:val="auto"/>
          <w:sz w:val="28"/>
          <w:szCs w:val="28"/>
        </w:rPr>
        <w:t xml:space="preserve">Исполнение муниципальных программ </w:t>
      </w:r>
      <w:r w:rsidR="000C7569" w:rsidRPr="00A979E6">
        <w:rPr>
          <w:rStyle w:val="fontstyle01"/>
          <w:color w:val="auto"/>
          <w:sz w:val="28"/>
          <w:szCs w:val="28"/>
        </w:rPr>
        <w:t>муниципального образования</w:t>
      </w:r>
      <w:r w:rsidR="0033413B" w:rsidRPr="00A979E6">
        <w:rPr>
          <w:rStyle w:val="fontstyle01"/>
          <w:color w:val="auto"/>
          <w:sz w:val="28"/>
          <w:szCs w:val="28"/>
        </w:rPr>
        <w:t xml:space="preserve"> </w:t>
      </w:r>
      <w:r w:rsidRPr="00A979E6">
        <w:rPr>
          <w:rStyle w:val="fontstyle01"/>
          <w:color w:val="auto"/>
          <w:sz w:val="28"/>
          <w:szCs w:val="28"/>
        </w:rPr>
        <w:t xml:space="preserve">за 1 </w:t>
      </w:r>
      <w:r w:rsidR="00DB6C6B" w:rsidRPr="00A979E6">
        <w:rPr>
          <w:rStyle w:val="fontstyle01"/>
          <w:color w:val="auto"/>
          <w:sz w:val="28"/>
          <w:szCs w:val="28"/>
        </w:rPr>
        <w:t>полугодие</w:t>
      </w:r>
      <w:r w:rsidRPr="00A979E6">
        <w:rPr>
          <w:rStyle w:val="fontstyle01"/>
          <w:color w:val="auto"/>
          <w:sz w:val="28"/>
          <w:szCs w:val="28"/>
        </w:rPr>
        <w:t xml:space="preserve"> </w:t>
      </w:r>
      <w:r w:rsidR="00C13B35" w:rsidRPr="00A979E6">
        <w:rPr>
          <w:rStyle w:val="fontstyle01"/>
          <w:color w:val="auto"/>
          <w:sz w:val="28"/>
          <w:szCs w:val="28"/>
        </w:rPr>
        <w:t>2023</w:t>
      </w:r>
      <w:r w:rsidRPr="00A979E6">
        <w:rPr>
          <w:rStyle w:val="fontstyle01"/>
          <w:color w:val="auto"/>
          <w:sz w:val="28"/>
          <w:szCs w:val="28"/>
        </w:rPr>
        <w:t xml:space="preserve"> года представлено в таблице </w:t>
      </w:r>
      <w:r w:rsidR="004A0E26" w:rsidRPr="00A979E6">
        <w:rPr>
          <w:rStyle w:val="fontstyle01"/>
          <w:color w:val="auto"/>
          <w:sz w:val="28"/>
          <w:szCs w:val="28"/>
        </w:rPr>
        <w:t>8</w:t>
      </w:r>
      <w:r w:rsidR="00FB0CF3" w:rsidRPr="00A979E6">
        <w:rPr>
          <w:rStyle w:val="fontstyle01"/>
          <w:color w:val="auto"/>
          <w:sz w:val="28"/>
          <w:szCs w:val="28"/>
        </w:rPr>
        <w:t>.</w:t>
      </w:r>
    </w:p>
    <w:p w14:paraId="4A3A8A3E" w14:textId="77777777" w:rsidR="006B22AF" w:rsidRPr="00A979E6" w:rsidRDefault="006B22AF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</w:p>
    <w:p w14:paraId="5E4BE6C1" w14:textId="42F73D3C" w:rsidR="00881F6D" w:rsidRPr="00C52B2C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52B2C">
        <w:rPr>
          <w:rFonts w:ascii="Times New Roman" w:hAnsi="Times New Roman" w:cs="Times New Roman"/>
          <w:i/>
          <w:sz w:val="24"/>
          <w:szCs w:val="28"/>
        </w:rPr>
        <w:t>Таб.</w:t>
      </w:r>
      <w:r w:rsidR="004A0E26" w:rsidRPr="00C52B2C">
        <w:rPr>
          <w:rFonts w:ascii="Times New Roman" w:hAnsi="Times New Roman" w:cs="Times New Roman"/>
          <w:i/>
          <w:sz w:val="24"/>
          <w:szCs w:val="28"/>
        </w:rPr>
        <w:t>8</w:t>
      </w:r>
      <w:r w:rsidRPr="00C52B2C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529"/>
        <w:gridCol w:w="1417"/>
        <w:gridCol w:w="1275"/>
        <w:gridCol w:w="823"/>
      </w:tblGrid>
      <w:tr w:rsidR="00560EB9" w:rsidRPr="00C52B2C" w14:paraId="4A4358FE" w14:textId="77777777" w:rsidTr="001F0812">
        <w:trPr>
          <w:trHeight w:val="270"/>
        </w:trPr>
        <w:tc>
          <w:tcPr>
            <w:tcW w:w="520" w:type="dxa"/>
            <w:shd w:val="clear" w:color="auto" w:fill="auto"/>
          </w:tcPr>
          <w:p w14:paraId="20E0529B" w14:textId="77777777" w:rsidR="00881F6D" w:rsidRPr="00C52B2C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C52B2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CDD71A" w14:textId="77777777" w:rsidR="00881F6D" w:rsidRPr="00C52B2C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C52B2C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14:paraId="6BC1F5A1" w14:textId="77777777" w:rsidR="00881F6D" w:rsidRPr="00C52B2C" w:rsidRDefault="00881F6D" w:rsidP="004F4C7E">
            <w:pPr>
              <w:spacing w:after="0" w:line="240" w:lineRule="auto"/>
              <w:ind w:left="-110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C52B2C">
              <w:rPr>
                <w:rFonts w:ascii="Times New Roman" w:hAnsi="Times New Roman" w:cs="Times New Roman"/>
                <w:sz w:val="20"/>
              </w:rPr>
              <w:t>Утвержденный план</w:t>
            </w:r>
          </w:p>
          <w:p w14:paraId="0AF924FE" w14:textId="71FB7B7F" w:rsidR="00881F6D" w:rsidRPr="00C52B2C" w:rsidRDefault="00881F6D" w:rsidP="002244E4">
            <w:pPr>
              <w:spacing w:after="0" w:line="240" w:lineRule="auto"/>
              <w:ind w:left="-252" w:right="-24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C52B2C">
              <w:rPr>
                <w:rFonts w:ascii="Times New Roman" w:hAnsi="Times New Roman" w:cs="Times New Roman"/>
                <w:sz w:val="20"/>
              </w:rPr>
              <w:t xml:space="preserve"> на </w:t>
            </w:r>
            <w:r w:rsidR="00C13B35" w:rsidRPr="00C52B2C">
              <w:rPr>
                <w:rFonts w:ascii="Times New Roman" w:hAnsi="Times New Roman" w:cs="Times New Roman"/>
                <w:sz w:val="20"/>
              </w:rPr>
              <w:t>2023</w:t>
            </w:r>
            <w:r w:rsidRPr="00C52B2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14:paraId="130CCF5C" w14:textId="77777777" w:rsidR="00881F6D" w:rsidRPr="00C52B2C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C52B2C">
              <w:rPr>
                <w:rFonts w:ascii="Times New Roman" w:hAnsi="Times New Roman" w:cs="Times New Roman"/>
                <w:sz w:val="20"/>
              </w:rPr>
              <w:t xml:space="preserve">Исполнено </w:t>
            </w:r>
          </w:p>
          <w:p w14:paraId="6D7BC0E7" w14:textId="3A46C9C4" w:rsidR="00881F6D" w:rsidRPr="00C52B2C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C52B2C">
              <w:rPr>
                <w:rFonts w:ascii="Times New Roman" w:hAnsi="Times New Roman" w:cs="Times New Roman"/>
                <w:sz w:val="20"/>
              </w:rPr>
              <w:t xml:space="preserve">за 1 </w:t>
            </w:r>
            <w:r w:rsidR="00DB6C6B" w:rsidRPr="00C52B2C">
              <w:rPr>
                <w:rFonts w:ascii="Times New Roman" w:hAnsi="Times New Roman" w:cs="Times New Roman"/>
                <w:sz w:val="20"/>
              </w:rPr>
              <w:t>полугодие</w:t>
            </w:r>
            <w:r w:rsidRPr="00C52B2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FA45EDF" w14:textId="225ACB5C" w:rsidR="00881F6D" w:rsidRPr="00C52B2C" w:rsidRDefault="00C13B35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C52B2C">
              <w:rPr>
                <w:rFonts w:ascii="Times New Roman" w:hAnsi="Times New Roman" w:cs="Times New Roman"/>
                <w:sz w:val="20"/>
              </w:rPr>
              <w:t>2023</w:t>
            </w:r>
            <w:r w:rsidR="00881F6D" w:rsidRPr="00C52B2C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D85BB8" w14:textId="56670264" w:rsidR="00881F6D" w:rsidRPr="00C52B2C" w:rsidRDefault="00881F6D" w:rsidP="002244E4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C52B2C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proofErr w:type="gramStart"/>
            <w:r w:rsidRPr="00C52B2C">
              <w:rPr>
                <w:rFonts w:ascii="Times New Roman" w:hAnsi="Times New Roman" w:cs="Times New Roman"/>
                <w:sz w:val="20"/>
              </w:rPr>
              <w:t>испол</w:t>
            </w:r>
            <w:proofErr w:type="spellEnd"/>
            <w:r w:rsidR="004F4C7E" w:rsidRPr="00C52B2C">
              <w:rPr>
                <w:rFonts w:ascii="Times New Roman" w:hAnsi="Times New Roman" w:cs="Times New Roman"/>
                <w:sz w:val="20"/>
              </w:rPr>
              <w:t>-</w:t>
            </w:r>
            <w:r w:rsidRPr="00C52B2C">
              <w:rPr>
                <w:rFonts w:ascii="Times New Roman" w:hAnsi="Times New Roman" w:cs="Times New Roman"/>
                <w:sz w:val="20"/>
              </w:rPr>
              <w:t>нения</w:t>
            </w:r>
            <w:proofErr w:type="gramEnd"/>
          </w:p>
        </w:tc>
      </w:tr>
      <w:tr w:rsidR="00560EB9" w:rsidRPr="00C52B2C" w14:paraId="5C4BC4D2" w14:textId="77777777" w:rsidTr="001F0812">
        <w:trPr>
          <w:trHeight w:val="165"/>
        </w:trPr>
        <w:tc>
          <w:tcPr>
            <w:tcW w:w="520" w:type="dxa"/>
            <w:shd w:val="clear" w:color="auto" w:fill="auto"/>
          </w:tcPr>
          <w:p w14:paraId="14B9D620" w14:textId="77777777" w:rsidR="00881F6D" w:rsidRPr="00C52B2C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B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85858E6" w14:textId="77777777" w:rsidR="00881F6D" w:rsidRPr="00C52B2C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B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0575023" w14:textId="77777777" w:rsidR="00881F6D" w:rsidRPr="00C52B2C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B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0AA2DBA" w14:textId="77777777" w:rsidR="00881F6D" w:rsidRPr="00C52B2C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B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14:paraId="3BA8F856" w14:textId="77777777" w:rsidR="00881F6D" w:rsidRPr="00C52B2C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B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944D2" w:rsidRPr="00C52B2C" w14:paraId="67AE05C7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1CA945D" w14:textId="12B5F8A2" w:rsidR="002944D2" w:rsidRPr="00C52B2C" w:rsidRDefault="002944D2" w:rsidP="002944D2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52B2C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33AA9917" w14:textId="73BC687F" w:rsidR="002944D2" w:rsidRPr="00C52B2C" w:rsidRDefault="002944D2" w:rsidP="002944D2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C52B2C">
              <w:rPr>
                <w:rFonts w:ascii="Times New Roman" w:hAnsi="Times New Roman" w:cs="Times New Roman"/>
                <w:szCs w:val="28"/>
              </w:rPr>
              <w:t>«Устойчивое развитие экономической базы Среднинского городского поселения Усольского муниципального района Иркутской области на 2020 – 2026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FD103" w14:textId="1C8A021F" w:rsidR="002944D2" w:rsidRPr="00C52B2C" w:rsidRDefault="002944D2" w:rsidP="002944D2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2C">
              <w:rPr>
                <w:rFonts w:ascii="Times New Roman" w:hAnsi="Times New Roman" w:cs="Times New Roman"/>
                <w:sz w:val="24"/>
                <w:szCs w:val="24"/>
              </w:rPr>
              <w:t>20824,21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228C6" w14:textId="1B71FD60" w:rsidR="002944D2" w:rsidRPr="00C52B2C" w:rsidRDefault="00C52B2C" w:rsidP="002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2C">
              <w:rPr>
                <w:rFonts w:ascii="Times New Roman" w:hAnsi="Times New Roman" w:cs="Times New Roman"/>
                <w:sz w:val="24"/>
                <w:szCs w:val="24"/>
              </w:rPr>
              <w:t>8515,14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A2EEC0" w14:textId="605723D5" w:rsidR="002944D2" w:rsidRPr="00C52B2C" w:rsidRDefault="00C52B2C" w:rsidP="002944D2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40,89</w:t>
            </w:r>
          </w:p>
        </w:tc>
      </w:tr>
      <w:tr w:rsidR="002944D2" w:rsidRPr="00C52B2C" w14:paraId="44FCDD4B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A208ED1" w14:textId="04E11A99" w:rsidR="002944D2" w:rsidRPr="00C52B2C" w:rsidRDefault="002944D2" w:rsidP="002944D2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52B2C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E13B480" w14:textId="456ED91D" w:rsidR="002944D2" w:rsidRPr="00C52B2C" w:rsidRDefault="002944D2" w:rsidP="002944D2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C52B2C">
              <w:rPr>
                <w:rFonts w:ascii="Times New Roman" w:hAnsi="Times New Roman" w:cs="Times New Roman"/>
                <w:bCs/>
                <w:szCs w:val="28"/>
              </w:rPr>
              <w:t xml:space="preserve">«О противодействии терроризму и экстремизму, обеспечение пожарной безопасности, на территории </w:t>
            </w:r>
            <w:r w:rsidRPr="00C52B2C">
              <w:rPr>
                <w:rFonts w:ascii="Times New Roman" w:hAnsi="Times New Roman" w:cs="Times New Roman"/>
                <w:szCs w:val="28"/>
              </w:rPr>
              <w:t xml:space="preserve">Среднинского городского поселения Усольского муниципального района Иркутской области </w:t>
            </w:r>
            <w:r w:rsidRPr="00C52B2C">
              <w:rPr>
                <w:rFonts w:ascii="Times New Roman" w:hAnsi="Times New Roman" w:cs="Times New Roman"/>
                <w:bCs/>
                <w:szCs w:val="28"/>
              </w:rPr>
              <w:t xml:space="preserve">на </w:t>
            </w:r>
            <w:r w:rsidRPr="00C52B2C">
              <w:rPr>
                <w:rFonts w:ascii="Times New Roman" w:hAnsi="Times New Roman" w:cs="Times New Roman"/>
                <w:szCs w:val="28"/>
              </w:rPr>
              <w:t>2020 – 2026</w:t>
            </w:r>
            <w:r w:rsidRPr="00C52B2C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084C5" w14:textId="758023E5" w:rsidR="002944D2" w:rsidRPr="00C52B2C" w:rsidRDefault="002944D2" w:rsidP="002944D2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2C">
              <w:rPr>
                <w:rFonts w:ascii="Times New Roman" w:hAnsi="Times New Roman" w:cs="Times New Roman"/>
                <w:sz w:val="24"/>
                <w:szCs w:val="24"/>
              </w:rPr>
              <w:t>261,50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2D30" w14:textId="1BF7A51C" w:rsidR="002944D2" w:rsidRPr="00C52B2C" w:rsidRDefault="00C52B2C" w:rsidP="002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8BC906A" w14:textId="3C0A1C97" w:rsidR="002944D2" w:rsidRPr="00C52B2C" w:rsidRDefault="00C52B2C" w:rsidP="002944D2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</w:tr>
      <w:tr w:rsidR="002944D2" w:rsidRPr="00C52B2C" w14:paraId="69E72BF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33C25539" w14:textId="2BAADA10" w:rsidR="002944D2" w:rsidRPr="00C52B2C" w:rsidRDefault="002944D2" w:rsidP="002944D2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52B2C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414C306B" w14:textId="41C9BF9B" w:rsidR="002944D2" w:rsidRPr="00C52B2C" w:rsidRDefault="002944D2" w:rsidP="002944D2">
            <w:pPr>
              <w:tabs>
                <w:tab w:val="left" w:pos="801"/>
              </w:tabs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C52B2C">
              <w:rPr>
                <w:rFonts w:ascii="Times New Roman" w:hAnsi="Times New Roman" w:cs="Times New Roman"/>
                <w:bCs/>
                <w:szCs w:val="28"/>
              </w:rPr>
              <w:t xml:space="preserve">«Благоустройство, дорожное хозяйство и развитие коммунальной инфраструктуры в </w:t>
            </w:r>
            <w:r w:rsidRPr="00C52B2C">
              <w:rPr>
                <w:rFonts w:ascii="Times New Roman" w:hAnsi="Times New Roman" w:cs="Times New Roman"/>
                <w:szCs w:val="28"/>
              </w:rPr>
              <w:t>Среднинского городского поселения Усольского муниципального района Иркутской области</w:t>
            </w:r>
            <w:r w:rsidRPr="00C52B2C">
              <w:rPr>
                <w:rFonts w:ascii="Times New Roman" w:hAnsi="Times New Roman" w:cs="Times New Roman"/>
                <w:bCs/>
                <w:szCs w:val="28"/>
              </w:rPr>
              <w:t xml:space="preserve"> на </w:t>
            </w:r>
            <w:r w:rsidRPr="00C52B2C">
              <w:rPr>
                <w:rFonts w:ascii="Times New Roman" w:hAnsi="Times New Roman" w:cs="Times New Roman"/>
                <w:szCs w:val="28"/>
              </w:rPr>
              <w:t>2020 – 2026</w:t>
            </w:r>
            <w:r w:rsidRPr="00C52B2C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A4201" w14:textId="4FEDF0B7" w:rsidR="002944D2" w:rsidRPr="00C52B2C" w:rsidRDefault="002944D2" w:rsidP="002944D2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2C">
              <w:rPr>
                <w:rFonts w:ascii="Times New Roman" w:hAnsi="Times New Roman" w:cs="Times New Roman"/>
                <w:sz w:val="24"/>
                <w:szCs w:val="24"/>
              </w:rPr>
              <w:t>8340,94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DEA2" w14:textId="712DB4B6" w:rsidR="002944D2" w:rsidRPr="00C52B2C" w:rsidRDefault="00C52B2C" w:rsidP="002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2408,90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539E27" w14:textId="0FF07E1D" w:rsidR="002944D2" w:rsidRPr="00C52B2C" w:rsidRDefault="00C52B2C" w:rsidP="002944D2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28,88</w:t>
            </w:r>
          </w:p>
        </w:tc>
      </w:tr>
      <w:tr w:rsidR="002944D2" w:rsidRPr="00C52B2C" w14:paraId="03E5EC7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48D7412" w14:textId="42D39FDA" w:rsidR="002944D2" w:rsidRPr="00C52B2C" w:rsidRDefault="002944D2" w:rsidP="002944D2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52B2C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21AAC73C" w14:textId="696DC28E" w:rsidR="002944D2" w:rsidRPr="00C52B2C" w:rsidRDefault="002944D2" w:rsidP="002944D2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C52B2C">
              <w:rPr>
                <w:rFonts w:ascii="Times New Roman" w:hAnsi="Times New Roman" w:cs="Times New Roman"/>
                <w:szCs w:val="28"/>
              </w:rPr>
              <w:t>«Социальная поддержка в Среднинского городского поселения Усольского муниципального района Иркутской области на 2020 – 2026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A0378" w14:textId="7638854D" w:rsidR="002944D2" w:rsidRPr="00C52B2C" w:rsidRDefault="002944D2" w:rsidP="002944D2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2C">
              <w:rPr>
                <w:rFonts w:ascii="Times New Roman" w:hAnsi="Times New Roman" w:cs="Times New Roman"/>
                <w:sz w:val="24"/>
                <w:szCs w:val="24"/>
              </w:rPr>
              <w:t>445,85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3CEB0" w14:textId="12775BB5" w:rsidR="002944D2" w:rsidRPr="00C52B2C" w:rsidRDefault="00C52B2C" w:rsidP="002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2D0357" w14:textId="44B18BB4" w:rsidR="002944D2" w:rsidRPr="00C52B2C" w:rsidRDefault="00C52B2C" w:rsidP="002944D2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</w:tr>
      <w:tr w:rsidR="002944D2" w:rsidRPr="00C52B2C" w14:paraId="75D6C07E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26AC3146" w14:textId="11EEB24C" w:rsidR="002944D2" w:rsidRPr="00C52B2C" w:rsidRDefault="002944D2" w:rsidP="002944D2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52B2C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36EB00D4" w14:textId="1A56B6A5" w:rsidR="002944D2" w:rsidRPr="00C52B2C" w:rsidRDefault="002944D2" w:rsidP="002944D2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C52B2C">
              <w:rPr>
                <w:rFonts w:ascii="Times New Roman" w:hAnsi="Times New Roman" w:cs="Times New Roman"/>
                <w:szCs w:val="28"/>
              </w:rPr>
              <w:t>«Развитие духовно – нравственного воспитания и физического развития молодежи в Среднинского городского поселения Усольского муниципального района Иркутской области на 2020 – 2026гг.»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B99E8" w14:textId="715EDF98" w:rsidR="002944D2" w:rsidRPr="00C52B2C" w:rsidRDefault="002944D2" w:rsidP="002944D2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2C">
              <w:rPr>
                <w:rFonts w:ascii="Times New Roman" w:hAnsi="Times New Roman" w:cs="Times New Roman"/>
                <w:sz w:val="24"/>
                <w:szCs w:val="24"/>
              </w:rPr>
              <w:t>23537,86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C51C4" w14:textId="7A97228A" w:rsidR="002944D2" w:rsidRPr="00C52B2C" w:rsidRDefault="00C52B2C" w:rsidP="002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2381,59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5F9A90B" w14:textId="4001498B" w:rsidR="002944D2" w:rsidRPr="00C52B2C" w:rsidRDefault="00C52B2C" w:rsidP="002944D2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</w:tr>
      <w:tr w:rsidR="002944D2" w:rsidRPr="00C52B2C" w14:paraId="0CF9998F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4AA39623" w14:textId="24A63CCB" w:rsidR="002944D2" w:rsidRPr="00C52B2C" w:rsidRDefault="002944D2" w:rsidP="002944D2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52B2C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00C39A01" w14:textId="2FC7DC28" w:rsidR="002944D2" w:rsidRPr="00C52B2C" w:rsidRDefault="002944D2" w:rsidP="002944D2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C52B2C">
              <w:rPr>
                <w:rFonts w:ascii="Times New Roman" w:hAnsi="Times New Roman" w:cs="Times New Roman"/>
                <w:szCs w:val="28"/>
              </w:rPr>
              <w:t>«Формирование современной городской среды Среднинского муниципального образования на 2018 – 2024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D14E" w14:textId="5FB4B78A" w:rsidR="002944D2" w:rsidRPr="00C52B2C" w:rsidRDefault="002944D2" w:rsidP="002944D2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59F57" w14:textId="13150005" w:rsidR="002944D2" w:rsidRPr="00C52B2C" w:rsidRDefault="00C52B2C" w:rsidP="002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5E9150" w14:textId="0C6F2FF8" w:rsidR="002944D2" w:rsidRPr="00C52B2C" w:rsidRDefault="00C52B2C" w:rsidP="002944D2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4D2" w:rsidRPr="00C52B2C" w14:paraId="257FBE1C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5267ABC" w14:textId="77777777" w:rsidR="002944D2" w:rsidRPr="00C52B2C" w:rsidRDefault="002944D2" w:rsidP="002944D2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003F2C9B" w14:textId="1B6F6542" w:rsidR="002944D2" w:rsidRPr="00C52B2C" w:rsidRDefault="002944D2" w:rsidP="002944D2">
            <w:pPr>
              <w:spacing w:after="0" w:line="240" w:lineRule="auto"/>
              <w:ind w:left="66" w:hanging="32"/>
              <w:jc w:val="right"/>
              <w:rPr>
                <w:rFonts w:ascii="Times New Roman" w:hAnsi="Times New Roman" w:cs="Times New Roman"/>
              </w:rPr>
            </w:pPr>
            <w:r w:rsidRPr="00C52B2C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EF387" w14:textId="32F20393" w:rsidR="002944D2" w:rsidRPr="00C52B2C" w:rsidRDefault="002944D2" w:rsidP="002944D2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2C">
              <w:rPr>
                <w:rFonts w:ascii="Times New Roman" w:hAnsi="Times New Roman" w:cs="Times New Roman"/>
                <w:sz w:val="24"/>
                <w:szCs w:val="24"/>
              </w:rPr>
              <w:t>53410,38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F144E1" w14:textId="3E205B02" w:rsidR="002944D2" w:rsidRPr="00C52B2C" w:rsidRDefault="00C52B2C" w:rsidP="002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13475,29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0EC54D9" w14:textId="0A7BE0D6" w:rsidR="002944D2" w:rsidRPr="00C52B2C" w:rsidRDefault="00C52B2C" w:rsidP="002944D2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25,23</w:t>
            </w:r>
          </w:p>
        </w:tc>
      </w:tr>
    </w:tbl>
    <w:p w14:paraId="30D1F568" w14:textId="77777777" w:rsidR="006B22AF" w:rsidRPr="00C47E7E" w:rsidRDefault="006B22AF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D91365B" w14:textId="296FC8F6" w:rsidR="00881F6D" w:rsidRPr="00A979E6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E6">
        <w:rPr>
          <w:rFonts w:ascii="Times New Roman" w:hAnsi="Times New Roman" w:cs="Times New Roman"/>
          <w:sz w:val="28"/>
          <w:szCs w:val="28"/>
        </w:rPr>
        <w:t>Исполнение плановых назначений в разрезе муниципальных программ представлено в таблице</w:t>
      </w:r>
      <w:r w:rsidR="00723EC1" w:rsidRPr="00A979E6">
        <w:rPr>
          <w:rFonts w:ascii="Times New Roman" w:hAnsi="Times New Roman" w:cs="Times New Roman"/>
          <w:sz w:val="28"/>
          <w:szCs w:val="28"/>
        </w:rPr>
        <w:t xml:space="preserve"> </w:t>
      </w:r>
      <w:r w:rsidR="004A0E26" w:rsidRPr="00A979E6">
        <w:rPr>
          <w:rFonts w:ascii="Times New Roman" w:hAnsi="Times New Roman" w:cs="Times New Roman"/>
          <w:sz w:val="28"/>
          <w:szCs w:val="28"/>
        </w:rPr>
        <w:t>9</w:t>
      </w:r>
      <w:r w:rsidRPr="00A979E6">
        <w:rPr>
          <w:rFonts w:ascii="Times New Roman" w:hAnsi="Times New Roman" w:cs="Times New Roman"/>
          <w:sz w:val="28"/>
          <w:szCs w:val="28"/>
        </w:rPr>
        <w:t>.</w:t>
      </w:r>
    </w:p>
    <w:p w14:paraId="1B85336F" w14:textId="5AF87B3F" w:rsidR="00BA2C92" w:rsidRPr="00A979E6" w:rsidRDefault="00BA2C92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6012F2E7" w14:textId="21282F0E" w:rsidR="00881F6D" w:rsidRPr="00A979E6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979E6">
        <w:rPr>
          <w:rFonts w:ascii="Times New Roman" w:hAnsi="Times New Roman" w:cs="Times New Roman"/>
          <w:i/>
          <w:sz w:val="24"/>
          <w:szCs w:val="28"/>
        </w:rPr>
        <w:t>Таб.</w:t>
      </w:r>
      <w:r w:rsidR="004A0E26" w:rsidRPr="00A979E6">
        <w:rPr>
          <w:rFonts w:ascii="Times New Roman" w:hAnsi="Times New Roman" w:cs="Times New Roman"/>
          <w:i/>
          <w:sz w:val="24"/>
          <w:szCs w:val="28"/>
        </w:rPr>
        <w:t>9</w:t>
      </w:r>
      <w:r w:rsidRPr="00A979E6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1744"/>
        <w:gridCol w:w="996"/>
        <w:gridCol w:w="790"/>
        <w:gridCol w:w="996"/>
        <w:gridCol w:w="756"/>
      </w:tblGrid>
      <w:tr w:rsidR="009172AD" w:rsidRPr="00744AD5" w14:paraId="37261B32" w14:textId="77777777" w:rsidTr="00BB6177">
        <w:tc>
          <w:tcPr>
            <w:tcW w:w="4354" w:type="dxa"/>
            <w:vMerge w:val="restart"/>
            <w:shd w:val="clear" w:color="auto" w:fill="auto"/>
            <w:vAlign w:val="center"/>
          </w:tcPr>
          <w:p w14:paraId="51FD6FFE" w14:textId="77777777" w:rsidR="00881F6D" w:rsidRPr="00744AD5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44AD5">
              <w:rPr>
                <w:rFonts w:ascii="Times New Roman" w:hAnsi="Times New Roman" w:cs="Times New Roman"/>
                <w:szCs w:val="28"/>
              </w:rPr>
              <w:t>Наименование муниципальных программ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14:paraId="02BE4895" w14:textId="61189BCD" w:rsidR="00881F6D" w:rsidRPr="00744AD5" w:rsidRDefault="00A54A37" w:rsidP="00711128">
            <w:pPr>
              <w:autoSpaceDE w:val="0"/>
              <w:autoSpaceDN w:val="0"/>
              <w:adjustRightInd w:val="0"/>
              <w:spacing w:after="0" w:line="240" w:lineRule="auto"/>
              <w:ind w:left="-145" w:right="-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44AD5">
              <w:rPr>
                <w:rFonts w:ascii="Times New Roman" w:hAnsi="Times New Roman" w:cs="Times New Roman"/>
                <w:szCs w:val="28"/>
              </w:rPr>
              <w:t>СБР</w:t>
            </w:r>
            <w:r w:rsidR="00881F6D" w:rsidRPr="00744AD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58F31F6B" w14:textId="5B3BB73F" w:rsidR="00881F6D" w:rsidRPr="00744AD5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44AD5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DB6C6B" w:rsidRPr="00744AD5">
              <w:rPr>
                <w:rFonts w:ascii="Times New Roman" w:hAnsi="Times New Roman" w:cs="Times New Roman"/>
                <w:szCs w:val="28"/>
              </w:rPr>
              <w:t>полугодие</w:t>
            </w:r>
            <w:r w:rsidRPr="00744AD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13B35" w:rsidRPr="00744AD5">
              <w:rPr>
                <w:rFonts w:ascii="Times New Roman" w:hAnsi="Times New Roman" w:cs="Times New Roman"/>
                <w:szCs w:val="28"/>
              </w:rPr>
              <w:t>2023</w:t>
            </w:r>
            <w:r w:rsidRPr="00744AD5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02093AEC" w14:textId="707EBD36" w:rsidR="00881F6D" w:rsidRPr="00744AD5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44AD5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DB6C6B" w:rsidRPr="00744AD5">
              <w:rPr>
                <w:rFonts w:ascii="Times New Roman" w:hAnsi="Times New Roman" w:cs="Times New Roman"/>
                <w:szCs w:val="28"/>
              </w:rPr>
              <w:t>полугодие</w:t>
            </w:r>
            <w:r w:rsidRPr="00744AD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13B35" w:rsidRPr="00744AD5">
              <w:rPr>
                <w:rFonts w:ascii="Times New Roman" w:hAnsi="Times New Roman" w:cs="Times New Roman"/>
                <w:szCs w:val="28"/>
              </w:rPr>
              <w:t>2022</w:t>
            </w:r>
            <w:r w:rsidRPr="00744AD5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</w:tr>
      <w:tr w:rsidR="009172AD" w:rsidRPr="00744AD5" w14:paraId="5903B057" w14:textId="77777777" w:rsidTr="00BB6177">
        <w:tc>
          <w:tcPr>
            <w:tcW w:w="4354" w:type="dxa"/>
            <w:vMerge/>
            <w:shd w:val="clear" w:color="auto" w:fill="auto"/>
            <w:vAlign w:val="center"/>
          </w:tcPr>
          <w:p w14:paraId="4BEE0E21" w14:textId="77777777" w:rsidR="00881F6D" w:rsidRPr="00744AD5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14:paraId="06A0E4FA" w14:textId="77777777" w:rsidR="00881F6D" w:rsidRPr="00744AD5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D0E41" w14:textId="77777777" w:rsidR="00881F6D" w:rsidRPr="00744AD5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44AD5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998BFBD" w14:textId="77777777" w:rsidR="00881F6D" w:rsidRPr="00744AD5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44AD5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4006D42" w14:textId="77777777" w:rsidR="00881F6D" w:rsidRPr="00744AD5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44AD5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F6C4E46" w14:textId="77777777" w:rsidR="00881F6D" w:rsidRPr="00744AD5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44AD5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560EB9" w:rsidRPr="00744AD5" w14:paraId="0D317A65" w14:textId="77777777" w:rsidTr="006C2864">
        <w:tc>
          <w:tcPr>
            <w:tcW w:w="9636" w:type="dxa"/>
            <w:gridSpan w:val="6"/>
            <w:shd w:val="clear" w:color="auto" w:fill="auto"/>
          </w:tcPr>
          <w:p w14:paraId="19272134" w14:textId="4419C086" w:rsidR="004003EB" w:rsidRPr="00744AD5" w:rsidRDefault="009172AD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44AD5">
              <w:rPr>
                <w:rFonts w:ascii="Times New Roman" w:hAnsi="Times New Roman" w:cs="Times New Roman"/>
                <w:szCs w:val="28"/>
              </w:rPr>
              <w:t xml:space="preserve">Исполнено расходов на уровне </w:t>
            </w:r>
            <w:r w:rsidR="00744AD5" w:rsidRPr="00744AD5">
              <w:rPr>
                <w:rFonts w:ascii="Times New Roman" w:hAnsi="Times New Roman" w:cs="Times New Roman"/>
                <w:szCs w:val="28"/>
              </w:rPr>
              <w:t>10</w:t>
            </w:r>
            <w:r w:rsidRPr="00744AD5">
              <w:rPr>
                <w:rFonts w:ascii="Times New Roman" w:hAnsi="Times New Roman" w:cs="Times New Roman"/>
                <w:szCs w:val="28"/>
              </w:rPr>
              <w:t>%-</w:t>
            </w:r>
            <w:r w:rsidR="00744AD5" w:rsidRPr="00744AD5">
              <w:rPr>
                <w:rFonts w:ascii="Times New Roman" w:hAnsi="Times New Roman" w:cs="Times New Roman"/>
                <w:szCs w:val="28"/>
              </w:rPr>
              <w:t>2</w:t>
            </w:r>
            <w:r w:rsidRPr="00744AD5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  <w:tr w:rsidR="00744AD5" w:rsidRPr="00744AD5" w14:paraId="407F7445" w14:textId="77777777" w:rsidTr="00BB6177">
        <w:tc>
          <w:tcPr>
            <w:tcW w:w="4354" w:type="dxa"/>
            <w:shd w:val="clear" w:color="auto" w:fill="auto"/>
          </w:tcPr>
          <w:p w14:paraId="3E313880" w14:textId="65D06AF0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AD5">
              <w:rPr>
                <w:rFonts w:ascii="Times New Roman" w:hAnsi="Times New Roman" w:cs="Times New Roman"/>
                <w:bCs/>
                <w:szCs w:val="28"/>
              </w:rPr>
              <w:t>«</w:t>
            </w:r>
            <w:r w:rsidR="00801904" w:rsidRPr="00C52B2C">
              <w:rPr>
                <w:rFonts w:ascii="Times New Roman" w:hAnsi="Times New Roman" w:cs="Times New Roman"/>
                <w:bCs/>
                <w:szCs w:val="28"/>
              </w:rPr>
              <w:t xml:space="preserve">О противодействии терроризму и экстремизму, обеспечение пожарной безопасности, на территории </w:t>
            </w:r>
            <w:r w:rsidR="00801904" w:rsidRPr="00C52B2C">
              <w:rPr>
                <w:rFonts w:ascii="Times New Roman" w:hAnsi="Times New Roman" w:cs="Times New Roman"/>
                <w:szCs w:val="28"/>
              </w:rPr>
              <w:t xml:space="preserve">Среднинского городского поселения Усольского муниципального района Иркутской области </w:t>
            </w:r>
            <w:r w:rsidR="00801904" w:rsidRPr="00C52B2C">
              <w:rPr>
                <w:rFonts w:ascii="Times New Roman" w:hAnsi="Times New Roman" w:cs="Times New Roman"/>
                <w:bCs/>
                <w:szCs w:val="28"/>
              </w:rPr>
              <w:t xml:space="preserve">на </w:t>
            </w:r>
            <w:r w:rsidR="00801904" w:rsidRPr="00C52B2C">
              <w:rPr>
                <w:rFonts w:ascii="Times New Roman" w:hAnsi="Times New Roman" w:cs="Times New Roman"/>
                <w:szCs w:val="28"/>
              </w:rPr>
              <w:t>2020 – 2026</w:t>
            </w:r>
            <w:r w:rsidR="00801904" w:rsidRPr="00C52B2C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01516F1B" w14:textId="3E77A66F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261,50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001CD" w14:textId="61BE288F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2F1E8A4" w14:textId="56833CD9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576D8BE" w14:textId="478781F9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D5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B65EE9A" w14:textId="3491FC22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D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44AD5" w:rsidRPr="00744AD5" w14:paraId="636904CF" w14:textId="77777777" w:rsidTr="00BB6177">
        <w:tc>
          <w:tcPr>
            <w:tcW w:w="4354" w:type="dxa"/>
            <w:shd w:val="clear" w:color="auto" w:fill="auto"/>
          </w:tcPr>
          <w:p w14:paraId="790F3381" w14:textId="3D36148D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744AD5">
              <w:rPr>
                <w:rFonts w:ascii="Times New Roman" w:hAnsi="Times New Roman" w:cs="Times New Roman"/>
                <w:szCs w:val="28"/>
              </w:rPr>
              <w:t xml:space="preserve">«Развитие духовно – нравственного воспитания и физического развития </w:t>
            </w:r>
            <w:r w:rsidRPr="00744AD5">
              <w:rPr>
                <w:rFonts w:ascii="Times New Roman" w:hAnsi="Times New Roman" w:cs="Times New Roman"/>
                <w:szCs w:val="28"/>
              </w:rPr>
              <w:lastRenderedPageBreak/>
              <w:t>молодежи в Среднинском муниципальном образовании на 2020 – 2026гг.»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737C849" w14:textId="47B7D562" w:rsid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23537,86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20B6C11" w14:textId="23573317" w:rsid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2381,59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B3D8FF5" w14:textId="26EEC4F1" w:rsid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3C8844A" w14:textId="5EBF4534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D5">
              <w:rPr>
                <w:rFonts w:ascii="Times New Roman" w:hAnsi="Times New Roman" w:cs="Times New Roman"/>
                <w:sz w:val="24"/>
                <w:szCs w:val="24"/>
              </w:rPr>
              <w:t>1873,72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E88065E" w14:textId="6ACECFE1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D5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744AD5" w:rsidRPr="00744AD5" w14:paraId="13804DBE" w14:textId="77777777" w:rsidTr="004F70F3">
        <w:tc>
          <w:tcPr>
            <w:tcW w:w="9636" w:type="dxa"/>
            <w:gridSpan w:val="6"/>
            <w:shd w:val="clear" w:color="auto" w:fill="auto"/>
          </w:tcPr>
          <w:p w14:paraId="11981C3F" w14:textId="5C9215F7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D5">
              <w:rPr>
                <w:rFonts w:ascii="Times New Roman" w:hAnsi="Times New Roman" w:cs="Times New Roman"/>
                <w:szCs w:val="28"/>
              </w:rPr>
              <w:t>Исполнено расходов на уровне 25,1 %-50%</w:t>
            </w:r>
          </w:p>
        </w:tc>
      </w:tr>
      <w:tr w:rsidR="00744AD5" w:rsidRPr="00744AD5" w14:paraId="333EBA0A" w14:textId="77777777" w:rsidTr="00BB6177">
        <w:tc>
          <w:tcPr>
            <w:tcW w:w="4354" w:type="dxa"/>
            <w:shd w:val="clear" w:color="auto" w:fill="auto"/>
          </w:tcPr>
          <w:p w14:paraId="760F32EC" w14:textId="189E9CB2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AD5">
              <w:rPr>
                <w:rFonts w:ascii="Times New Roman" w:hAnsi="Times New Roman" w:cs="Times New Roman"/>
                <w:bCs/>
                <w:szCs w:val="28"/>
              </w:rPr>
              <w:t xml:space="preserve">«Благоустройство, дорожное хозяйство и развитие коммунальной инфраструктуры в </w:t>
            </w:r>
            <w:r w:rsidRPr="00744AD5">
              <w:rPr>
                <w:rFonts w:ascii="Times New Roman" w:hAnsi="Times New Roman" w:cs="Times New Roman"/>
                <w:szCs w:val="28"/>
              </w:rPr>
              <w:t xml:space="preserve">Среднинском </w:t>
            </w:r>
            <w:r w:rsidRPr="00744AD5">
              <w:rPr>
                <w:rFonts w:ascii="Times New Roman" w:hAnsi="Times New Roman" w:cs="Times New Roman"/>
                <w:bCs/>
                <w:szCs w:val="28"/>
              </w:rPr>
              <w:t xml:space="preserve">муниципальном образовании на </w:t>
            </w:r>
            <w:r w:rsidRPr="00744AD5">
              <w:rPr>
                <w:rFonts w:ascii="Times New Roman" w:hAnsi="Times New Roman" w:cs="Times New Roman"/>
                <w:szCs w:val="28"/>
              </w:rPr>
              <w:t>2020 – 2026</w:t>
            </w:r>
            <w:r w:rsidRPr="00744AD5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4021810B" w14:textId="6DB1DF03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8340,94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0605FD5" w14:textId="09C6A335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2408,90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C494A3D" w14:textId="5DC0C201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2B1FA86" w14:textId="7CB413E6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D5">
              <w:rPr>
                <w:rFonts w:ascii="Times New Roman" w:hAnsi="Times New Roman" w:cs="Times New Roman"/>
                <w:sz w:val="24"/>
                <w:szCs w:val="24"/>
              </w:rPr>
              <w:t>3740,53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0E4C3F8" w14:textId="236C47E8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D5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744AD5" w:rsidRPr="00744AD5" w14:paraId="0DBCA157" w14:textId="77777777" w:rsidTr="00BB6177">
        <w:tc>
          <w:tcPr>
            <w:tcW w:w="4354" w:type="dxa"/>
            <w:shd w:val="clear" w:color="auto" w:fill="auto"/>
          </w:tcPr>
          <w:p w14:paraId="0557FD2D" w14:textId="17EE24DE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AD5">
              <w:rPr>
                <w:rFonts w:ascii="Times New Roman" w:hAnsi="Times New Roman" w:cs="Times New Roman"/>
                <w:szCs w:val="28"/>
              </w:rPr>
              <w:t>«Социальная поддержка в Среднинском муниципальном образовании на 2020 – 2026 гг.»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1B98586E" w14:textId="3F392980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445,85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E852677" w14:textId="3A1F4D7E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121,83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521670B" w14:textId="4D94C57D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D7AD33C" w14:textId="0C0F51BF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D5">
              <w:rPr>
                <w:rFonts w:ascii="Times New Roman" w:hAnsi="Times New Roman" w:cs="Times New Roman"/>
                <w:sz w:val="24"/>
                <w:szCs w:val="24"/>
              </w:rPr>
              <w:t>109,20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C066E27" w14:textId="42BFC449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D5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744AD5" w:rsidRPr="00744AD5" w14:paraId="48D543DE" w14:textId="77777777" w:rsidTr="00BB6177">
        <w:tc>
          <w:tcPr>
            <w:tcW w:w="4354" w:type="dxa"/>
            <w:shd w:val="clear" w:color="auto" w:fill="auto"/>
          </w:tcPr>
          <w:p w14:paraId="7099AFD0" w14:textId="382EFFE7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44AD5">
              <w:rPr>
                <w:rFonts w:ascii="Times New Roman" w:hAnsi="Times New Roman" w:cs="Times New Roman"/>
                <w:szCs w:val="28"/>
              </w:rPr>
              <w:t>«Устойчивое развитие экономической базы городского поселения Среднинского муниципального образования на 2020 – 2026 гг.»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2FAA1EB" w14:textId="15A24147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20824,21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42288D0" w14:textId="04AFB7E9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8515,14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BE78899" w14:textId="70CFE912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704B4C" w14:textId="338E1EE1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D5">
              <w:rPr>
                <w:rFonts w:ascii="Times New Roman" w:hAnsi="Times New Roman" w:cs="Times New Roman"/>
                <w:sz w:val="24"/>
                <w:szCs w:val="24"/>
              </w:rPr>
              <w:t>6803,75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B0563DF" w14:textId="6E437FE4" w:rsidR="00744AD5" w:rsidRPr="00744AD5" w:rsidRDefault="00744AD5" w:rsidP="0074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D5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</w:tbl>
    <w:p w14:paraId="7479110B" w14:textId="77777777" w:rsidR="00881F6D" w:rsidRPr="00C47E7E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1BEBC836" w14:textId="04B47A6D" w:rsidR="00881F6D" w:rsidRPr="00744AD5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D5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744AD5" w:rsidRPr="00744AD5">
        <w:rPr>
          <w:rFonts w:ascii="Times New Roman" w:hAnsi="Times New Roman" w:cs="Times New Roman"/>
          <w:sz w:val="28"/>
          <w:szCs w:val="28"/>
        </w:rPr>
        <w:t>10</w:t>
      </w:r>
      <w:r w:rsidRPr="00744AD5">
        <w:rPr>
          <w:rFonts w:ascii="Times New Roman" w:hAnsi="Times New Roman" w:cs="Times New Roman"/>
          <w:sz w:val="28"/>
          <w:szCs w:val="28"/>
        </w:rPr>
        <w:t xml:space="preserve">% - </w:t>
      </w:r>
      <w:r w:rsidR="00744AD5" w:rsidRPr="00744AD5">
        <w:rPr>
          <w:rFonts w:ascii="Times New Roman" w:hAnsi="Times New Roman" w:cs="Times New Roman"/>
          <w:sz w:val="28"/>
          <w:szCs w:val="28"/>
        </w:rPr>
        <w:t>2</w:t>
      </w:r>
      <w:r w:rsidRPr="00744AD5">
        <w:rPr>
          <w:rFonts w:ascii="Times New Roman" w:hAnsi="Times New Roman" w:cs="Times New Roman"/>
          <w:sz w:val="28"/>
          <w:szCs w:val="28"/>
        </w:rPr>
        <w:t xml:space="preserve">0% исполнены расходы по </w:t>
      </w:r>
      <w:r w:rsidR="00243108">
        <w:rPr>
          <w:rFonts w:ascii="Times New Roman" w:hAnsi="Times New Roman" w:cs="Times New Roman"/>
          <w:sz w:val="28"/>
          <w:szCs w:val="28"/>
        </w:rPr>
        <w:t>2</w:t>
      </w:r>
      <w:r w:rsidR="007F471A" w:rsidRPr="00744AD5">
        <w:rPr>
          <w:rFonts w:ascii="Times New Roman" w:hAnsi="Times New Roman" w:cs="Times New Roman"/>
          <w:sz w:val="28"/>
          <w:szCs w:val="28"/>
        </w:rPr>
        <w:t xml:space="preserve"> </w:t>
      </w:r>
      <w:r w:rsidRPr="00744AD5">
        <w:rPr>
          <w:rFonts w:ascii="Times New Roman" w:hAnsi="Times New Roman" w:cs="Times New Roman"/>
          <w:sz w:val="28"/>
          <w:szCs w:val="28"/>
        </w:rPr>
        <w:t>муниципальн</w:t>
      </w:r>
      <w:r w:rsidR="00744AD5" w:rsidRPr="00744AD5">
        <w:rPr>
          <w:rFonts w:ascii="Times New Roman" w:hAnsi="Times New Roman" w:cs="Times New Roman"/>
          <w:sz w:val="28"/>
          <w:szCs w:val="28"/>
        </w:rPr>
        <w:t>ым</w:t>
      </w:r>
      <w:r w:rsidRPr="00744AD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4AD5" w:rsidRPr="00744AD5">
        <w:rPr>
          <w:rFonts w:ascii="Times New Roman" w:hAnsi="Times New Roman" w:cs="Times New Roman"/>
          <w:sz w:val="28"/>
          <w:szCs w:val="28"/>
        </w:rPr>
        <w:t>ам,</w:t>
      </w:r>
      <w:r w:rsidRPr="00744AD5">
        <w:rPr>
          <w:rFonts w:ascii="Times New Roman" w:hAnsi="Times New Roman" w:cs="Times New Roman"/>
          <w:sz w:val="28"/>
          <w:szCs w:val="28"/>
        </w:rPr>
        <w:t xml:space="preserve"> на уровне более 25% - по </w:t>
      </w:r>
      <w:r w:rsidR="00744AD5" w:rsidRPr="00744AD5">
        <w:rPr>
          <w:rFonts w:ascii="Times New Roman" w:hAnsi="Times New Roman" w:cs="Times New Roman"/>
          <w:sz w:val="28"/>
          <w:szCs w:val="28"/>
        </w:rPr>
        <w:t>3</w:t>
      </w:r>
      <w:r w:rsidRPr="00744AD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54A37" w:rsidRPr="00744AD5">
        <w:rPr>
          <w:rFonts w:ascii="Times New Roman" w:hAnsi="Times New Roman" w:cs="Times New Roman"/>
          <w:sz w:val="28"/>
          <w:szCs w:val="28"/>
        </w:rPr>
        <w:t>ым</w:t>
      </w:r>
      <w:r w:rsidRPr="00744AD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54A37" w:rsidRPr="00744AD5">
        <w:rPr>
          <w:rFonts w:ascii="Times New Roman" w:hAnsi="Times New Roman" w:cs="Times New Roman"/>
          <w:sz w:val="28"/>
          <w:szCs w:val="28"/>
        </w:rPr>
        <w:t>ам</w:t>
      </w:r>
      <w:r w:rsidR="00744AD5" w:rsidRPr="00744AD5">
        <w:rPr>
          <w:rFonts w:ascii="Times New Roman" w:hAnsi="Times New Roman" w:cs="Times New Roman"/>
          <w:sz w:val="28"/>
          <w:szCs w:val="28"/>
        </w:rPr>
        <w:t>.</w:t>
      </w:r>
    </w:p>
    <w:p w14:paraId="353FA9FC" w14:textId="77777777" w:rsidR="00801904" w:rsidRPr="00801904" w:rsidRDefault="00881F6D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04">
        <w:rPr>
          <w:rFonts w:ascii="Times New Roman" w:hAnsi="Times New Roman" w:cs="Times New Roman"/>
          <w:sz w:val="28"/>
          <w:szCs w:val="28"/>
        </w:rPr>
        <w:t xml:space="preserve">В 1 </w:t>
      </w:r>
      <w:r w:rsidR="00DB6C6B" w:rsidRPr="00801904">
        <w:rPr>
          <w:rFonts w:ascii="Times New Roman" w:hAnsi="Times New Roman" w:cs="Times New Roman"/>
          <w:sz w:val="28"/>
          <w:szCs w:val="28"/>
        </w:rPr>
        <w:t>полугоди</w:t>
      </w:r>
      <w:r w:rsidR="00A54A37" w:rsidRPr="00801904">
        <w:rPr>
          <w:rFonts w:ascii="Times New Roman" w:hAnsi="Times New Roman" w:cs="Times New Roman"/>
          <w:sz w:val="28"/>
          <w:szCs w:val="28"/>
        </w:rPr>
        <w:t>и</w:t>
      </w:r>
      <w:r w:rsidRPr="00801904">
        <w:rPr>
          <w:rFonts w:ascii="Times New Roman" w:hAnsi="Times New Roman" w:cs="Times New Roman"/>
          <w:sz w:val="28"/>
          <w:szCs w:val="28"/>
        </w:rPr>
        <w:t xml:space="preserve"> </w:t>
      </w:r>
      <w:r w:rsidR="00C13B35" w:rsidRPr="00801904">
        <w:rPr>
          <w:rFonts w:ascii="Times New Roman" w:hAnsi="Times New Roman" w:cs="Times New Roman"/>
          <w:sz w:val="28"/>
          <w:szCs w:val="28"/>
        </w:rPr>
        <w:t>2023</w:t>
      </w:r>
      <w:r w:rsidRPr="0080190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01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904">
        <w:rPr>
          <w:rFonts w:ascii="Times New Roman" w:hAnsi="Times New Roman" w:cs="Times New Roman"/>
          <w:sz w:val="28"/>
          <w:szCs w:val="28"/>
        </w:rPr>
        <w:t xml:space="preserve">на низком уровне (менее </w:t>
      </w:r>
      <w:r w:rsidR="00744AD5" w:rsidRPr="00801904">
        <w:rPr>
          <w:rFonts w:ascii="Times New Roman" w:hAnsi="Times New Roman" w:cs="Times New Roman"/>
          <w:sz w:val="28"/>
          <w:szCs w:val="28"/>
        </w:rPr>
        <w:t>2</w:t>
      </w:r>
      <w:r w:rsidR="00FB5AC5" w:rsidRPr="00801904">
        <w:rPr>
          <w:rFonts w:ascii="Times New Roman" w:hAnsi="Times New Roman" w:cs="Times New Roman"/>
          <w:sz w:val="28"/>
          <w:szCs w:val="28"/>
        </w:rPr>
        <w:t>0</w:t>
      </w:r>
      <w:r w:rsidRPr="00801904">
        <w:rPr>
          <w:rFonts w:ascii="Times New Roman" w:hAnsi="Times New Roman" w:cs="Times New Roman"/>
          <w:sz w:val="28"/>
          <w:szCs w:val="28"/>
        </w:rPr>
        <w:t>%) исполнены расходы по муниципальн</w:t>
      </w:r>
      <w:r w:rsidR="00801904" w:rsidRPr="00801904">
        <w:rPr>
          <w:rFonts w:ascii="Times New Roman" w:hAnsi="Times New Roman" w:cs="Times New Roman"/>
          <w:sz w:val="28"/>
          <w:szCs w:val="28"/>
        </w:rPr>
        <w:t>ым</w:t>
      </w:r>
      <w:r w:rsidRPr="0080190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01904" w:rsidRPr="00801904">
        <w:rPr>
          <w:rFonts w:ascii="Times New Roman" w:hAnsi="Times New Roman" w:cs="Times New Roman"/>
          <w:sz w:val="28"/>
          <w:szCs w:val="28"/>
        </w:rPr>
        <w:t>ам:</w:t>
      </w:r>
    </w:p>
    <w:p w14:paraId="326A0895" w14:textId="66690ADA" w:rsidR="00801904" w:rsidRPr="00801904" w:rsidRDefault="00801904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04">
        <w:rPr>
          <w:rFonts w:ascii="Times New Roman" w:hAnsi="Times New Roman" w:cs="Times New Roman"/>
          <w:sz w:val="28"/>
          <w:szCs w:val="28"/>
        </w:rPr>
        <w:t>-</w:t>
      </w:r>
      <w:r w:rsidR="00712A5B" w:rsidRPr="00801904">
        <w:rPr>
          <w:rFonts w:ascii="Times New Roman" w:hAnsi="Times New Roman" w:cs="Times New Roman"/>
          <w:sz w:val="28"/>
          <w:szCs w:val="28"/>
        </w:rPr>
        <w:t xml:space="preserve"> </w:t>
      </w:r>
      <w:r w:rsidRPr="00801904">
        <w:rPr>
          <w:rStyle w:val="cardmaininfocontent2"/>
          <w:rFonts w:ascii="Times New Roman" w:hAnsi="Times New Roman" w:cs="Times New Roman"/>
          <w:sz w:val="28"/>
          <w:szCs w:val="28"/>
        </w:rPr>
        <w:t>«О противодействии терроризму и экстремизму, обеспечение пожарной безопасности, на территории Среднинского городского поселения Усольского муниципального района Иркутской области на 2020 – 2026 гг.»</w:t>
      </w:r>
      <w:r w:rsidR="00881F6D" w:rsidRPr="00801904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="00A54A37" w:rsidRPr="00801904">
        <w:rPr>
          <w:rStyle w:val="cardmaininfocontent2"/>
          <w:rFonts w:ascii="Times New Roman" w:hAnsi="Times New Roman" w:cs="Times New Roman"/>
          <w:sz w:val="28"/>
          <w:szCs w:val="28"/>
        </w:rPr>
        <w:t xml:space="preserve">в сумме </w:t>
      </w:r>
      <w:r w:rsidRPr="00801904">
        <w:rPr>
          <w:rStyle w:val="cardmaininfocontent2"/>
          <w:rFonts w:ascii="Times New Roman" w:hAnsi="Times New Roman" w:cs="Times New Roman"/>
          <w:sz w:val="28"/>
          <w:szCs w:val="28"/>
        </w:rPr>
        <w:t>47,82</w:t>
      </w:r>
      <w:r w:rsidR="00FB5AC5" w:rsidRPr="00801904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="00881F6D" w:rsidRPr="00801904">
        <w:rPr>
          <w:rStyle w:val="cardmaininfocontent2"/>
          <w:rFonts w:ascii="Times New Roman" w:hAnsi="Times New Roman" w:cs="Times New Roman"/>
          <w:sz w:val="28"/>
          <w:szCs w:val="28"/>
        </w:rPr>
        <w:t>тыс.</w:t>
      </w:r>
      <w:r w:rsidR="00FB5AC5" w:rsidRPr="00801904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="00881F6D" w:rsidRPr="00801904">
        <w:rPr>
          <w:rStyle w:val="cardmaininfocontent2"/>
          <w:rFonts w:ascii="Times New Roman" w:hAnsi="Times New Roman" w:cs="Times New Roman"/>
          <w:sz w:val="28"/>
          <w:szCs w:val="28"/>
        </w:rPr>
        <w:t>руб</w:t>
      </w:r>
      <w:r w:rsidR="00FB5AC5" w:rsidRPr="00801904">
        <w:rPr>
          <w:rStyle w:val="cardmaininfocontent2"/>
          <w:rFonts w:ascii="Times New Roman" w:hAnsi="Times New Roman" w:cs="Times New Roman"/>
          <w:sz w:val="28"/>
          <w:szCs w:val="28"/>
        </w:rPr>
        <w:t>лей</w:t>
      </w:r>
      <w:r w:rsidR="00881F6D" w:rsidRPr="00801904">
        <w:rPr>
          <w:rStyle w:val="cardmaininfocontent2"/>
          <w:rFonts w:ascii="Times New Roman" w:hAnsi="Times New Roman" w:cs="Times New Roman"/>
          <w:sz w:val="28"/>
          <w:szCs w:val="28"/>
        </w:rPr>
        <w:t xml:space="preserve">, или </w:t>
      </w:r>
      <w:r w:rsidRPr="00801904">
        <w:rPr>
          <w:rStyle w:val="cardmaininfocontent2"/>
          <w:rFonts w:ascii="Times New Roman" w:hAnsi="Times New Roman" w:cs="Times New Roman"/>
          <w:sz w:val="28"/>
          <w:szCs w:val="28"/>
        </w:rPr>
        <w:t>18,29</w:t>
      </w:r>
      <w:r w:rsidR="00881F6D" w:rsidRPr="00801904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</w:t>
      </w:r>
      <w:r w:rsidR="00FB5AC5" w:rsidRPr="00801904">
        <w:rPr>
          <w:rStyle w:val="cardmaininfocontent2"/>
          <w:rFonts w:ascii="Times New Roman" w:hAnsi="Times New Roman" w:cs="Times New Roman"/>
          <w:sz w:val="28"/>
          <w:szCs w:val="28"/>
        </w:rPr>
        <w:t xml:space="preserve">плановых </w:t>
      </w:r>
      <w:r w:rsidR="00881F6D" w:rsidRPr="00801904">
        <w:rPr>
          <w:rStyle w:val="cardmaininfocontent2"/>
          <w:rFonts w:ascii="Times New Roman" w:hAnsi="Times New Roman" w:cs="Times New Roman"/>
          <w:sz w:val="28"/>
          <w:szCs w:val="28"/>
        </w:rPr>
        <w:t>показател</w:t>
      </w:r>
      <w:r w:rsidR="00FB5AC5" w:rsidRPr="00801904">
        <w:rPr>
          <w:rStyle w:val="cardmaininfocontent2"/>
          <w:rFonts w:ascii="Times New Roman" w:hAnsi="Times New Roman" w:cs="Times New Roman"/>
          <w:sz w:val="28"/>
          <w:szCs w:val="28"/>
        </w:rPr>
        <w:t>ей</w:t>
      </w:r>
      <w:r w:rsidR="00881F6D" w:rsidRPr="00801904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="00881F6D" w:rsidRPr="00801904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Pr="00801904">
        <w:rPr>
          <w:rFonts w:ascii="Times New Roman" w:hAnsi="Times New Roman" w:cs="Times New Roman"/>
          <w:sz w:val="28"/>
          <w:szCs w:val="28"/>
        </w:rPr>
        <w:t>75,80</w:t>
      </w:r>
      <w:r w:rsidR="00881F6D" w:rsidRPr="00801904">
        <w:rPr>
          <w:rFonts w:ascii="Times New Roman" w:hAnsi="Times New Roman" w:cs="Times New Roman"/>
          <w:sz w:val="28"/>
          <w:szCs w:val="28"/>
        </w:rPr>
        <w:t xml:space="preserve"> тыс.</w:t>
      </w:r>
      <w:r w:rsidR="003E4D33" w:rsidRPr="00801904">
        <w:rPr>
          <w:rFonts w:ascii="Times New Roman" w:hAnsi="Times New Roman" w:cs="Times New Roman"/>
          <w:sz w:val="28"/>
          <w:szCs w:val="28"/>
        </w:rPr>
        <w:t xml:space="preserve"> </w:t>
      </w:r>
      <w:r w:rsidR="00881F6D" w:rsidRPr="00801904">
        <w:rPr>
          <w:rFonts w:ascii="Times New Roman" w:hAnsi="Times New Roman" w:cs="Times New Roman"/>
          <w:sz w:val="28"/>
          <w:szCs w:val="28"/>
        </w:rPr>
        <w:t>руб</w:t>
      </w:r>
      <w:r w:rsidR="003E4D33" w:rsidRPr="00801904">
        <w:rPr>
          <w:rFonts w:ascii="Times New Roman" w:hAnsi="Times New Roman" w:cs="Times New Roman"/>
          <w:sz w:val="28"/>
          <w:szCs w:val="28"/>
        </w:rPr>
        <w:t>лей</w:t>
      </w:r>
      <w:r w:rsidR="00881F6D" w:rsidRPr="0080190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01904">
        <w:rPr>
          <w:rFonts w:ascii="Times New Roman" w:hAnsi="Times New Roman" w:cs="Times New Roman"/>
          <w:sz w:val="28"/>
          <w:szCs w:val="28"/>
        </w:rPr>
        <w:t>4,2</w:t>
      </w:r>
      <w:r w:rsidR="00881F6D" w:rsidRPr="00801904">
        <w:rPr>
          <w:rFonts w:ascii="Times New Roman" w:hAnsi="Times New Roman" w:cs="Times New Roman"/>
          <w:sz w:val="28"/>
          <w:szCs w:val="28"/>
        </w:rPr>
        <w:t>%)</w:t>
      </w:r>
      <w:r w:rsidRPr="00801904">
        <w:rPr>
          <w:rFonts w:ascii="Times New Roman" w:hAnsi="Times New Roman" w:cs="Times New Roman"/>
          <w:sz w:val="28"/>
          <w:szCs w:val="28"/>
        </w:rPr>
        <w:t>;</w:t>
      </w:r>
    </w:p>
    <w:p w14:paraId="7124DDC5" w14:textId="6F483403" w:rsidR="0095030D" w:rsidRPr="00C47E7E" w:rsidRDefault="00801904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01904">
        <w:rPr>
          <w:rFonts w:ascii="Times New Roman" w:hAnsi="Times New Roman" w:cs="Times New Roman"/>
          <w:sz w:val="28"/>
          <w:szCs w:val="28"/>
        </w:rPr>
        <w:t>- «Развитие духовно – нравственного воспитания и физического развития молодежи в Среднинском муниципальном образовании на 2020 – 2026гг.»</w:t>
      </w:r>
      <w:r w:rsidR="00881F6D" w:rsidRPr="00801904">
        <w:rPr>
          <w:rFonts w:ascii="Times New Roman" w:hAnsi="Times New Roman" w:cs="Times New Roman"/>
          <w:sz w:val="28"/>
          <w:szCs w:val="28"/>
        </w:rPr>
        <w:t xml:space="preserve"> </w:t>
      </w:r>
      <w:r w:rsidRPr="00801904">
        <w:rPr>
          <w:rStyle w:val="cardmaininfocontent2"/>
          <w:rFonts w:ascii="Times New Roman" w:hAnsi="Times New Roman" w:cs="Times New Roman"/>
          <w:sz w:val="28"/>
          <w:szCs w:val="28"/>
        </w:rPr>
        <w:t xml:space="preserve">в сумме 2 381,59 тыс. рублей, или 10,12% плановых показателей </w:t>
      </w:r>
      <w:r w:rsidRPr="00801904">
        <w:rPr>
          <w:rFonts w:ascii="Times New Roman" w:hAnsi="Times New Roman" w:cs="Times New Roman"/>
          <w:sz w:val="28"/>
          <w:szCs w:val="28"/>
        </w:rPr>
        <w:t>(в аналогичном периоде прошлого года кассовое исполнение составило 1 873,72 тыс. рублей или 43,9%)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DFCBD5" w14:textId="4A56CEBB" w:rsidR="00982B62" w:rsidRPr="00801904" w:rsidRDefault="00881F6D" w:rsidP="00982B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904">
        <w:rPr>
          <w:rFonts w:ascii="Times New Roman" w:hAnsi="Times New Roman" w:cs="Times New Roman"/>
          <w:sz w:val="28"/>
          <w:szCs w:val="28"/>
        </w:rPr>
        <w:t xml:space="preserve">Самый высокий процент исполнения сложился по муниципальной программе </w:t>
      </w:r>
      <w:r w:rsidRPr="00801904">
        <w:rPr>
          <w:rFonts w:ascii="Times New Roman" w:hAnsi="Times New Roman" w:cs="Times New Roman"/>
          <w:b/>
          <w:sz w:val="28"/>
          <w:szCs w:val="28"/>
        </w:rPr>
        <w:t>«</w:t>
      </w:r>
      <w:r w:rsidR="00801904" w:rsidRPr="00801904">
        <w:rPr>
          <w:rFonts w:ascii="Times New Roman" w:hAnsi="Times New Roman" w:cs="Times New Roman"/>
          <w:sz w:val="28"/>
          <w:szCs w:val="28"/>
        </w:rPr>
        <w:t>Устойчивое развитие экономической базы Среднинского городского поселения Усольского муниципального района Иркутской области на 2020 – 2026 гг.</w:t>
      </w:r>
      <w:r w:rsidRPr="00801904">
        <w:rPr>
          <w:rFonts w:ascii="Times New Roman" w:hAnsi="Times New Roman" w:cs="Times New Roman"/>
          <w:sz w:val="28"/>
          <w:szCs w:val="28"/>
        </w:rPr>
        <w:t>»</w:t>
      </w:r>
      <w:r w:rsidR="00576967" w:rsidRPr="00801904">
        <w:rPr>
          <w:rStyle w:val="cardmaininfocontent2"/>
          <w:rFonts w:ascii="Times New Roman" w:hAnsi="Times New Roman" w:cs="Times New Roman"/>
          <w:sz w:val="28"/>
          <w:szCs w:val="28"/>
        </w:rPr>
        <w:t xml:space="preserve"> - </w:t>
      </w:r>
      <w:r w:rsidR="00801904" w:rsidRPr="00801904">
        <w:rPr>
          <w:rStyle w:val="cardmaininfocontent2"/>
          <w:rFonts w:ascii="Times New Roman" w:hAnsi="Times New Roman" w:cs="Times New Roman"/>
          <w:sz w:val="28"/>
          <w:szCs w:val="28"/>
        </w:rPr>
        <w:t>8 515,14</w:t>
      </w:r>
      <w:r w:rsidR="00576967" w:rsidRPr="00801904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01904" w:rsidRPr="00801904">
        <w:rPr>
          <w:rStyle w:val="cardmaininfocontent2"/>
          <w:rFonts w:ascii="Times New Roman" w:hAnsi="Times New Roman" w:cs="Times New Roman"/>
          <w:sz w:val="28"/>
          <w:szCs w:val="28"/>
        </w:rPr>
        <w:t>40,89</w:t>
      </w:r>
      <w:r w:rsidR="00576967" w:rsidRPr="00801904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="00982B62" w:rsidRPr="00801904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801904" w:rsidRPr="00801904">
        <w:rPr>
          <w:rFonts w:ascii="Times New Roman" w:hAnsi="Times New Roman" w:cs="Times New Roman"/>
          <w:sz w:val="28"/>
          <w:szCs w:val="28"/>
        </w:rPr>
        <w:t>6 803,75</w:t>
      </w:r>
      <w:r w:rsidR="00982B62" w:rsidRPr="0080190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01904" w:rsidRPr="00801904">
        <w:rPr>
          <w:rFonts w:ascii="Times New Roman" w:hAnsi="Times New Roman" w:cs="Times New Roman"/>
          <w:sz w:val="28"/>
          <w:szCs w:val="28"/>
        </w:rPr>
        <w:t>40,80</w:t>
      </w:r>
      <w:r w:rsidR="00982B62" w:rsidRPr="00801904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29BA9D69" w14:textId="770848DA" w:rsidR="007805CD" w:rsidRPr="00801904" w:rsidRDefault="00FB0CF3" w:rsidP="00982B62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01904">
        <w:rPr>
          <w:rStyle w:val="fontstyle01"/>
          <w:color w:val="auto"/>
          <w:sz w:val="28"/>
          <w:szCs w:val="28"/>
        </w:rPr>
        <w:t xml:space="preserve">В соответствии с пунктом 2 статьи 179 </w:t>
      </w:r>
      <w:r w:rsidR="00E666D1" w:rsidRPr="00801904">
        <w:rPr>
          <w:rStyle w:val="fontstyle01"/>
          <w:color w:val="auto"/>
          <w:sz w:val="28"/>
          <w:szCs w:val="28"/>
        </w:rPr>
        <w:t>БК</w:t>
      </w:r>
      <w:r w:rsidRPr="00801904">
        <w:rPr>
          <w:rStyle w:val="fontstyle01"/>
          <w:color w:val="auto"/>
          <w:sz w:val="28"/>
          <w:szCs w:val="28"/>
        </w:rPr>
        <w:t xml:space="preserve"> </w:t>
      </w:r>
      <w:r w:rsidR="00707AC6" w:rsidRPr="00801904">
        <w:rPr>
          <w:rStyle w:val="fontstyle01"/>
          <w:color w:val="auto"/>
          <w:sz w:val="28"/>
          <w:szCs w:val="28"/>
        </w:rPr>
        <w:t xml:space="preserve">РФ </w:t>
      </w:r>
      <w:r w:rsidRPr="00801904">
        <w:rPr>
          <w:rStyle w:val="fontstyle01"/>
          <w:color w:val="auto"/>
          <w:sz w:val="28"/>
          <w:szCs w:val="28"/>
        </w:rPr>
        <w:t>объем</w:t>
      </w:r>
      <w:r w:rsidR="007805CD" w:rsidRPr="00801904">
        <w:rPr>
          <w:rStyle w:val="fontstyle01"/>
          <w:color w:val="auto"/>
          <w:sz w:val="28"/>
          <w:szCs w:val="28"/>
        </w:rPr>
        <w:t xml:space="preserve"> </w:t>
      </w:r>
      <w:r w:rsidRPr="00801904">
        <w:rPr>
          <w:rStyle w:val="fontstyle01"/>
          <w:color w:val="auto"/>
          <w:sz w:val="28"/>
          <w:szCs w:val="28"/>
        </w:rPr>
        <w:t>бюджетных ассигнований на финансовое обеспечение реализации муниципальных</w:t>
      </w:r>
      <w:r w:rsidR="007805CD" w:rsidRPr="00801904">
        <w:rPr>
          <w:rStyle w:val="fontstyle01"/>
          <w:color w:val="auto"/>
          <w:sz w:val="28"/>
          <w:szCs w:val="28"/>
        </w:rPr>
        <w:t xml:space="preserve"> </w:t>
      </w:r>
      <w:r w:rsidRPr="00801904">
        <w:rPr>
          <w:rStyle w:val="fontstyle01"/>
          <w:color w:val="auto"/>
          <w:sz w:val="28"/>
          <w:szCs w:val="28"/>
        </w:rPr>
        <w:t xml:space="preserve">программ утверждается решением </w:t>
      </w:r>
      <w:r w:rsidR="00707AC6" w:rsidRPr="00801904">
        <w:rPr>
          <w:rStyle w:val="fontstyle01"/>
          <w:color w:val="auto"/>
          <w:sz w:val="28"/>
          <w:szCs w:val="28"/>
        </w:rPr>
        <w:t xml:space="preserve">Думы </w:t>
      </w:r>
      <w:r w:rsidRPr="00801904">
        <w:rPr>
          <w:rStyle w:val="fontstyle01"/>
          <w:color w:val="auto"/>
          <w:sz w:val="28"/>
          <w:szCs w:val="28"/>
        </w:rPr>
        <w:t>о бюджете.</w:t>
      </w:r>
    </w:p>
    <w:p w14:paraId="7735843B" w14:textId="0867BB54" w:rsidR="00FB0CF3" w:rsidRPr="00B36F2F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B36F2F">
        <w:rPr>
          <w:rStyle w:val="fontstyle01"/>
          <w:color w:val="auto"/>
          <w:sz w:val="28"/>
          <w:szCs w:val="28"/>
        </w:rPr>
        <w:t>КСП района отмечает, что объем финансового обеспечения, утвержденного в</w:t>
      </w:r>
      <w:r w:rsidR="007805CD" w:rsidRPr="00B36F2F">
        <w:rPr>
          <w:rStyle w:val="fontstyle01"/>
          <w:color w:val="auto"/>
          <w:sz w:val="28"/>
          <w:szCs w:val="28"/>
        </w:rPr>
        <w:t xml:space="preserve"> </w:t>
      </w:r>
      <w:r w:rsidRPr="00B36F2F">
        <w:rPr>
          <w:rStyle w:val="fontstyle01"/>
          <w:color w:val="auto"/>
          <w:sz w:val="28"/>
          <w:szCs w:val="28"/>
        </w:rPr>
        <w:t xml:space="preserve">муниципальных программах </w:t>
      </w:r>
      <w:r w:rsidRPr="00B36F2F">
        <w:rPr>
          <w:rStyle w:val="fontstyle01"/>
          <w:bCs/>
          <w:color w:val="auto"/>
          <w:sz w:val="28"/>
          <w:szCs w:val="28"/>
        </w:rPr>
        <w:t>соответствует</w:t>
      </w:r>
      <w:r w:rsidR="00D26379" w:rsidRPr="00B36F2F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Pr="00B36F2F">
        <w:rPr>
          <w:rStyle w:val="fontstyle01"/>
          <w:color w:val="auto"/>
          <w:sz w:val="28"/>
          <w:szCs w:val="28"/>
        </w:rPr>
        <w:t>объему бюджетных</w:t>
      </w:r>
      <w:r w:rsidR="007805CD" w:rsidRPr="00B36F2F">
        <w:rPr>
          <w:rStyle w:val="fontstyle01"/>
          <w:color w:val="auto"/>
          <w:sz w:val="28"/>
          <w:szCs w:val="28"/>
        </w:rPr>
        <w:t xml:space="preserve"> </w:t>
      </w:r>
      <w:r w:rsidRPr="00B36F2F">
        <w:rPr>
          <w:rStyle w:val="fontstyle01"/>
          <w:color w:val="auto"/>
          <w:sz w:val="28"/>
          <w:szCs w:val="28"/>
        </w:rPr>
        <w:t>ассигнований на финансовое обеспечение реализации муниципальн</w:t>
      </w:r>
      <w:r w:rsidR="006330D1" w:rsidRPr="00B36F2F">
        <w:rPr>
          <w:rStyle w:val="fontstyle01"/>
          <w:color w:val="auto"/>
          <w:sz w:val="28"/>
          <w:szCs w:val="28"/>
        </w:rPr>
        <w:t>ых</w:t>
      </w:r>
      <w:r w:rsidRPr="00B36F2F">
        <w:rPr>
          <w:rStyle w:val="fontstyle01"/>
          <w:color w:val="auto"/>
          <w:sz w:val="28"/>
          <w:szCs w:val="28"/>
        </w:rPr>
        <w:t xml:space="preserve"> программ, утвержденному решением Думы</w:t>
      </w:r>
      <w:r w:rsidR="007805CD" w:rsidRPr="00B36F2F">
        <w:rPr>
          <w:rStyle w:val="fontstyle01"/>
          <w:color w:val="auto"/>
          <w:sz w:val="28"/>
          <w:szCs w:val="28"/>
        </w:rPr>
        <w:t xml:space="preserve"> </w:t>
      </w:r>
      <w:r w:rsidR="00A8059E" w:rsidRPr="00B36F2F">
        <w:rPr>
          <w:rStyle w:val="fontstyle01"/>
          <w:color w:val="auto"/>
          <w:sz w:val="28"/>
          <w:szCs w:val="28"/>
        </w:rPr>
        <w:t xml:space="preserve">о бюджете </w:t>
      </w:r>
      <w:r w:rsidR="007805CD" w:rsidRPr="00B36F2F">
        <w:rPr>
          <w:rFonts w:ascii="Times New Roman" w:hAnsi="Times New Roman" w:cs="Times New Roman"/>
          <w:sz w:val="28"/>
          <w:szCs w:val="28"/>
        </w:rPr>
        <w:t xml:space="preserve">от </w:t>
      </w:r>
      <w:r w:rsidR="00C13B35" w:rsidRPr="00B36F2F">
        <w:rPr>
          <w:rFonts w:ascii="Times New Roman" w:hAnsi="Times New Roman" w:cs="Times New Roman"/>
          <w:sz w:val="28"/>
          <w:szCs w:val="28"/>
        </w:rPr>
        <w:t xml:space="preserve">30.06.2023г. №28 </w:t>
      </w:r>
      <w:r w:rsidR="007805CD" w:rsidRPr="00B36F2F">
        <w:rPr>
          <w:rFonts w:ascii="Times New Roman" w:hAnsi="Times New Roman" w:cs="Times New Roman"/>
          <w:sz w:val="28"/>
          <w:szCs w:val="28"/>
        </w:rPr>
        <w:t xml:space="preserve"> </w:t>
      </w:r>
      <w:r w:rsidRPr="00B36F2F">
        <w:rPr>
          <w:rStyle w:val="fontstyle01"/>
          <w:color w:val="auto"/>
          <w:sz w:val="28"/>
          <w:szCs w:val="28"/>
        </w:rPr>
        <w:t xml:space="preserve">по итогу 1 </w:t>
      </w:r>
      <w:r w:rsidR="00DB6C6B" w:rsidRPr="00B36F2F">
        <w:rPr>
          <w:rStyle w:val="fontstyle01"/>
          <w:color w:val="auto"/>
          <w:sz w:val="28"/>
          <w:szCs w:val="28"/>
        </w:rPr>
        <w:t>полугоди</w:t>
      </w:r>
      <w:r w:rsidR="0061738B" w:rsidRPr="00B36F2F">
        <w:rPr>
          <w:rStyle w:val="fontstyle01"/>
          <w:color w:val="auto"/>
          <w:sz w:val="28"/>
          <w:szCs w:val="28"/>
        </w:rPr>
        <w:t>я</w:t>
      </w:r>
      <w:r w:rsidRPr="00B36F2F">
        <w:rPr>
          <w:rStyle w:val="fontstyle01"/>
          <w:color w:val="auto"/>
          <w:sz w:val="28"/>
          <w:szCs w:val="28"/>
        </w:rPr>
        <w:t xml:space="preserve"> </w:t>
      </w:r>
      <w:r w:rsidR="00C13B35" w:rsidRPr="00B36F2F">
        <w:rPr>
          <w:rStyle w:val="fontstyle01"/>
          <w:color w:val="auto"/>
          <w:sz w:val="28"/>
          <w:szCs w:val="28"/>
        </w:rPr>
        <w:t>2023</w:t>
      </w:r>
      <w:r w:rsidRPr="00B36F2F">
        <w:rPr>
          <w:rStyle w:val="fontstyle01"/>
          <w:color w:val="auto"/>
          <w:sz w:val="28"/>
          <w:szCs w:val="28"/>
        </w:rPr>
        <w:t xml:space="preserve"> года</w:t>
      </w:r>
      <w:r w:rsidR="00B36F2F" w:rsidRPr="00B36F2F">
        <w:rPr>
          <w:rStyle w:val="fontstyle01"/>
          <w:color w:val="auto"/>
          <w:sz w:val="28"/>
          <w:szCs w:val="28"/>
        </w:rPr>
        <w:t>,</w:t>
      </w:r>
      <w:r w:rsidR="00982B62" w:rsidRPr="00B36F2F">
        <w:rPr>
          <w:rStyle w:val="fontstyle01"/>
          <w:color w:val="auto"/>
          <w:sz w:val="28"/>
          <w:szCs w:val="28"/>
        </w:rPr>
        <w:t xml:space="preserve"> </w:t>
      </w:r>
      <w:r w:rsidR="00B36F2F" w:rsidRPr="00B36F2F">
        <w:rPr>
          <w:rStyle w:val="fontstyle01"/>
          <w:color w:val="auto"/>
          <w:sz w:val="28"/>
          <w:szCs w:val="28"/>
        </w:rPr>
        <w:t xml:space="preserve">кроме муниципальных программ: «Устойчивое развитие экономической базы Среднинского городского поселения Усольского муниципального района Иркутской области на 2020 – 2026 гг.», «Социальная поддержка в </w:t>
      </w:r>
      <w:r w:rsidR="00B36F2F" w:rsidRPr="00B36F2F">
        <w:rPr>
          <w:rStyle w:val="cardmaininfocontent2"/>
          <w:rFonts w:ascii="Times New Roman" w:hAnsi="Times New Roman" w:cs="Times New Roman"/>
          <w:sz w:val="28"/>
          <w:szCs w:val="28"/>
        </w:rPr>
        <w:t xml:space="preserve">Среднинском городском поселении Усольского муниципального района Иркутской области </w:t>
      </w:r>
      <w:r w:rsidR="00B36F2F" w:rsidRPr="00B36F2F">
        <w:rPr>
          <w:rStyle w:val="fontstyle01"/>
          <w:color w:val="auto"/>
          <w:sz w:val="28"/>
          <w:szCs w:val="28"/>
        </w:rPr>
        <w:t xml:space="preserve">на 2020 – 2026 гг.», «Формирование современной </w:t>
      </w:r>
      <w:r w:rsidR="00B36F2F" w:rsidRPr="00B36F2F">
        <w:rPr>
          <w:rStyle w:val="fontstyle01"/>
          <w:color w:val="auto"/>
          <w:sz w:val="28"/>
          <w:szCs w:val="28"/>
        </w:rPr>
        <w:lastRenderedPageBreak/>
        <w:t xml:space="preserve">городской среды Среднинского муниципального образования на 2018 – 2024 годы» </w:t>
      </w:r>
      <w:r w:rsidR="00982B62" w:rsidRPr="00B36F2F">
        <w:rPr>
          <w:rStyle w:val="fontstyle01"/>
          <w:color w:val="auto"/>
          <w:sz w:val="28"/>
          <w:szCs w:val="28"/>
        </w:rPr>
        <w:t>(таблица 1</w:t>
      </w:r>
      <w:r w:rsidR="004A0E26" w:rsidRPr="00B36F2F">
        <w:rPr>
          <w:rStyle w:val="fontstyle01"/>
          <w:color w:val="auto"/>
          <w:sz w:val="28"/>
          <w:szCs w:val="28"/>
        </w:rPr>
        <w:t>0</w:t>
      </w:r>
      <w:r w:rsidR="00982B62" w:rsidRPr="00B36F2F">
        <w:rPr>
          <w:rStyle w:val="fontstyle01"/>
          <w:color w:val="auto"/>
          <w:sz w:val="28"/>
          <w:szCs w:val="28"/>
        </w:rPr>
        <w:t>).</w:t>
      </w:r>
    </w:p>
    <w:p w14:paraId="5B1EC963" w14:textId="5F56E8D2" w:rsidR="00881F6D" w:rsidRPr="00B36F2F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36F2F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B36F2F">
        <w:rPr>
          <w:rFonts w:ascii="Times New Roman" w:hAnsi="Times New Roman" w:cs="Times New Roman"/>
          <w:i/>
          <w:sz w:val="24"/>
          <w:szCs w:val="28"/>
        </w:rPr>
        <w:t>1</w:t>
      </w:r>
      <w:r w:rsidR="004A0E26" w:rsidRPr="00B36F2F">
        <w:rPr>
          <w:rFonts w:ascii="Times New Roman" w:hAnsi="Times New Roman" w:cs="Times New Roman"/>
          <w:i/>
          <w:sz w:val="24"/>
          <w:szCs w:val="28"/>
        </w:rPr>
        <w:t>0</w:t>
      </w:r>
      <w:r w:rsidRPr="00B36F2F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2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559"/>
        <w:gridCol w:w="1559"/>
        <w:gridCol w:w="1701"/>
        <w:gridCol w:w="1021"/>
      </w:tblGrid>
      <w:tr w:rsidR="00560EB9" w:rsidRPr="00801904" w14:paraId="700CAB3C" w14:textId="77777777" w:rsidTr="00960250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14:paraId="4720C1D7" w14:textId="77777777" w:rsidR="00881F6D" w:rsidRPr="00801904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01904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93E01" w14:textId="6A79B114" w:rsidR="00881F6D" w:rsidRPr="00801904" w:rsidRDefault="00707AC6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01904">
              <w:rPr>
                <w:rFonts w:ascii="Times New Roman" w:hAnsi="Times New Roman" w:cs="Times New Roman"/>
                <w:sz w:val="20"/>
                <w:szCs w:val="28"/>
              </w:rPr>
              <w:t>№ дата постановления</w:t>
            </w:r>
            <w:r w:rsidR="00B25467" w:rsidRPr="00801904">
              <w:rPr>
                <w:rFonts w:ascii="Times New Roman" w:hAnsi="Times New Roman" w:cs="Times New Roman"/>
                <w:sz w:val="20"/>
                <w:szCs w:val="28"/>
              </w:rPr>
              <w:t xml:space="preserve"> (редакция на 01.0</w:t>
            </w:r>
            <w:r w:rsidR="00BB6177" w:rsidRPr="00801904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="00B25467" w:rsidRPr="00801904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C13B35" w:rsidRPr="00801904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B25467" w:rsidRPr="00801904">
              <w:rPr>
                <w:rFonts w:ascii="Times New Roman" w:hAnsi="Times New Roman" w:cs="Times New Roman"/>
                <w:sz w:val="20"/>
                <w:szCs w:val="28"/>
              </w:rPr>
              <w:t>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6A64F" w14:textId="77777777" w:rsidR="00B25467" w:rsidRPr="00801904" w:rsidRDefault="00B765A9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01904">
              <w:rPr>
                <w:rFonts w:ascii="Times New Roman" w:hAnsi="Times New Roman" w:cs="Times New Roman"/>
                <w:sz w:val="20"/>
                <w:szCs w:val="28"/>
              </w:rPr>
              <w:t xml:space="preserve">Объем бюджетных ассигнований </w:t>
            </w:r>
          </w:p>
          <w:p w14:paraId="338C9198" w14:textId="022DA2AE" w:rsidR="00881F6D" w:rsidRPr="00801904" w:rsidRDefault="00960250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01904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65A9" w:rsidRPr="00801904">
              <w:rPr>
                <w:rFonts w:ascii="Times New Roman" w:hAnsi="Times New Roman" w:cs="Times New Roman"/>
                <w:sz w:val="20"/>
                <w:szCs w:val="28"/>
              </w:rPr>
              <w:t>в паспорте программы</w:t>
            </w:r>
            <w:r w:rsidRPr="00801904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BC3DC" w14:textId="77777777" w:rsidR="00B25467" w:rsidRPr="00801904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01904">
              <w:rPr>
                <w:rFonts w:ascii="Times New Roman" w:hAnsi="Times New Roman" w:cs="Times New Roman"/>
                <w:sz w:val="20"/>
                <w:szCs w:val="28"/>
              </w:rPr>
              <w:t>Объем бюджетных ассигнований</w:t>
            </w:r>
          </w:p>
          <w:p w14:paraId="32BA36E8" w14:textId="7EE6E7E9" w:rsidR="00881F6D" w:rsidRPr="00801904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0190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0250" w:rsidRPr="00801904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801904">
              <w:rPr>
                <w:rFonts w:ascii="Times New Roman" w:hAnsi="Times New Roman" w:cs="Times New Roman"/>
                <w:sz w:val="20"/>
                <w:szCs w:val="28"/>
              </w:rPr>
              <w:t xml:space="preserve">в бюджете </w:t>
            </w:r>
          </w:p>
          <w:p w14:paraId="2CD92F16" w14:textId="4E3B3DB3" w:rsidR="00881F6D" w:rsidRPr="00801904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01904">
              <w:rPr>
                <w:rFonts w:ascii="Times New Roman" w:hAnsi="Times New Roman" w:cs="Times New Roman"/>
                <w:sz w:val="20"/>
                <w:szCs w:val="28"/>
              </w:rPr>
              <w:t xml:space="preserve">на </w:t>
            </w:r>
            <w:r w:rsidR="00C13B35" w:rsidRPr="00801904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801904">
              <w:rPr>
                <w:rFonts w:ascii="Times New Roman" w:hAnsi="Times New Roman" w:cs="Times New Roman"/>
                <w:sz w:val="20"/>
                <w:szCs w:val="28"/>
              </w:rPr>
              <w:t xml:space="preserve"> год</w:t>
            </w:r>
            <w:r w:rsidR="00960250" w:rsidRPr="00801904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F01970" w14:textId="60AD42CE" w:rsidR="00881F6D" w:rsidRPr="00801904" w:rsidRDefault="00B765A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801904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881F6D" w:rsidRPr="00801904">
              <w:rPr>
                <w:rFonts w:ascii="Times New Roman" w:hAnsi="Times New Roman" w:cs="Times New Roman"/>
                <w:sz w:val="20"/>
                <w:szCs w:val="28"/>
              </w:rPr>
              <w:t>тклоне</w:t>
            </w:r>
            <w:r w:rsidR="00960250" w:rsidRPr="00801904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881F6D" w:rsidRPr="00801904">
              <w:rPr>
                <w:rFonts w:ascii="Times New Roman" w:hAnsi="Times New Roman" w:cs="Times New Roman"/>
                <w:sz w:val="20"/>
                <w:szCs w:val="28"/>
              </w:rPr>
              <w:t>ния</w:t>
            </w:r>
            <w:proofErr w:type="spellEnd"/>
            <w:proofErr w:type="gramEnd"/>
          </w:p>
        </w:tc>
      </w:tr>
      <w:tr w:rsidR="00560EB9" w:rsidRPr="00801904" w14:paraId="134B19B6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1121CED" w14:textId="77777777" w:rsidR="00881F6D" w:rsidRPr="00801904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190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EC7AF4" w14:textId="77777777" w:rsidR="00881F6D" w:rsidRPr="00801904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1904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35A7B9" w14:textId="77777777" w:rsidR="00881F6D" w:rsidRPr="00801904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1904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70502E" w14:textId="77777777" w:rsidR="00881F6D" w:rsidRPr="00801904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1904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9C0C4D0" w14:textId="77777777" w:rsidR="00881F6D" w:rsidRPr="00801904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1904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801904" w:rsidRPr="00C47E7E" w14:paraId="3408D1F8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43260CCB" w14:textId="515C49EE" w:rsidR="00801904" w:rsidRPr="00C47E7E" w:rsidRDefault="00801904" w:rsidP="00801904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Cs w:val="28"/>
              </w:rPr>
              <w:t xml:space="preserve">«Устойчивое развитие экономической базы </w:t>
            </w:r>
            <w:r w:rsidRPr="00DA27C3">
              <w:rPr>
                <w:rFonts w:ascii="Times New Roman" w:hAnsi="Times New Roman" w:cs="Times New Roman"/>
                <w:szCs w:val="28"/>
              </w:rPr>
              <w:t xml:space="preserve">Среднинского 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bCs/>
                <w:szCs w:val="28"/>
              </w:rPr>
              <w:t>го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bCs/>
                <w:szCs w:val="28"/>
              </w:rPr>
              <w:t>я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Усольского 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  <w:szCs w:val="28"/>
              </w:rPr>
              <w:t>района Иркутской области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655938">
              <w:rPr>
                <w:rFonts w:ascii="Times New Roman" w:hAnsi="Times New Roman" w:cs="Times New Roman"/>
                <w:szCs w:val="28"/>
              </w:rPr>
              <w:t>на 2020 – 2026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B1FF" w14:textId="2ABBB45C" w:rsidR="00801904" w:rsidRPr="00C47E7E" w:rsidRDefault="00801904" w:rsidP="0080190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от 30.12.2019г. №101 (в ред. от 21.03.2023г. №18)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A4CD8" w14:textId="53FB555E" w:rsidR="00801904" w:rsidRPr="00C47E7E" w:rsidRDefault="00801904" w:rsidP="0080190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19337,42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2BFB4" w14:textId="5C0DD145" w:rsidR="00801904" w:rsidRPr="00C47E7E" w:rsidRDefault="00801904" w:rsidP="00801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20824,21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312FF1" w14:textId="5103EF5C" w:rsidR="00801904" w:rsidRPr="00C47E7E" w:rsidRDefault="00801904" w:rsidP="00B36F2F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1486,79</w:t>
            </w:r>
          </w:p>
        </w:tc>
      </w:tr>
      <w:tr w:rsidR="00801904" w:rsidRPr="00C47E7E" w14:paraId="19F63DDC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16BF162" w14:textId="3F205BC0" w:rsidR="00801904" w:rsidRPr="00C47E7E" w:rsidRDefault="00801904" w:rsidP="00801904">
            <w:pPr>
              <w:spacing w:after="0" w:line="240" w:lineRule="auto"/>
              <w:ind w:left="-42" w:right="-107" w:firstLine="42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bCs/>
                <w:szCs w:val="28"/>
              </w:rPr>
              <w:t xml:space="preserve">«О противодействии терроризму и экстремизму, обеспечение пожарной безопасности, на территории городском поселении </w:t>
            </w:r>
            <w:r w:rsidRPr="00655938">
              <w:rPr>
                <w:rFonts w:ascii="Times New Roman" w:hAnsi="Times New Roman" w:cs="Times New Roman"/>
                <w:szCs w:val="28"/>
              </w:rPr>
              <w:t xml:space="preserve">Среднинского </w:t>
            </w:r>
            <w:r w:rsidRPr="00655938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образования на </w:t>
            </w:r>
            <w:r w:rsidRPr="00655938">
              <w:rPr>
                <w:rFonts w:ascii="Times New Roman" w:hAnsi="Times New Roman" w:cs="Times New Roman"/>
                <w:szCs w:val="28"/>
              </w:rPr>
              <w:t>2020 – 2026</w:t>
            </w:r>
            <w:r w:rsidRPr="00655938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828B9" w14:textId="74356482" w:rsidR="00801904" w:rsidRPr="00C47E7E" w:rsidRDefault="00801904" w:rsidP="0080190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 xml:space="preserve">от 30.12.2019г. №98 (в ред. от </w:t>
            </w:r>
            <w:r w:rsidR="00FA1F68">
              <w:rPr>
                <w:rFonts w:ascii="Times New Roman" w:hAnsi="Times New Roman" w:cs="Times New Roman"/>
                <w:sz w:val="20"/>
                <w:szCs w:val="28"/>
              </w:rPr>
              <w:t>28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FA1F6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.2023г. №</w:t>
            </w:r>
            <w:r w:rsidR="00FA1F68">
              <w:rPr>
                <w:rFonts w:ascii="Times New Roman" w:hAnsi="Times New Roman" w:cs="Times New Roman"/>
                <w:sz w:val="20"/>
                <w:szCs w:val="28"/>
              </w:rPr>
              <w:t>23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F1F2A" w14:textId="737FCD36" w:rsidR="00801904" w:rsidRPr="00C47E7E" w:rsidRDefault="00801904" w:rsidP="0080190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261,50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B85EB" w14:textId="0EBD07CD" w:rsidR="00801904" w:rsidRPr="00C47E7E" w:rsidRDefault="00801904" w:rsidP="00801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261,50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0D655C" w14:textId="48349A01" w:rsidR="00801904" w:rsidRPr="00C47E7E" w:rsidRDefault="00801904" w:rsidP="0080190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904" w:rsidRPr="00C47E7E" w14:paraId="3130AE7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16AFE6AF" w14:textId="4C6A486E" w:rsidR="00801904" w:rsidRPr="00C47E7E" w:rsidRDefault="00801904" w:rsidP="00801904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bCs/>
                <w:szCs w:val="28"/>
              </w:rPr>
              <w:t xml:space="preserve">«Благоустройство, дорожное хозяйство и развитие коммунальной инфраструктуры в </w:t>
            </w:r>
            <w:r w:rsidRPr="00DA27C3">
              <w:rPr>
                <w:rFonts w:ascii="Times New Roman" w:hAnsi="Times New Roman" w:cs="Times New Roman"/>
                <w:szCs w:val="28"/>
              </w:rPr>
              <w:t>Среднинско</w:t>
            </w:r>
            <w:r>
              <w:rPr>
                <w:rFonts w:ascii="Times New Roman" w:hAnsi="Times New Roman" w:cs="Times New Roman"/>
                <w:szCs w:val="28"/>
              </w:rPr>
              <w:t>м</w:t>
            </w:r>
            <w:r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bCs/>
                <w:szCs w:val="28"/>
              </w:rPr>
              <w:t>м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Усольского 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  <w:szCs w:val="28"/>
              </w:rPr>
              <w:t>района</w:t>
            </w:r>
            <w:r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</w:rPr>
              <w:t>Иркутской области</w:t>
            </w:r>
            <w:r w:rsidRPr="00655938">
              <w:rPr>
                <w:rFonts w:ascii="Times New Roman" w:hAnsi="Times New Roman" w:cs="Times New Roman"/>
                <w:bCs/>
                <w:szCs w:val="28"/>
              </w:rPr>
              <w:t xml:space="preserve"> на </w:t>
            </w:r>
            <w:r w:rsidRPr="00655938">
              <w:rPr>
                <w:rFonts w:ascii="Times New Roman" w:hAnsi="Times New Roman" w:cs="Times New Roman"/>
                <w:szCs w:val="28"/>
              </w:rPr>
              <w:t>2020 – 2026</w:t>
            </w:r>
            <w:r w:rsidRPr="00655938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17F2B" w14:textId="7D2ADD41" w:rsidR="00801904" w:rsidRPr="00C47E7E" w:rsidRDefault="00801904" w:rsidP="00801904">
            <w:pPr>
              <w:spacing w:after="0" w:line="240" w:lineRule="auto"/>
              <w:ind w:left="-101" w:right="-107" w:hanging="32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 xml:space="preserve">от 30.12.2019г. №99 (в ред. от </w:t>
            </w:r>
            <w:r w:rsidR="00FA1F68">
              <w:rPr>
                <w:rFonts w:ascii="Times New Roman" w:hAnsi="Times New Roman" w:cs="Times New Roman"/>
                <w:sz w:val="20"/>
                <w:szCs w:val="28"/>
              </w:rPr>
              <w:t>14.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FA1F6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.2023г. №</w:t>
            </w:r>
            <w:r w:rsidR="00FA1F68">
              <w:rPr>
                <w:rFonts w:ascii="Times New Roman" w:hAnsi="Times New Roman" w:cs="Times New Roman"/>
                <w:sz w:val="20"/>
                <w:szCs w:val="28"/>
              </w:rPr>
              <w:t>29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88C49" w14:textId="5849E991" w:rsidR="00801904" w:rsidRPr="00C47E7E" w:rsidRDefault="00FA1F68" w:rsidP="0080190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7265,39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8325" w14:textId="295A7AE8" w:rsidR="00801904" w:rsidRPr="00C47E7E" w:rsidRDefault="00801904" w:rsidP="00801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8340,94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65E5E1" w14:textId="7773191C" w:rsidR="00801904" w:rsidRPr="00C47E7E" w:rsidRDefault="00FA1F68" w:rsidP="00FA1F68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1075,55</w:t>
            </w:r>
          </w:p>
        </w:tc>
      </w:tr>
      <w:tr w:rsidR="00801904" w:rsidRPr="00C47E7E" w14:paraId="44D91F74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3A31C19" w14:textId="1B1B6288" w:rsidR="00801904" w:rsidRPr="00C47E7E" w:rsidRDefault="00801904" w:rsidP="00801904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Cs w:val="28"/>
              </w:rPr>
              <w:t xml:space="preserve">«Социальная поддержка в </w:t>
            </w:r>
            <w:r w:rsidRPr="00DA27C3">
              <w:rPr>
                <w:rFonts w:ascii="Times New Roman" w:hAnsi="Times New Roman" w:cs="Times New Roman"/>
                <w:szCs w:val="28"/>
              </w:rPr>
              <w:t>Среднинско</w:t>
            </w:r>
            <w:r>
              <w:rPr>
                <w:rFonts w:ascii="Times New Roman" w:hAnsi="Times New Roman" w:cs="Times New Roman"/>
                <w:szCs w:val="28"/>
              </w:rPr>
              <w:t>м</w:t>
            </w:r>
            <w:r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bCs/>
                <w:szCs w:val="28"/>
              </w:rPr>
              <w:t>м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Усольского 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  <w:szCs w:val="28"/>
              </w:rPr>
              <w:t>района</w:t>
            </w:r>
            <w:r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</w:rPr>
              <w:t>Иркутской области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655938">
              <w:rPr>
                <w:rFonts w:ascii="Times New Roman" w:hAnsi="Times New Roman" w:cs="Times New Roman"/>
                <w:szCs w:val="28"/>
              </w:rPr>
              <w:t>на 2020 – 2026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9BC62" w14:textId="7DBCDD7E" w:rsidR="00801904" w:rsidRPr="00C47E7E" w:rsidRDefault="00801904" w:rsidP="00801904">
            <w:pPr>
              <w:spacing w:after="0" w:line="240" w:lineRule="auto"/>
              <w:ind w:left="-101" w:right="-107" w:hanging="32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от 30.12.2019г. №97 (в ред. от 13.03.2023г. №13)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CB226" w14:textId="3D464311" w:rsidR="00801904" w:rsidRPr="00C47E7E" w:rsidRDefault="00801904" w:rsidP="0080190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295,86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B3EA2" w14:textId="3111F823" w:rsidR="00801904" w:rsidRPr="00C47E7E" w:rsidRDefault="00801904" w:rsidP="00801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445,85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FEEBD18" w14:textId="6F8D5664" w:rsidR="00801904" w:rsidRPr="00C47E7E" w:rsidRDefault="00801904" w:rsidP="0080190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149,99</w:t>
            </w:r>
          </w:p>
        </w:tc>
      </w:tr>
      <w:tr w:rsidR="00801904" w:rsidRPr="00C47E7E" w14:paraId="10ECF13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89887E5" w14:textId="312AC79C" w:rsidR="00801904" w:rsidRPr="00C47E7E" w:rsidRDefault="00801904" w:rsidP="00801904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Cs w:val="28"/>
              </w:rPr>
              <w:t xml:space="preserve">«Развитие духовно – нравственного воспитания и физического развития молодежи в </w:t>
            </w:r>
            <w:r w:rsidRPr="00DA27C3">
              <w:rPr>
                <w:rFonts w:ascii="Times New Roman" w:hAnsi="Times New Roman" w:cs="Times New Roman"/>
                <w:szCs w:val="28"/>
              </w:rPr>
              <w:t>Среднинско</w:t>
            </w:r>
            <w:r>
              <w:rPr>
                <w:rFonts w:ascii="Times New Roman" w:hAnsi="Times New Roman" w:cs="Times New Roman"/>
                <w:szCs w:val="28"/>
              </w:rPr>
              <w:t>м</w:t>
            </w:r>
            <w:r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bCs/>
                <w:szCs w:val="28"/>
              </w:rPr>
              <w:t>м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Усольского 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  <w:szCs w:val="28"/>
              </w:rPr>
              <w:t>района</w:t>
            </w:r>
            <w:r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</w:rPr>
              <w:t>Иркутской области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655938">
              <w:rPr>
                <w:rFonts w:ascii="Times New Roman" w:hAnsi="Times New Roman" w:cs="Times New Roman"/>
                <w:szCs w:val="28"/>
              </w:rPr>
              <w:t>на 2020 – 2026гг.»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24577" w14:textId="7E80FA1D" w:rsidR="00801904" w:rsidRPr="00C47E7E" w:rsidRDefault="00801904" w:rsidP="0080190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от 30.12.2019г. №100 (в ред. от 21.03.2023г. №19)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FC7EF" w14:textId="162E3CE5" w:rsidR="00801904" w:rsidRPr="00C47E7E" w:rsidRDefault="00801904" w:rsidP="0080190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23537,86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16A2" w14:textId="47439818" w:rsidR="00801904" w:rsidRPr="00C47E7E" w:rsidRDefault="00801904" w:rsidP="00801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23537,86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8F1387" w14:textId="23ED6626" w:rsidR="00801904" w:rsidRPr="00C47E7E" w:rsidRDefault="00801904" w:rsidP="0080190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904" w:rsidRPr="00C47E7E" w14:paraId="11D2FB97" w14:textId="77777777" w:rsidTr="00960250">
        <w:trPr>
          <w:trHeight w:val="490"/>
        </w:trPr>
        <w:tc>
          <w:tcPr>
            <w:tcW w:w="3781" w:type="dxa"/>
            <w:shd w:val="clear" w:color="auto" w:fill="auto"/>
          </w:tcPr>
          <w:p w14:paraId="6CEFB123" w14:textId="43C4514C" w:rsidR="00801904" w:rsidRPr="00C47E7E" w:rsidRDefault="00801904" w:rsidP="00801904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bookmarkStart w:id="5" w:name="_Hlk149738118"/>
            <w:r w:rsidRPr="00655938">
              <w:rPr>
                <w:rFonts w:ascii="Times New Roman" w:hAnsi="Times New Roman" w:cs="Times New Roman"/>
                <w:szCs w:val="28"/>
              </w:rPr>
              <w:t>«Формирование современной городской среды Среднинского муниципального образования на 2018 – 2024 годы»</w:t>
            </w:r>
            <w:bookmarkEnd w:id="5"/>
          </w:p>
        </w:tc>
        <w:tc>
          <w:tcPr>
            <w:tcW w:w="1559" w:type="dxa"/>
            <w:shd w:val="clear" w:color="auto" w:fill="auto"/>
            <w:vAlign w:val="center"/>
          </w:tcPr>
          <w:p w14:paraId="426B6ED8" w14:textId="1F07B9AB" w:rsidR="00801904" w:rsidRPr="00C47E7E" w:rsidRDefault="00801904" w:rsidP="0080190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от 28.12.2017г. №66 (в ред. от 04.07.2022г. №59)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83A4C" w14:textId="42C1A7D4" w:rsidR="00801904" w:rsidRPr="00C47E7E" w:rsidRDefault="00801904" w:rsidP="0080190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149AE" w14:textId="14848FDD" w:rsidR="00801904" w:rsidRPr="00C47E7E" w:rsidRDefault="00801904" w:rsidP="00801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E46A68" w14:textId="745C48E9" w:rsidR="00801904" w:rsidRPr="00C47E7E" w:rsidRDefault="00801904" w:rsidP="0080190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-700,00</w:t>
            </w:r>
          </w:p>
        </w:tc>
      </w:tr>
    </w:tbl>
    <w:p w14:paraId="34DCCB3D" w14:textId="77777777" w:rsidR="00B36F2F" w:rsidRPr="005C5861" w:rsidRDefault="00B36F2F" w:rsidP="00B3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5C5861">
        <w:rPr>
          <w:rStyle w:val="fontstyle01"/>
          <w:color w:val="auto"/>
          <w:sz w:val="28"/>
          <w:szCs w:val="28"/>
        </w:rPr>
        <w:t xml:space="preserve">В соответствии с абзацем 3 пунктом 2 статьи 179 БК РФ изменения в ранее утвержденные муниципальные программы подлежат </w:t>
      </w:r>
      <w:r w:rsidRPr="005C5861">
        <w:rPr>
          <w:rFonts w:ascii="TimesNewRoman" w:hAnsi="TimesNewRoman" w:cs="TimesNewRoman"/>
          <w:sz w:val="28"/>
          <w:szCs w:val="28"/>
        </w:rPr>
        <w:t>приведению в соответствие с решением о бюджете не позднее трех месяцев со дня вступления его в силу.</w:t>
      </w:r>
    </w:p>
    <w:p w14:paraId="74FBE143" w14:textId="08E30C15" w:rsidR="00487D52" w:rsidRDefault="00487D52" w:rsidP="0048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bookmarkStart w:id="6" w:name="_Hlk149833134"/>
      <w:r>
        <w:rPr>
          <w:rStyle w:val="fontstyle01"/>
          <w:color w:val="auto"/>
          <w:sz w:val="28"/>
          <w:szCs w:val="28"/>
        </w:rPr>
        <w:t xml:space="preserve">Так, по муниципальной программе </w:t>
      </w:r>
      <w:r w:rsidRPr="00F95797">
        <w:rPr>
          <w:rStyle w:val="fontstyle01"/>
          <w:color w:val="auto"/>
          <w:sz w:val="28"/>
          <w:szCs w:val="28"/>
        </w:rPr>
        <w:t>«</w:t>
      </w:r>
      <w:r w:rsidRPr="00487D52">
        <w:rPr>
          <w:rStyle w:val="fontstyle01"/>
          <w:color w:val="auto"/>
          <w:sz w:val="28"/>
          <w:szCs w:val="28"/>
        </w:rPr>
        <w:t>Благоустройство, дорожное хозяйство и развитие коммунальной инфраструктуры в Среднинском городском поселении Усольского муниципального района Иркутской области на 2020 – 2026 гг.</w:t>
      </w:r>
      <w:r w:rsidRPr="00F95797">
        <w:rPr>
          <w:rStyle w:val="fontstyle01"/>
          <w:color w:val="auto"/>
          <w:sz w:val="28"/>
          <w:szCs w:val="28"/>
        </w:rPr>
        <w:t>»</w:t>
      </w:r>
      <w:r>
        <w:rPr>
          <w:rStyle w:val="fontstyle01"/>
          <w:color w:val="auto"/>
          <w:sz w:val="28"/>
          <w:szCs w:val="28"/>
        </w:rPr>
        <w:t xml:space="preserve"> постановлением от </w:t>
      </w:r>
      <w:r>
        <w:rPr>
          <w:rStyle w:val="fontstyle01"/>
          <w:color w:val="auto"/>
          <w:sz w:val="28"/>
          <w:szCs w:val="28"/>
        </w:rPr>
        <w:t>15</w:t>
      </w:r>
      <w:r>
        <w:rPr>
          <w:rStyle w:val="fontstyle01"/>
          <w:color w:val="auto"/>
          <w:sz w:val="28"/>
          <w:szCs w:val="28"/>
        </w:rPr>
        <w:t>.08.2023г. №</w:t>
      </w:r>
      <w:r>
        <w:rPr>
          <w:rStyle w:val="fontstyle01"/>
          <w:color w:val="auto"/>
          <w:sz w:val="28"/>
          <w:szCs w:val="28"/>
        </w:rPr>
        <w:t>55</w:t>
      </w:r>
      <w:r>
        <w:rPr>
          <w:rStyle w:val="fontstyle01"/>
          <w:color w:val="auto"/>
          <w:sz w:val="28"/>
          <w:szCs w:val="28"/>
        </w:rPr>
        <w:t xml:space="preserve"> внесены изменения в ресурсное обеспечение и утверждены бюджетные ассигнования программы в сумме </w:t>
      </w:r>
      <w:r>
        <w:rPr>
          <w:rStyle w:val="fontstyle01"/>
          <w:color w:val="auto"/>
          <w:sz w:val="28"/>
          <w:szCs w:val="28"/>
        </w:rPr>
        <w:t xml:space="preserve">                8 340,94</w:t>
      </w:r>
      <w:r>
        <w:rPr>
          <w:rStyle w:val="fontstyle01"/>
          <w:color w:val="auto"/>
          <w:sz w:val="28"/>
          <w:szCs w:val="28"/>
        </w:rPr>
        <w:t xml:space="preserve"> тыс. рублей., что соответствует решению о бюджете. </w:t>
      </w:r>
    </w:p>
    <w:p w14:paraId="156DA998" w14:textId="1B4DD60C" w:rsidR="00B36F2F" w:rsidRPr="005C5861" w:rsidRDefault="00B36F2F" w:rsidP="00B36F2F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5C5861">
        <w:rPr>
          <w:rStyle w:val="fontstyle01"/>
          <w:color w:val="auto"/>
          <w:sz w:val="28"/>
          <w:szCs w:val="28"/>
        </w:rPr>
        <w:t>КСП района обращает внимание на необходимость приведения объемов финансового обеспечения муниципальн</w:t>
      </w:r>
      <w:r w:rsidR="00777DF8">
        <w:rPr>
          <w:rStyle w:val="fontstyle01"/>
          <w:color w:val="auto"/>
          <w:sz w:val="28"/>
          <w:szCs w:val="28"/>
        </w:rPr>
        <w:t>ых</w:t>
      </w:r>
      <w:r w:rsidRPr="005C5861">
        <w:rPr>
          <w:rStyle w:val="fontstyle01"/>
          <w:color w:val="auto"/>
          <w:sz w:val="28"/>
          <w:szCs w:val="28"/>
        </w:rPr>
        <w:t xml:space="preserve"> программ </w:t>
      </w:r>
      <w:r w:rsidR="00777DF8" w:rsidRPr="00B36F2F">
        <w:rPr>
          <w:rStyle w:val="fontstyle01"/>
          <w:color w:val="auto"/>
          <w:sz w:val="28"/>
          <w:szCs w:val="28"/>
        </w:rPr>
        <w:t xml:space="preserve">«Устойчивое развитие экономической базы Среднинского городского поселения Усольского </w:t>
      </w:r>
      <w:r w:rsidR="00777DF8" w:rsidRPr="00B36F2F">
        <w:rPr>
          <w:rStyle w:val="fontstyle01"/>
          <w:color w:val="auto"/>
          <w:sz w:val="28"/>
          <w:szCs w:val="28"/>
        </w:rPr>
        <w:lastRenderedPageBreak/>
        <w:t xml:space="preserve">муниципального района Иркутской области на 2020 – 2026 гг.», «Социальная поддержка в </w:t>
      </w:r>
      <w:r w:rsidR="00777DF8" w:rsidRPr="00B36F2F">
        <w:rPr>
          <w:rStyle w:val="cardmaininfocontent2"/>
          <w:rFonts w:ascii="Times New Roman" w:hAnsi="Times New Roman" w:cs="Times New Roman"/>
          <w:sz w:val="28"/>
          <w:szCs w:val="28"/>
        </w:rPr>
        <w:t xml:space="preserve">Среднинском городском поселении Усольского муниципального района Иркутской области </w:t>
      </w:r>
      <w:r w:rsidR="00777DF8" w:rsidRPr="00B36F2F">
        <w:rPr>
          <w:rStyle w:val="fontstyle01"/>
          <w:color w:val="auto"/>
          <w:sz w:val="28"/>
          <w:szCs w:val="28"/>
        </w:rPr>
        <w:t>на 2020 – 2026 гг.», «Формирование современной городской среды Среднинского муниципального образования на 2018 – 2024 годы»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5C5861">
        <w:rPr>
          <w:rStyle w:val="fontstyle01"/>
          <w:color w:val="auto"/>
          <w:sz w:val="28"/>
          <w:szCs w:val="28"/>
        </w:rPr>
        <w:t xml:space="preserve">в соответствие с бюджетными ассигнованиями, утвержденными решением Думы </w:t>
      </w:r>
      <w:r w:rsidR="00777DF8">
        <w:rPr>
          <w:rStyle w:val="fontstyle01"/>
          <w:color w:val="auto"/>
          <w:sz w:val="28"/>
          <w:szCs w:val="28"/>
        </w:rPr>
        <w:t>Среднинского</w:t>
      </w:r>
      <w:r w:rsidRPr="005C5861">
        <w:rPr>
          <w:rStyle w:val="fontstyle01"/>
          <w:color w:val="auto"/>
          <w:sz w:val="28"/>
          <w:szCs w:val="28"/>
        </w:rPr>
        <w:t xml:space="preserve"> городского поселения </w:t>
      </w:r>
      <w:r>
        <w:rPr>
          <w:rStyle w:val="fontstyle01"/>
          <w:color w:val="auto"/>
          <w:sz w:val="28"/>
          <w:szCs w:val="28"/>
        </w:rPr>
        <w:t xml:space="preserve">Усольского </w:t>
      </w:r>
      <w:r w:rsidRPr="005C5861">
        <w:rPr>
          <w:rStyle w:val="fontstyle01"/>
          <w:color w:val="auto"/>
          <w:sz w:val="28"/>
          <w:szCs w:val="28"/>
        </w:rPr>
        <w:t xml:space="preserve">муниципального </w:t>
      </w:r>
      <w:r>
        <w:rPr>
          <w:rStyle w:val="fontstyle01"/>
          <w:color w:val="auto"/>
          <w:sz w:val="28"/>
          <w:szCs w:val="28"/>
        </w:rPr>
        <w:t>района Иркутской области</w:t>
      </w:r>
      <w:r w:rsidRPr="005C5861">
        <w:rPr>
          <w:rStyle w:val="fontstyle01"/>
          <w:color w:val="auto"/>
          <w:sz w:val="28"/>
          <w:szCs w:val="28"/>
        </w:rPr>
        <w:t xml:space="preserve">. </w:t>
      </w:r>
    </w:p>
    <w:p w14:paraId="69B26E95" w14:textId="77777777" w:rsidR="00FB0CF3" w:rsidRPr="00C47E7E" w:rsidRDefault="00FB0CF3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bookmarkEnd w:id="6"/>
    <w:p w14:paraId="11A63645" w14:textId="77777777" w:rsidR="00B36F2F" w:rsidRPr="00A12468" w:rsidRDefault="00B36F2F" w:rsidP="00B36F2F">
      <w:pPr>
        <w:spacing w:after="0" w:line="240" w:lineRule="auto"/>
        <w:jc w:val="center"/>
        <w:rPr>
          <w:rFonts w:ascii="TimesNewRoman" w:hAnsi="TimesNewRoman"/>
          <w:b/>
          <w:bCs/>
          <w:sz w:val="28"/>
          <w:szCs w:val="28"/>
        </w:rPr>
      </w:pPr>
      <w:r w:rsidRPr="00A12468">
        <w:rPr>
          <w:rFonts w:ascii="TimesNewRoman" w:hAnsi="TimesNewRoman"/>
          <w:b/>
          <w:bCs/>
          <w:sz w:val="28"/>
          <w:szCs w:val="28"/>
        </w:rPr>
        <w:t>Реализация национальных проектов</w:t>
      </w:r>
    </w:p>
    <w:p w14:paraId="307CA5D9" w14:textId="77777777" w:rsidR="00B36F2F" w:rsidRPr="00A12468" w:rsidRDefault="00B36F2F" w:rsidP="00B36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468">
        <w:rPr>
          <w:rFonts w:ascii="Times New Roman" w:hAnsi="Times New Roman" w:cs="Times New Roman"/>
          <w:sz w:val="28"/>
          <w:szCs w:val="28"/>
        </w:rPr>
        <w:t xml:space="preserve">В 2023 году в бюджете муниципального образования на реализацию национального проекта «Жилье и городская среда» (региональный проект «Формирование комфортной городской среды») расходы не предусмотрены. </w:t>
      </w:r>
    </w:p>
    <w:p w14:paraId="089575F9" w14:textId="1B31F929" w:rsidR="00602C67" w:rsidRPr="00C47E7E" w:rsidRDefault="00602C67" w:rsidP="00AF7E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8D49B8" w14:textId="77777777" w:rsidR="00D26379" w:rsidRPr="00B36F2F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F2F">
        <w:rPr>
          <w:rFonts w:ascii="Times New Roman" w:hAnsi="Times New Roman" w:cs="Times New Roman"/>
          <w:b/>
          <w:sz w:val="28"/>
          <w:szCs w:val="28"/>
        </w:rPr>
        <w:t>Непрограммные направления деятельности</w:t>
      </w:r>
    </w:p>
    <w:p w14:paraId="5BA5D152" w14:textId="77777777" w:rsidR="00B36F2F" w:rsidRPr="00655938" w:rsidRDefault="00B36F2F" w:rsidP="00B3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38">
        <w:rPr>
          <w:rFonts w:ascii="Times New Roman" w:hAnsi="Times New Roman" w:cs="Times New Roman"/>
          <w:sz w:val="28"/>
          <w:szCs w:val="28"/>
        </w:rPr>
        <w:t>Решением Думы о бюджете от 30.06.2023г. №28 бюджетные ассигнования на осуществление непрограммных направлений деятельности на 2023 год предусмотрены по следующим направлениям:</w:t>
      </w:r>
    </w:p>
    <w:p w14:paraId="035C28D5" w14:textId="77777777" w:rsidR="00B36F2F" w:rsidRPr="00655938" w:rsidRDefault="00B36F2F" w:rsidP="00B36F2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938">
        <w:rPr>
          <w:rFonts w:ascii="Times New Roman" w:hAnsi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в сумме 0,70 тыс. рублей;</w:t>
      </w:r>
    </w:p>
    <w:p w14:paraId="01973864" w14:textId="77777777" w:rsidR="00B36F2F" w:rsidRPr="00655938" w:rsidRDefault="00B36F2F" w:rsidP="00B36F2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938">
        <w:rPr>
          <w:rFonts w:ascii="Times New Roman" w:hAnsi="Times New Roman"/>
          <w:sz w:val="28"/>
          <w:szCs w:val="28"/>
        </w:rPr>
        <w:t>«</w:t>
      </w:r>
      <w:r w:rsidRPr="00443C6F">
        <w:rPr>
          <w:rFonts w:ascii="Times New Roman" w:hAnsi="Times New Roman"/>
          <w:sz w:val="28"/>
          <w:szCs w:val="28"/>
        </w:rPr>
        <w:t>Субвенция на осуществление полномочий по первичному воинскому учету органами местного самоуправления</w:t>
      </w:r>
      <w:r w:rsidRPr="00655938">
        <w:rPr>
          <w:rFonts w:ascii="Times New Roman" w:hAnsi="Times New Roman"/>
          <w:sz w:val="28"/>
          <w:szCs w:val="28"/>
        </w:rPr>
        <w:t>» в сумме 434,20 тыс. рублей.</w:t>
      </w:r>
    </w:p>
    <w:p w14:paraId="215B12F8" w14:textId="364E531D" w:rsidR="00B36F2F" w:rsidRPr="00655938" w:rsidRDefault="00B36F2F" w:rsidP="00B36F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38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655938">
        <w:rPr>
          <w:rFonts w:ascii="Times New Roman" w:hAnsi="Times New Roman" w:cs="Times New Roman"/>
          <w:sz w:val="28"/>
          <w:szCs w:val="28"/>
        </w:rPr>
        <w:t xml:space="preserve"> 2023 года бюджетные ассигнования на их реализацию сводной бюджетной росписью предусмотрены в объеме 434,90 тыс. рублей, или 0,8% общего объема расходов бюджета.</w:t>
      </w:r>
    </w:p>
    <w:p w14:paraId="3DF3883D" w14:textId="48F41805" w:rsidR="00B36F2F" w:rsidRPr="00655938" w:rsidRDefault="00B36F2F" w:rsidP="00B3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38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655938">
        <w:rPr>
          <w:rFonts w:ascii="Times New Roman" w:hAnsi="Times New Roman" w:cs="Times New Roman"/>
          <w:sz w:val="28"/>
          <w:szCs w:val="28"/>
        </w:rPr>
        <w:t xml:space="preserve"> 2023 года расходы на реализацию непрограммных направлений деятельности исполнены в сумме </w:t>
      </w:r>
      <w:r>
        <w:rPr>
          <w:rFonts w:ascii="Times New Roman" w:hAnsi="Times New Roman" w:cs="Times New Roman"/>
          <w:sz w:val="28"/>
          <w:szCs w:val="28"/>
        </w:rPr>
        <w:t>217,10</w:t>
      </w:r>
      <w:r w:rsidRPr="0065593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24,83</w:t>
      </w:r>
      <w:r w:rsidRPr="00655938">
        <w:rPr>
          <w:rFonts w:ascii="Times New Roman" w:hAnsi="Times New Roman" w:cs="Times New Roman"/>
          <w:sz w:val="28"/>
          <w:szCs w:val="28"/>
        </w:rPr>
        <w:t>% плановых показателей, за аналогичный период 2022 года – 1</w:t>
      </w:r>
      <w:r>
        <w:rPr>
          <w:rFonts w:ascii="Times New Roman" w:hAnsi="Times New Roman" w:cs="Times New Roman"/>
          <w:sz w:val="28"/>
          <w:szCs w:val="28"/>
        </w:rPr>
        <w:t> 321,17</w:t>
      </w:r>
      <w:r w:rsidRPr="0065593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86,58</w:t>
      </w:r>
      <w:r w:rsidRPr="00655938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1A8D4DDD" w14:textId="49533873" w:rsidR="00881F6D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2F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непрограммным направлениям деятельности представлен в следующей </w:t>
      </w:r>
      <w:hyperlink r:id="rId9" w:anchor="sub_5100" w:history="1">
        <w:r w:rsidRPr="00B36F2F">
          <w:rPr>
            <w:rStyle w:val="a4"/>
            <w:color w:val="auto"/>
            <w:sz w:val="28"/>
            <w:szCs w:val="28"/>
          </w:rPr>
          <w:t>таблице</w:t>
        </w:r>
      </w:hyperlink>
      <w:r w:rsidR="00723EC1" w:rsidRPr="00B36F2F">
        <w:rPr>
          <w:rFonts w:ascii="Times New Roman" w:hAnsi="Times New Roman" w:cs="Times New Roman"/>
          <w:sz w:val="28"/>
          <w:szCs w:val="28"/>
        </w:rPr>
        <w:t xml:space="preserve"> 1</w:t>
      </w:r>
      <w:r w:rsidR="004A0E26" w:rsidRPr="00B36F2F">
        <w:rPr>
          <w:rFonts w:ascii="Times New Roman" w:hAnsi="Times New Roman" w:cs="Times New Roman"/>
          <w:sz w:val="28"/>
          <w:szCs w:val="28"/>
        </w:rPr>
        <w:t>1</w:t>
      </w:r>
      <w:r w:rsidRPr="00B36F2F">
        <w:rPr>
          <w:rFonts w:ascii="Times New Roman" w:hAnsi="Times New Roman" w:cs="Times New Roman"/>
          <w:sz w:val="28"/>
          <w:szCs w:val="28"/>
        </w:rPr>
        <w:t>.</w:t>
      </w:r>
    </w:p>
    <w:p w14:paraId="39F0E596" w14:textId="5CDC4A5F" w:rsidR="00D26379" w:rsidRPr="00B36F2F" w:rsidRDefault="00D26379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36F2F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B36F2F">
        <w:rPr>
          <w:rFonts w:ascii="Times New Roman" w:hAnsi="Times New Roman" w:cs="Times New Roman"/>
          <w:i/>
          <w:sz w:val="24"/>
          <w:szCs w:val="28"/>
        </w:rPr>
        <w:t>1</w:t>
      </w:r>
      <w:r w:rsidR="004A0E26" w:rsidRPr="00B36F2F">
        <w:rPr>
          <w:rFonts w:ascii="Times New Roman" w:hAnsi="Times New Roman" w:cs="Times New Roman"/>
          <w:i/>
          <w:sz w:val="24"/>
          <w:szCs w:val="28"/>
        </w:rPr>
        <w:t>1</w:t>
      </w:r>
      <w:r w:rsidRPr="00B36F2F">
        <w:rPr>
          <w:rFonts w:ascii="Times New Roman" w:hAnsi="Times New Roman" w:cs="Times New Roman"/>
          <w:i/>
          <w:sz w:val="24"/>
          <w:szCs w:val="28"/>
        </w:rPr>
        <w:t>, тыс.</w:t>
      </w:r>
      <w:r w:rsidR="00881F6D" w:rsidRPr="00B36F2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36F2F">
        <w:rPr>
          <w:rFonts w:ascii="Times New Roman" w:hAnsi="Times New Roman" w:cs="Times New Roman"/>
          <w:i/>
          <w:sz w:val="24"/>
          <w:szCs w:val="28"/>
        </w:rPr>
        <w:t>рублей</w:t>
      </w:r>
    </w:p>
    <w:tbl>
      <w:tblPr>
        <w:tblW w:w="957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1985"/>
        <w:gridCol w:w="1559"/>
        <w:gridCol w:w="992"/>
        <w:gridCol w:w="1424"/>
      </w:tblGrid>
      <w:tr w:rsidR="00560EB9" w:rsidRPr="00B36F2F" w14:paraId="6BF538C3" w14:textId="77777777" w:rsidTr="00A108DE">
        <w:trPr>
          <w:trHeight w:val="270"/>
        </w:trPr>
        <w:tc>
          <w:tcPr>
            <w:tcW w:w="3610" w:type="dxa"/>
            <w:shd w:val="clear" w:color="auto" w:fill="auto"/>
          </w:tcPr>
          <w:p w14:paraId="69A47E36" w14:textId="3DEBB934" w:rsidR="00D26379" w:rsidRPr="00B36F2F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B36F2F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 w:rsidR="00A108DE" w:rsidRPr="00B36F2F">
              <w:rPr>
                <w:rFonts w:ascii="Times New Roman" w:hAnsi="Times New Roman" w:cs="Times New Roman"/>
                <w:szCs w:val="28"/>
              </w:rPr>
              <w:t>непрограммных</w:t>
            </w:r>
            <w:r w:rsidRPr="00B36F2F">
              <w:rPr>
                <w:rFonts w:ascii="Times New Roman" w:hAnsi="Times New Roman" w:cs="Times New Roman"/>
                <w:szCs w:val="28"/>
              </w:rPr>
              <w:t xml:space="preserve"> расходов</w:t>
            </w:r>
          </w:p>
        </w:tc>
        <w:tc>
          <w:tcPr>
            <w:tcW w:w="1985" w:type="dxa"/>
            <w:shd w:val="clear" w:color="auto" w:fill="auto"/>
          </w:tcPr>
          <w:p w14:paraId="668ACBD6" w14:textId="77777777" w:rsidR="00881F6D" w:rsidRPr="00B36F2F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B36F2F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  <w:p w14:paraId="75BAB1FF" w14:textId="09C853CD" w:rsidR="00D26379" w:rsidRPr="00B36F2F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B36F2F">
              <w:rPr>
                <w:rFonts w:ascii="Times New Roman" w:hAnsi="Times New Roman" w:cs="Times New Roman"/>
                <w:szCs w:val="28"/>
              </w:rPr>
              <w:t xml:space="preserve">на </w:t>
            </w:r>
            <w:r w:rsidR="00C13B35" w:rsidRPr="00B36F2F">
              <w:rPr>
                <w:rFonts w:ascii="Times New Roman" w:hAnsi="Times New Roman" w:cs="Times New Roman"/>
                <w:szCs w:val="28"/>
              </w:rPr>
              <w:t>2023</w:t>
            </w:r>
            <w:r w:rsidRPr="00B36F2F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14:paraId="164B7B00" w14:textId="6CDF20A5" w:rsidR="00D26379" w:rsidRPr="00B36F2F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B36F2F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DB6C6B" w:rsidRPr="00B36F2F">
              <w:rPr>
                <w:rFonts w:ascii="Times New Roman" w:hAnsi="Times New Roman" w:cs="Times New Roman"/>
                <w:szCs w:val="28"/>
              </w:rPr>
              <w:t>полугодие</w:t>
            </w:r>
            <w:r w:rsidRPr="00B36F2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13B35" w:rsidRPr="00B36F2F">
              <w:rPr>
                <w:rFonts w:ascii="Times New Roman" w:hAnsi="Times New Roman" w:cs="Times New Roman"/>
                <w:szCs w:val="28"/>
              </w:rPr>
              <w:t>2023</w:t>
            </w:r>
            <w:r w:rsidRPr="00B36F2F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68BA701C" w14:textId="77777777" w:rsidR="00D26379" w:rsidRPr="00B36F2F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B36F2F">
              <w:rPr>
                <w:rFonts w:ascii="Times New Roman" w:hAnsi="Times New Roman" w:cs="Times New Roman"/>
                <w:szCs w:val="28"/>
              </w:rPr>
              <w:t xml:space="preserve">% </w:t>
            </w:r>
            <w:proofErr w:type="spellStart"/>
            <w:r w:rsidRPr="00B36F2F">
              <w:rPr>
                <w:rFonts w:ascii="Times New Roman" w:hAnsi="Times New Roman" w:cs="Times New Roman"/>
                <w:szCs w:val="28"/>
              </w:rPr>
              <w:t>испол</w:t>
            </w:r>
            <w:proofErr w:type="spellEnd"/>
            <w:r w:rsidRPr="00B36F2F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14:paraId="536BDC74" w14:textId="77777777" w:rsidR="00D26379" w:rsidRPr="00B36F2F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6F2F">
              <w:rPr>
                <w:rFonts w:ascii="Times New Roman" w:hAnsi="Times New Roman" w:cs="Times New Roman"/>
                <w:szCs w:val="28"/>
              </w:rPr>
              <w:t>Не исполнено</w:t>
            </w:r>
          </w:p>
        </w:tc>
      </w:tr>
      <w:tr w:rsidR="00560EB9" w:rsidRPr="00B36F2F" w14:paraId="7010B117" w14:textId="77777777" w:rsidTr="004F6CFF">
        <w:trPr>
          <w:trHeight w:val="165"/>
        </w:trPr>
        <w:tc>
          <w:tcPr>
            <w:tcW w:w="3610" w:type="dxa"/>
          </w:tcPr>
          <w:p w14:paraId="398F7CE3" w14:textId="77777777" w:rsidR="00D26379" w:rsidRPr="00B36F2F" w:rsidRDefault="00D26379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B36F2F">
              <w:rPr>
                <w:rFonts w:ascii="Times New Roman" w:hAnsi="Times New Roman" w:cs="Times New Roman"/>
                <w:i/>
                <w:sz w:val="18"/>
                <w:szCs w:val="28"/>
              </w:rPr>
              <w:t>1</w:t>
            </w:r>
          </w:p>
        </w:tc>
        <w:tc>
          <w:tcPr>
            <w:tcW w:w="1985" w:type="dxa"/>
          </w:tcPr>
          <w:p w14:paraId="50B6E79B" w14:textId="77777777" w:rsidR="00D26379" w:rsidRPr="00B36F2F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B36F2F">
              <w:rPr>
                <w:rFonts w:ascii="Times New Roman" w:hAnsi="Times New Roman" w:cs="Times New Roman"/>
                <w:i/>
                <w:sz w:val="18"/>
                <w:szCs w:val="28"/>
              </w:rPr>
              <w:t>2</w:t>
            </w:r>
          </w:p>
        </w:tc>
        <w:tc>
          <w:tcPr>
            <w:tcW w:w="1559" w:type="dxa"/>
          </w:tcPr>
          <w:p w14:paraId="13E008AB" w14:textId="77777777" w:rsidR="00D26379" w:rsidRPr="00B36F2F" w:rsidRDefault="00D2637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B36F2F">
              <w:rPr>
                <w:rFonts w:ascii="Times New Roman" w:hAnsi="Times New Roman" w:cs="Times New Roman"/>
                <w:i/>
                <w:sz w:val="18"/>
                <w:szCs w:val="28"/>
              </w:rPr>
              <w:t>3</w:t>
            </w:r>
          </w:p>
        </w:tc>
        <w:tc>
          <w:tcPr>
            <w:tcW w:w="992" w:type="dxa"/>
          </w:tcPr>
          <w:p w14:paraId="14B9360E" w14:textId="77777777" w:rsidR="00D26379" w:rsidRPr="00B36F2F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B36F2F">
              <w:rPr>
                <w:rFonts w:ascii="Times New Roman" w:hAnsi="Times New Roman" w:cs="Times New Roman"/>
                <w:i/>
                <w:sz w:val="18"/>
                <w:szCs w:val="28"/>
              </w:rPr>
              <w:t>4</w:t>
            </w:r>
          </w:p>
        </w:tc>
        <w:tc>
          <w:tcPr>
            <w:tcW w:w="1424" w:type="dxa"/>
          </w:tcPr>
          <w:p w14:paraId="205B77D4" w14:textId="77777777" w:rsidR="00D26379" w:rsidRPr="00B36F2F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B36F2F">
              <w:rPr>
                <w:rFonts w:ascii="Times New Roman" w:hAnsi="Times New Roman" w:cs="Times New Roman"/>
                <w:i/>
                <w:sz w:val="18"/>
                <w:szCs w:val="28"/>
              </w:rPr>
              <w:t>5</w:t>
            </w:r>
          </w:p>
        </w:tc>
      </w:tr>
      <w:tr w:rsidR="00B36F2F" w:rsidRPr="00C47E7E" w14:paraId="026AB05A" w14:textId="77777777" w:rsidTr="00EC4E82">
        <w:trPr>
          <w:trHeight w:val="165"/>
        </w:trPr>
        <w:tc>
          <w:tcPr>
            <w:tcW w:w="3610" w:type="dxa"/>
          </w:tcPr>
          <w:p w14:paraId="4B66BE95" w14:textId="3F2A8814" w:rsidR="00B36F2F" w:rsidRPr="00C47E7E" w:rsidRDefault="00B36F2F" w:rsidP="00B36F2F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за счет:</w:t>
            </w:r>
          </w:p>
        </w:tc>
        <w:tc>
          <w:tcPr>
            <w:tcW w:w="1985" w:type="dxa"/>
            <w:vAlign w:val="center"/>
          </w:tcPr>
          <w:p w14:paraId="3FAA4474" w14:textId="3E62D6AD" w:rsidR="00B36F2F" w:rsidRPr="00C47E7E" w:rsidRDefault="00B36F2F" w:rsidP="00B36F2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434,90</w:t>
            </w:r>
          </w:p>
        </w:tc>
        <w:tc>
          <w:tcPr>
            <w:tcW w:w="1559" w:type="dxa"/>
            <w:vAlign w:val="center"/>
          </w:tcPr>
          <w:p w14:paraId="0210E651" w14:textId="21DD18CC" w:rsidR="00B36F2F" w:rsidRPr="00C47E7E" w:rsidRDefault="00352B18" w:rsidP="00B36F2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217,10</w:t>
            </w:r>
          </w:p>
        </w:tc>
        <w:tc>
          <w:tcPr>
            <w:tcW w:w="992" w:type="dxa"/>
            <w:vAlign w:val="center"/>
          </w:tcPr>
          <w:p w14:paraId="5D607289" w14:textId="664A71B7" w:rsidR="00B36F2F" w:rsidRPr="00C47E7E" w:rsidRDefault="00352B18" w:rsidP="00B36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24,83</w:t>
            </w:r>
          </w:p>
        </w:tc>
        <w:tc>
          <w:tcPr>
            <w:tcW w:w="1424" w:type="dxa"/>
            <w:vAlign w:val="center"/>
          </w:tcPr>
          <w:p w14:paraId="5816EC0E" w14:textId="26EF7C77" w:rsidR="00B36F2F" w:rsidRPr="00352B18" w:rsidRDefault="00352B18" w:rsidP="00B36F2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18">
              <w:rPr>
                <w:rFonts w:ascii="Times New Roman" w:hAnsi="Times New Roman" w:cs="Times New Roman"/>
                <w:b/>
                <w:sz w:val="24"/>
                <w:szCs w:val="24"/>
              </w:rPr>
              <w:t>217,80</w:t>
            </w:r>
          </w:p>
        </w:tc>
      </w:tr>
      <w:tr w:rsidR="00B36F2F" w:rsidRPr="00C47E7E" w14:paraId="6A8E1E92" w14:textId="77777777" w:rsidTr="00EC4E82">
        <w:trPr>
          <w:trHeight w:val="165"/>
        </w:trPr>
        <w:tc>
          <w:tcPr>
            <w:tcW w:w="3610" w:type="dxa"/>
          </w:tcPr>
          <w:p w14:paraId="51FC2950" w14:textId="08568D09" w:rsidR="00B36F2F" w:rsidRPr="00C47E7E" w:rsidRDefault="00B36F2F" w:rsidP="00B36F2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 w:rsidRPr="00443C6F">
              <w:rPr>
                <w:rFonts w:ascii="Times New Roman" w:hAnsi="Times New Roman" w:cs="Times New Roman"/>
                <w:b/>
                <w:sz w:val="20"/>
                <w:szCs w:val="28"/>
              </w:rPr>
              <w:t>ФБ, в том числе:</w:t>
            </w:r>
          </w:p>
        </w:tc>
        <w:tc>
          <w:tcPr>
            <w:tcW w:w="1985" w:type="dxa"/>
            <w:vAlign w:val="center"/>
          </w:tcPr>
          <w:p w14:paraId="51C9B9E1" w14:textId="2C5E27F0" w:rsidR="00B36F2F" w:rsidRPr="00C47E7E" w:rsidRDefault="00B36F2F" w:rsidP="00B36F2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sz w:val="24"/>
              </w:rPr>
              <w:t>434,20</w:t>
            </w:r>
          </w:p>
        </w:tc>
        <w:tc>
          <w:tcPr>
            <w:tcW w:w="1559" w:type="dxa"/>
            <w:vAlign w:val="center"/>
          </w:tcPr>
          <w:p w14:paraId="42ECD916" w14:textId="540965CC" w:rsidR="00B36F2F" w:rsidRPr="00C47E7E" w:rsidRDefault="00352B18" w:rsidP="00B36F2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217,10</w:t>
            </w:r>
          </w:p>
        </w:tc>
        <w:tc>
          <w:tcPr>
            <w:tcW w:w="992" w:type="dxa"/>
            <w:vAlign w:val="center"/>
          </w:tcPr>
          <w:p w14:paraId="1350ED7F" w14:textId="5E8DEC48" w:rsidR="00B36F2F" w:rsidRPr="00C47E7E" w:rsidRDefault="00352B18" w:rsidP="00B36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24,87</w:t>
            </w:r>
          </w:p>
        </w:tc>
        <w:tc>
          <w:tcPr>
            <w:tcW w:w="1424" w:type="dxa"/>
            <w:vAlign w:val="center"/>
          </w:tcPr>
          <w:p w14:paraId="22B3E613" w14:textId="6D9717E1" w:rsidR="00B36F2F" w:rsidRPr="00352B18" w:rsidRDefault="00352B18" w:rsidP="00B36F2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18">
              <w:rPr>
                <w:rFonts w:ascii="Times New Roman" w:hAnsi="Times New Roman" w:cs="Times New Roman"/>
                <w:sz w:val="24"/>
                <w:szCs w:val="24"/>
              </w:rPr>
              <w:t>217,10</w:t>
            </w:r>
          </w:p>
        </w:tc>
      </w:tr>
      <w:tr w:rsidR="00B36F2F" w:rsidRPr="00C47E7E" w14:paraId="7614543C" w14:textId="77777777" w:rsidTr="00A86574">
        <w:trPr>
          <w:trHeight w:val="686"/>
        </w:trPr>
        <w:tc>
          <w:tcPr>
            <w:tcW w:w="3610" w:type="dxa"/>
          </w:tcPr>
          <w:p w14:paraId="6937C5AA" w14:textId="74C722F8" w:rsidR="00B36F2F" w:rsidRPr="00C47E7E" w:rsidRDefault="00B36F2F" w:rsidP="00B36F2F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443C6F">
              <w:rPr>
                <w:rFonts w:ascii="Times New Roman" w:hAnsi="Times New Roman"/>
                <w:sz w:val="20"/>
                <w:szCs w:val="20"/>
              </w:rPr>
              <w:t>Субвенция на осуществление полномочий по первичному воинскому учету органами местного самоуправления</w:t>
            </w:r>
          </w:p>
        </w:tc>
        <w:tc>
          <w:tcPr>
            <w:tcW w:w="1985" w:type="dxa"/>
            <w:vAlign w:val="center"/>
          </w:tcPr>
          <w:p w14:paraId="1BA709EA" w14:textId="7DB9CF1E" w:rsidR="00B36F2F" w:rsidRPr="00C47E7E" w:rsidRDefault="00B36F2F" w:rsidP="00B36F2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sz w:val="24"/>
              </w:rPr>
              <w:t>434,2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23412D9" w14:textId="11B4C4AA" w:rsidR="00B36F2F" w:rsidRPr="00C47E7E" w:rsidRDefault="00352B18" w:rsidP="00B36F2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217,10</w:t>
            </w:r>
          </w:p>
        </w:tc>
        <w:tc>
          <w:tcPr>
            <w:tcW w:w="992" w:type="dxa"/>
            <w:vAlign w:val="center"/>
          </w:tcPr>
          <w:p w14:paraId="52C3FB8D" w14:textId="1FA75D36" w:rsidR="00B36F2F" w:rsidRPr="00C47E7E" w:rsidRDefault="00352B18" w:rsidP="00B36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24,87</w:t>
            </w:r>
          </w:p>
        </w:tc>
        <w:tc>
          <w:tcPr>
            <w:tcW w:w="1424" w:type="dxa"/>
            <w:vAlign w:val="center"/>
          </w:tcPr>
          <w:p w14:paraId="43963FA4" w14:textId="31C763FA" w:rsidR="00B36F2F" w:rsidRPr="00352B18" w:rsidRDefault="00352B18" w:rsidP="00B36F2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18">
              <w:rPr>
                <w:rFonts w:ascii="Times New Roman" w:hAnsi="Times New Roman" w:cs="Times New Roman"/>
                <w:sz w:val="24"/>
                <w:szCs w:val="24"/>
              </w:rPr>
              <w:t>217,10</w:t>
            </w:r>
          </w:p>
        </w:tc>
      </w:tr>
      <w:tr w:rsidR="00B36F2F" w:rsidRPr="00C47E7E" w14:paraId="4C8D2558" w14:textId="77777777" w:rsidTr="00EC4E82">
        <w:trPr>
          <w:trHeight w:val="165"/>
        </w:trPr>
        <w:tc>
          <w:tcPr>
            <w:tcW w:w="3610" w:type="dxa"/>
          </w:tcPr>
          <w:p w14:paraId="51B7EB0F" w14:textId="7B0E8946" w:rsidR="00B36F2F" w:rsidRPr="00C47E7E" w:rsidRDefault="00B36F2F" w:rsidP="00B36F2F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 w:rsidRPr="00443C6F">
              <w:rPr>
                <w:rFonts w:ascii="Times New Roman" w:hAnsi="Times New Roman" w:cs="Times New Roman"/>
                <w:b/>
                <w:sz w:val="20"/>
                <w:szCs w:val="28"/>
              </w:rPr>
              <w:t>ОБ, в том числе:</w:t>
            </w:r>
          </w:p>
        </w:tc>
        <w:tc>
          <w:tcPr>
            <w:tcW w:w="1985" w:type="dxa"/>
            <w:vAlign w:val="center"/>
          </w:tcPr>
          <w:p w14:paraId="17C177C4" w14:textId="7C1B3D04" w:rsidR="00B36F2F" w:rsidRPr="00C47E7E" w:rsidRDefault="00B36F2F" w:rsidP="00B36F2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b/>
                <w:bCs/>
                <w:sz w:val="24"/>
              </w:rPr>
              <w:t>0,7</w:t>
            </w:r>
          </w:p>
        </w:tc>
        <w:tc>
          <w:tcPr>
            <w:tcW w:w="1559" w:type="dxa"/>
            <w:vAlign w:val="center"/>
          </w:tcPr>
          <w:p w14:paraId="741C6175" w14:textId="00CEA019" w:rsidR="00B36F2F" w:rsidRPr="00C47E7E" w:rsidRDefault="00B36F2F" w:rsidP="00B36F2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FD3BBBD" w14:textId="6E637521" w:rsidR="00B36F2F" w:rsidRPr="00C47E7E" w:rsidRDefault="00B36F2F" w:rsidP="00B36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78D633C6" w14:textId="7E1E2A88" w:rsidR="00B36F2F" w:rsidRPr="00C47E7E" w:rsidRDefault="00B36F2F" w:rsidP="00B36F2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b/>
                <w:bCs/>
                <w:sz w:val="24"/>
              </w:rPr>
              <w:t>0,7</w:t>
            </w:r>
          </w:p>
        </w:tc>
      </w:tr>
      <w:tr w:rsidR="00B36F2F" w:rsidRPr="00C47E7E" w14:paraId="594ECD0D" w14:textId="77777777" w:rsidTr="00EC4E82">
        <w:trPr>
          <w:trHeight w:val="165"/>
        </w:trPr>
        <w:tc>
          <w:tcPr>
            <w:tcW w:w="3610" w:type="dxa"/>
          </w:tcPr>
          <w:p w14:paraId="5DDE88E5" w14:textId="07F190BD" w:rsidR="00B36F2F" w:rsidRPr="00C47E7E" w:rsidRDefault="00B36F2F" w:rsidP="00B36F2F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443C6F">
              <w:rPr>
                <w:rFonts w:ascii="Times New Roman" w:hAnsi="Times New Roman"/>
                <w:sz w:val="20"/>
                <w:szCs w:val="20"/>
              </w:rPr>
              <w:t xml:space="preserve">Субвенция на выполнение передаваемых полномочий субъектов Российской Федерации на осуществление областного государственного полномочия по </w:t>
            </w:r>
            <w:r w:rsidRPr="00443C6F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определению перечня должностных лиц органов местного самоуправления</w:t>
            </w:r>
          </w:p>
        </w:tc>
        <w:tc>
          <w:tcPr>
            <w:tcW w:w="1985" w:type="dxa"/>
            <w:vAlign w:val="center"/>
          </w:tcPr>
          <w:p w14:paraId="3D36908F" w14:textId="12D779E6" w:rsidR="00B36F2F" w:rsidRPr="00C47E7E" w:rsidRDefault="00B36F2F" w:rsidP="00B36F2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sz w:val="24"/>
              </w:rPr>
              <w:lastRenderedPageBreak/>
              <w:t>0,7</w:t>
            </w:r>
          </w:p>
        </w:tc>
        <w:tc>
          <w:tcPr>
            <w:tcW w:w="1559" w:type="dxa"/>
            <w:vAlign w:val="center"/>
          </w:tcPr>
          <w:p w14:paraId="71548FD8" w14:textId="253D603D" w:rsidR="00B36F2F" w:rsidRPr="00C47E7E" w:rsidRDefault="00B36F2F" w:rsidP="00B36F2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41F3FC3" w14:textId="61AF049A" w:rsidR="00B36F2F" w:rsidRPr="00C47E7E" w:rsidRDefault="00B36F2F" w:rsidP="00B36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DDE0411" w14:textId="34F73D53" w:rsidR="00B36F2F" w:rsidRPr="00C47E7E" w:rsidRDefault="00B36F2F" w:rsidP="00B36F2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sz w:val="24"/>
              </w:rPr>
              <w:t>0,7</w:t>
            </w:r>
          </w:p>
        </w:tc>
      </w:tr>
    </w:tbl>
    <w:p w14:paraId="7D6E90E6" w14:textId="77777777" w:rsidR="00881F6D" w:rsidRPr="00C47E7E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B9D1F3" w14:textId="31C75D9D" w:rsidR="00881F6D" w:rsidRPr="00352B18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18">
        <w:rPr>
          <w:rFonts w:ascii="Times New Roman" w:hAnsi="Times New Roman" w:cs="Times New Roman"/>
          <w:sz w:val="28"/>
          <w:szCs w:val="28"/>
        </w:rPr>
        <w:t xml:space="preserve">В рамках непрограммных расходов наибольшую долю занимают расходы </w:t>
      </w:r>
      <w:r w:rsidR="00352B18" w:rsidRPr="00352B18">
        <w:rPr>
          <w:rFonts w:ascii="Times New Roman" w:hAnsi="Times New Roman" w:cs="Times New Roman"/>
          <w:sz w:val="28"/>
          <w:szCs w:val="28"/>
        </w:rPr>
        <w:t xml:space="preserve">по субвенции на осуществление полномочий по первичному воинскому учету органами местного самоуправления </w:t>
      </w:r>
      <w:r w:rsidRPr="00352B18">
        <w:rPr>
          <w:rFonts w:ascii="Times New Roman" w:hAnsi="Times New Roman" w:cs="Times New Roman"/>
          <w:sz w:val="28"/>
          <w:szCs w:val="28"/>
        </w:rPr>
        <w:t xml:space="preserve">– </w:t>
      </w:r>
      <w:r w:rsidR="00352B18" w:rsidRPr="00352B18">
        <w:rPr>
          <w:rFonts w:ascii="Times New Roman" w:hAnsi="Times New Roman" w:cs="Times New Roman"/>
          <w:sz w:val="28"/>
          <w:szCs w:val="28"/>
        </w:rPr>
        <w:t>99,9</w:t>
      </w:r>
      <w:r w:rsidRPr="00352B18">
        <w:rPr>
          <w:rFonts w:ascii="Times New Roman" w:hAnsi="Times New Roman" w:cs="Times New Roman"/>
          <w:sz w:val="28"/>
          <w:szCs w:val="28"/>
        </w:rPr>
        <w:t xml:space="preserve">%. В анализируемом периоде кассовое исполнение </w:t>
      </w:r>
      <w:r w:rsidR="00702392" w:rsidRPr="00352B1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52B18" w:rsidRPr="00352B18">
        <w:rPr>
          <w:rFonts w:ascii="Times New Roman" w:hAnsi="Times New Roman" w:cs="Times New Roman"/>
          <w:sz w:val="28"/>
          <w:szCs w:val="28"/>
        </w:rPr>
        <w:t>24,87</w:t>
      </w:r>
      <w:r w:rsidR="00702392" w:rsidRPr="00352B18">
        <w:rPr>
          <w:rFonts w:ascii="Times New Roman" w:hAnsi="Times New Roman" w:cs="Times New Roman"/>
          <w:sz w:val="28"/>
          <w:szCs w:val="28"/>
        </w:rPr>
        <w:t>%</w:t>
      </w:r>
      <w:r w:rsidRPr="00352B18">
        <w:rPr>
          <w:rFonts w:ascii="Times New Roman" w:hAnsi="Times New Roman" w:cs="Times New Roman"/>
          <w:sz w:val="28"/>
          <w:szCs w:val="28"/>
        </w:rPr>
        <w:t>.</w:t>
      </w:r>
    </w:p>
    <w:p w14:paraId="7655BF31" w14:textId="02F66929" w:rsidR="00881F6D" w:rsidRPr="00352B18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18">
        <w:rPr>
          <w:rFonts w:ascii="Times New Roman" w:hAnsi="Times New Roman" w:cs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расходы отсутствовали</w:t>
      </w:r>
      <w:r w:rsidR="00881F6D" w:rsidRPr="00352B18">
        <w:rPr>
          <w:rFonts w:ascii="Times New Roman" w:hAnsi="Times New Roman" w:cs="Times New Roman"/>
          <w:sz w:val="28"/>
          <w:szCs w:val="28"/>
        </w:rPr>
        <w:t>.</w:t>
      </w:r>
    </w:p>
    <w:p w14:paraId="5941E39E" w14:textId="4C0370CA" w:rsidR="00D26379" w:rsidRPr="00C47E7E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3A5C9A1" w14:textId="77777777" w:rsidR="00352B18" w:rsidRPr="00443C6F" w:rsidRDefault="00352B18" w:rsidP="0035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6F">
        <w:rPr>
          <w:rFonts w:ascii="Times New Roman" w:hAnsi="Times New Roman" w:cs="Times New Roman"/>
          <w:b/>
          <w:sz w:val="28"/>
          <w:szCs w:val="28"/>
        </w:rPr>
        <w:t>Использование средств резервного фонда</w:t>
      </w:r>
    </w:p>
    <w:p w14:paraId="7A34F403" w14:textId="074F3B58" w:rsidR="00352B18" w:rsidRPr="00443C6F" w:rsidRDefault="00352B18" w:rsidP="0035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C6F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БК РФ и статьей 9 решения Думы о бюджете от 28.12.2022г. №15 (в редакции от 30.06.2023г. №28) утвержден размер резервного фонда администрации муниципального образования на 2023 год в размере 200,00 тыс. рублей. Согласно Отчету об исполнении бюджета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443C6F">
        <w:rPr>
          <w:rFonts w:ascii="Times New Roman" w:hAnsi="Times New Roman" w:cs="Times New Roman"/>
          <w:sz w:val="28"/>
          <w:szCs w:val="28"/>
        </w:rPr>
        <w:t xml:space="preserve"> 2023 года расходы за счет средств резервного фонда не производились.</w:t>
      </w:r>
    </w:p>
    <w:p w14:paraId="7BCB03E7" w14:textId="77777777" w:rsidR="00D26379" w:rsidRPr="00C47E7E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61B98B" w14:textId="77777777" w:rsidR="00D26379" w:rsidRPr="00352B18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18">
        <w:rPr>
          <w:rFonts w:ascii="Times New Roman" w:hAnsi="Times New Roman" w:cs="Times New Roman"/>
          <w:b/>
          <w:sz w:val="28"/>
          <w:szCs w:val="28"/>
        </w:rPr>
        <w:t>Использование средств дорожного фонда</w:t>
      </w:r>
    </w:p>
    <w:p w14:paraId="4B08A23A" w14:textId="77777777" w:rsidR="00352B18" w:rsidRPr="007B0C68" w:rsidRDefault="00352B18" w:rsidP="0035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C68">
        <w:rPr>
          <w:rFonts w:ascii="Times New Roman" w:hAnsi="Times New Roman" w:cs="Times New Roman"/>
          <w:sz w:val="28"/>
          <w:szCs w:val="28"/>
        </w:rPr>
        <w:t>Решением Думы о бюджете от 30.06.2023г. №28 объем бюджетных ассигнований дорожного фонда муниципального образования утвержден на 2023 год в сумме 1 670,79 тыс. рублей.</w:t>
      </w:r>
    </w:p>
    <w:p w14:paraId="25445C4B" w14:textId="77777777" w:rsidR="00352B18" w:rsidRPr="007B0C68" w:rsidRDefault="00352B18" w:rsidP="0035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7B0C68"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на ремонт автомобильных дорог общего пользования местного значения в сумме 1 412,48 тыс. рублей, согласно акту выполненных работ, работы оплачены в сумме 698,56 тыс. руб. </w:t>
      </w:r>
    </w:p>
    <w:p w14:paraId="4A957F30" w14:textId="1125B8D4" w:rsidR="00352B18" w:rsidRPr="00B8086E" w:rsidRDefault="00352B18" w:rsidP="0035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86E">
        <w:rPr>
          <w:rFonts w:ascii="Times New Roman" w:hAnsi="Times New Roman" w:cs="Times New Roman"/>
          <w:sz w:val="28"/>
          <w:szCs w:val="28"/>
        </w:rPr>
        <w:t>По состоянию на 01.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8086E">
        <w:rPr>
          <w:rFonts w:ascii="Times New Roman" w:hAnsi="Times New Roman" w:cs="Times New Roman"/>
          <w:sz w:val="28"/>
          <w:szCs w:val="28"/>
        </w:rPr>
        <w:t xml:space="preserve">.2023г. остаток бюджетных ассигнований дорожного фонда составил </w:t>
      </w:r>
      <w:r>
        <w:rPr>
          <w:rFonts w:ascii="Times New Roman" w:hAnsi="Times New Roman" w:cs="Times New Roman"/>
          <w:sz w:val="28"/>
          <w:szCs w:val="28"/>
        </w:rPr>
        <w:t>972,23</w:t>
      </w:r>
      <w:r w:rsidRPr="00B8086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75E6522" w14:textId="77777777" w:rsidR="00881F6D" w:rsidRPr="00352B18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18">
        <w:rPr>
          <w:rFonts w:ascii="Times New Roman" w:hAnsi="Times New Roman" w:cs="Times New Roman"/>
          <w:b/>
          <w:sz w:val="28"/>
          <w:szCs w:val="28"/>
        </w:rPr>
        <w:t xml:space="preserve">Анализ долговой политики. </w:t>
      </w:r>
    </w:p>
    <w:p w14:paraId="0B5AA584" w14:textId="77777777" w:rsidR="00D26379" w:rsidRPr="00352B18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18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14:paraId="536DC007" w14:textId="2B5C8EB1" w:rsidR="00352B18" w:rsidRPr="00092D8F" w:rsidRDefault="00352B18" w:rsidP="0035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12311220"/>
      <w:r w:rsidRPr="00092D8F">
        <w:rPr>
          <w:rFonts w:ascii="Times New Roman" w:hAnsi="Times New Roman" w:cs="Times New Roman"/>
          <w:sz w:val="28"/>
          <w:szCs w:val="28"/>
        </w:rPr>
        <w:t>В соответствии со статьей 14 решения Думы о бюджете от 30.06.2023г. №28 верхний предел муниципального внутреннего долга по состоянию на 1 января 202</w:t>
      </w:r>
      <w:r w:rsidR="00487D52">
        <w:rPr>
          <w:rFonts w:ascii="Times New Roman" w:hAnsi="Times New Roman" w:cs="Times New Roman"/>
          <w:sz w:val="28"/>
          <w:szCs w:val="28"/>
        </w:rPr>
        <w:t>4</w:t>
      </w:r>
      <w:r w:rsidRPr="00092D8F">
        <w:rPr>
          <w:rFonts w:ascii="Times New Roman" w:hAnsi="Times New Roman" w:cs="Times New Roman"/>
          <w:sz w:val="28"/>
          <w:szCs w:val="28"/>
        </w:rPr>
        <w:t xml:space="preserve"> года определен в размере 0,00 тыс. рублей, в том числе верхний предел долга по муниципальным гарантиям – 0 тыс. рублей.</w:t>
      </w:r>
    </w:p>
    <w:p w14:paraId="346CA70F" w14:textId="77777777" w:rsidR="00352B18" w:rsidRPr="00092D8F" w:rsidRDefault="00352B18" w:rsidP="0035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D8F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утверждены:</w:t>
      </w:r>
    </w:p>
    <w:p w14:paraId="4751AE1C" w14:textId="77777777" w:rsidR="00352B18" w:rsidRPr="00092D8F" w:rsidRDefault="00352B18" w:rsidP="00352B1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D8F">
        <w:rPr>
          <w:rFonts w:ascii="Times New Roman" w:hAnsi="Times New Roman" w:cs="Times New Roman"/>
          <w:sz w:val="28"/>
          <w:szCs w:val="28"/>
        </w:rPr>
        <w:t xml:space="preserve">погашение бюджетных кредитов из других бюджетов бюджетной системы Российской Федерации в валюте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0,63</w:t>
      </w:r>
      <w:r w:rsidRPr="00092D8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39142D6" w14:textId="77777777" w:rsidR="00352B18" w:rsidRPr="00092D8F" w:rsidRDefault="00352B18" w:rsidP="00352B1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D8F">
        <w:rPr>
          <w:rFonts w:ascii="Times New Roman" w:hAnsi="Times New Roman" w:cs="Times New Roman"/>
          <w:sz w:val="28"/>
          <w:szCs w:val="28"/>
        </w:rPr>
        <w:t>изменение остатков средств в сумме 4 311,01 тыс. рублей;</w:t>
      </w:r>
    </w:p>
    <w:p w14:paraId="16BDDD58" w14:textId="77777777" w:rsidR="00352B18" w:rsidRPr="00092D8F" w:rsidRDefault="00352B18" w:rsidP="00352B1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D8F">
        <w:rPr>
          <w:rFonts w:ascii="Times New Roman" w:hAnsi="Times New Roman" w:cs="Times New Roman"/>
          <w:sz w:val="28"/>
          <w:szCs w:val="28"/>
        </w:rPr>
        <w:t>увеличение остатков средств бюджетов в сумме 49 534,90 тыс. рублей;</w:t>
      </w:r>
    </w:p>
    <w:p w14:paraId="0CE12508" w14:textId="77777777" w:rsidR="00352B18" w:rsidRPr="00092D8F" w:rsidRDefault="00352B18" w:rsidP="00352B1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D8F">
        <w:rPr>
          <w:rFonts w:ascii="Times New Roman" w:hAnsi="Times New Roman" w:cs="Times New Roman"/>
          <w:sz w:val="28"/>
          <w:szCs w:val="28"/>
        </w:rPr>
        <w:t>уменьшение остатков средств бюджетов в сумме 53 845,91 тыс. рублей.</w:t>
      </w:r>
    </w:p>
    <w:p w14:paraId="34564FE4" w14:textId="09533FE6" w:rsidR="00352B18" w:rsidRPr="00092D8F" w:rsidRDefault="00352B18" w:rsidP="0035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D8F">
        <w:rPr>
          <w:rFonts w:ascii="Times New Roman" w:hAnsi="Times New Roman" w:cs="Times New Roman"/>
          <w:sz w:val="28"/>
          <w:szCs w:val="28"/>
        </w:rPr>
        <w:lastRenderedPageBreak/>
        <w:t>В отчетном периоде муниципальное образование бюджетные кредиты из областного бюджета не получал</w:t>
      </w:r>
      <w:r w:rsidR="00487D52">
        <w:rPr>
          <w:rFonts w:ascii="Times New Roman" w:hAnsi="Times New Roman" w:cs="Times New Roman"/>
          <w:sz w:val="28"/>
          <w:szCs w:val="28"/>
        </w:rPr>
        <w:t>о</w:t>
      </w:r>
      <w:r w:rsidRPr="00092D8F">
        <w:rPr>
          <w:rFonts w:ascii="Times New Roman" w:hAnsi="Times New Roman" w:cs="Times New Roman"/>
          <w:sz w:val="28"/>
          <w:szCs w:val="28"/>
        </w:rPr>
        <w:t>, за кредитами от кредитных организаций не обращалось. По состоянию на 01.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92D8F">
        <w:rPr>
          <w:rFonts w:ascii="Times New Roman" w:hAnsi="Times New Roman" w:cs="Times New Roman"/>
          <w:sz w:val="28"/>
          <w:szCs w:val="28"/>
        </w:rPr>
        <w:t xml:space="preserve">.2023г. бюджет исполнен с </w:t>
      </w:r>
      <w:r w:rsidR="002C3E21">
        <w:rPr>
          <w:rFonts w:ascii="Times New Roman" w:hAnsi="Times New Roman" w:cs="Times New Roman"/>
          <w:sz w:val="28"/>
          <w:szCs w:val="28"/>
        </w:rPr>
        <w:t>де</w:t>
      </w:r>
      <w:r w:rsidRPr="00092D8F">
        <w:rPr>
          <w:rFonts w:ascii="Times New Roman" w:hAnsi="Times New Roman" w:cs="Times New Roman"/>
          <w:sz w:val="28"/>
          <w:szCs w:val="28"/>
        </w:rPr>
        <w:t xml:space="preserve">фицитом в размере </w:t>
      </w:r>
      <w:r w:rsidR="002C3E21">
        <w:rPr>
          <w:rFonts w:ascii="Times New Roman" w:hAnsi="Times New Roman" w:cs="Times New Roman"/>
          <w:sz w:val="28"/>
          <w:szCs w:val="28"/>
        </w:rPr>
        <w:t>718,03</w:t>
      </w:r>
      <w:r w:rsidRPr="00092D8F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размере       </w:t>
      </w:r>
      <w:r>
        <w:rPr>
          <w:rFonts w:ascii="Times New Roman" w:hAnsi="Times New Roman" w:cs="Times New Roman"/>
          <w:sz w:val="28"/>
          <w:szCs w:val="28"/>
        </w:rPr>
        <w:t>4 310,38</w:t>
      </w:r>
      <w:r w:rsidRPr="00092D8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87940CE" w14:textId="77777777" w:rsidR="007F5599" w:rsidRPr="00C47E7E" w:rsidRDefault="007F5599" w:rsidP="002602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52935C6" w14:textId="1E1B4D82" w:rsidR="002602FB" w:rsidRPr="002C3E21" w:rsidRDefault="002602FB" w:rsidP="00260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E21"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 w14:paraId="0053C071" w14:textId="483F91D1" w:rsidR="007B6D42" w:rsidRPr="002C3E21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E21">
        <w:rPr>
          <w:rFonts w:ascii="Times New Roman" w:hAnsi="Times New Roman"/>
          <w:sz w:val="28"/>
          <w:szCs w:val="28"/>
        </w:rPr>
        <w:t>Дебиторская задолженность по состоянию на 01.07.</w:t>
      </w:r>
      <w:r w:rsidR="00C13B35" w:rsidRPr="002C3E21">
        <w:rPr>
          <w:rFonts w:ascii="Times New Roman" w:hAnsi="Times New Roman"/>
          <w:sz w:val="28"/>
          <w:szCs w:val="28"/>
        </w:rPr>
        <w:t>2023</w:t>
      </w:r>
      <w:r w:rsidRPr="002C3E21">
        <w:rPr>
          <w:rFonts w:ascii="Times New Roman" w:hAnsi="Times New Roman"/>
          <w:sz w:val="28"/>
          <w:szCs w:val="28"/>
        </w:rPr>
        <w:t xml:space="preserve">г. составила </w:t>
      </w:r>
      <w:r w:rsidR="006B22AF" w:rsidRPr="002C3E21">
        <w:rPr>
          <w:rFonts w:ascii="Times New Roman" w:hAnsi="Times New Roman"/>
          <w:sz w:val="28"/>
          <w:szCs w:val="28"/>
        </w:rPr>
        <w:t xml:space="preserve">                   </w:t>
      </w:r>
      <w:r w:rsidR="002C3E21" w:rsidRPr="002C3E21">
        <w:rPr>
          <w:rFonts w:ascii="Times New Roman" w:hAnsi="Times New Roman"/>
          <w:sz w:val="28"/>
          <w:szCs w:val="28"/>
        </w:rPr>
        <w:t>84 093,76</w:t>
      </w:r>
      <w:r w:rsidR="006B22AF" w:rsidRPr="002C3E21">
        <w:rPr>
          <w:rFonts w:ascii="Times New Roman" w:hAnsi="Times New Roman"/>
          <w:sz w:val="28"/>
          <w:szCs w:val="28"/>
        </w:rPr>
        <w:t xml:space="preserve"> </w:t>
      </w:r>
      <w:r w:rsidRPr="002C3E21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2C3E21" w:rsidRPr="002C3E21">
        <w:rPr>
          <w:rFonts w:ascii="Times New Roman" w:hAnsi="Times New Roman"/>
          <w:sz w:val="28"/>
          <w:szCs w:val="28"/>
        </w:rPr>
        <w:t>234,13</w:t>
      </w:r>
      <w:r w:rsidRPr="002C3E21">
        <w:rPr>
          <w:rFonts w:ascii="Times New Roman" w:hAnsi="Times New Roman"/>
          <w:sz w:val="28"/>
          <w:szCs w:val="28"/>
        </w:rPr>
        <w:t xml:space="preserve"> тыс. рублей </w:t>
      </w:r>
      <w:r w:rsidR="002C3E21" w:rsidRPr="002C3E21">
        <w:rPr>
          <w:rFonts w:ascii="Times New Roman" w:hAnsi="Times New Roman"/>
          <w:sz w:val="28"/>
          <w:szCs w:val="28"/>
        </w:rPr>
        <w:t>ниже</w:t>
      </w:r>
      <w:r w:rsidRPr="002C3E21">
        <w:rPr>
          <w:rFonts w:ascii="Times New Roman" w:hAnsi="Times New Roman"/>
          <w:sz w:val="28"/>
          <w:szCs w:val="28"/>
        </w:rPr>
        <w:t xml:space="preserve"> суммы дебиторской задолженности по состоянию на 01.01.</w:t>
      </w:r>
      <w:r w:rsidR="00C13B35" w:rsidRPr="002C3E21">
        <w:rPr>
          <w:rFonts w:ascii="Times New Roman" w:hAnsi="Times New Roman"/>
          <w:sz w:val="28"/>
          <w:szCs w:val="28"/>
        </w:rPr>
        <w:t>2023</w:t>
      </w:r>
      <w:r w:rsidRPr="002C3E21">
        <w:rPr>
          <w:rFonts w:ascii="Times New Roman" w:hAnsi="Times New Roman"/>
          <w:sz w:val="28"/>
          <w:szCs w:val="28"/>
        </w:rPr>
        <w:t xml:space="preserve"> года (</w:t>
      </w:r>
      <w:r w:rsidR="002C3E21" w:rsidRPr="002C3E21">
        <w:rPr>
          <w:rFonts w:ascii="Times New Roman" w:hAnsi="Times New Roman"/>
          <w:sz w:val="28"/>
          <w:szCs w:val="28"/>
        </w:rPr>
        <w:t>84 327,89</w:t>
      </w:r>
      <w:r w:rsidRPr="002C3E21">
        <w:rPr>
          <w:rFonts w:ascii="Times New Roman" w:hAnsi="Times New Roman"/>
          <w:sz w:val="28"/>
          <w:szCs w:val="28"/>
        </w:rPr>
        <w:t xml:space="preserve"> тыс. рублей). Анализ дебиторской задолженности приведен в таблице 1</w:t>
      </w:r>
      <w:r w:rsidR="004A0E26" w:rsidRPr="002C3E21">
        <w:rPr>
          <w:rFonts w:ascii="Times New Roman" w:hAnsi="Times New Roman"/>
          <w:sz w:val="28"/>
          <w:szCs w:val="28"/>
        </w:rPr>
        <w:t>2</w:t>
      </w:r>
      <w:r w:rsidRPr="002C3E21">
        <w:rPr>
          <w:rFonts w:ascii="Times New Roman" w:hAnsi="Times New Roman"/>
          <w:sz w:val="28"/>
          <w:szCs w:val="28"/>
        </w:rPr>
        <w:t>.</w:t>
      </w:r>
    </w:p>
    <w:p w14:paraId="798956C4" w14:textId="1165F747" w:rsidR="002602FB" w:rsidRPr="002C3E21" w:rsidRDefault="002602FB" w:rsidP="002602FB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2C3E21">
        <w:rPr>
          <w:rFonts w:ascii="Times New Roman" w:hAnsi="Times New Roman"/>
          <w:i/>
          <w:iCs/>
          <w:sz w:val="24"/>
          <w:szCs w:val="28"/>
        </w:rPr>
        <w:t>Таб.1</w:t>
      </w:r>
      <w:r w:rsidR="004A0E26" w:rsidRPr="002C3E21">
        <w:rPr>
          <w:rFonts w:ascii="Times New Roman" w:hAnsi="Times New Roman"/>
          <w:i/>
          <w:iCs/>
          <w:sz w:val="24"/>
          <w:szCs w:val="28"/>
        </w:rPr>
        <w:t>2</w:t>
      </w:r>
      <w:r w:rsidRPr="002C3E21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679" w:type="dxa"/>
        <w:tblInd w:w="118" w:type="dxa"/>
        <w:tblLook w:val="04A0" w:firstRow="1" w:lastRow="0" w:firstColumn="1" w:lastColumn="0" w:noHBand="0" w:noVBand="1"/>
      </w:tblPr>
      <w:tblGrid>
        <w:gridCol w:w="2296"/>
        <w:gridCol w:w="2140"/>
        <w:gridCol w:w="1851"/>
        <w:gridCol w:w="1851"/>
        <w:gridCol w:w="1541"/>
      </w:tblGrid>
      <w:tr w:rsidR="00560EB9" w:rsidRPr="002C3E21" w14:paraId="04A53FC2" w14:textId="77777777" w:rsidTr="008014A4">
        <w:trPr>
          <w:trHeight w:val="342"/>
        </w:trPr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2A26D" w14:textId="77777777" w:rsidR="006B22AF" w:rsidRPr="002C3E21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D9F2" w14:textId="77777777" w:rsidR="006B22AF" w:rsidRPr="002C3E21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  <w:p w14:paraId="3FAE07F0" w14:textId="64C9E7D0" w:rsidR="006B22AF" w:rsidRPr="002C3E21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61F3" w14:textId="6FD66745" w:rsidR="006B22AF" w:rsidRPr="002C3E21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bCs/>
                <w:lang w:eastAsia="ru-RU"/>
              </w:rPr>
              <w:t>Дебиторская задолженность на 01.01.</w:t>
            </w:r>
            <w:r w:rsidR="00C13B35" w:rsidRPr="002C3E21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  <w:r w:rsidRPr="002C3E21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5FFF" w14:textId="57AD7320" w:rsidR="006B22AF" w:rsidRPr="002C3E21" w:rsidRDefault="008014A4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bCs/>
                <w:lang w:eastAsia="ru-RU"/>
              </w:rPr>
              <w:t>Дебиторская задолженность</w:t>
            </w:r>
            <w:r w:rsidR="006B22AF" w:rsidRPr="002C3E21">
              <w:rPr>
                <w:rFonts w:ascii="Times New Roman" w:eastAsia="Times New Roman" w:hAnsi="Times New Roman"/>
                <w:bCs/>
                <w:lang w:eastAsia="ru-RU"/>
              </w:rPr>
              <w:t xml:space="preserve"> на 01.07.</w:t>
            </w:r>
            <w:r w:rsidR="00C13B35" w:rsidRPr="002C3E21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  <w:r w:rsidR="006B22AF" w:rsidRPr="002C3E21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A6BB" w14:textId="77777777" w:rsidR="006B22AF" w:rsidRPr="002C3E21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</w:tc>
      </w:tr>
      <w:tr w:rsidR="00560EB9" w:rsidRPr="002C3E21" w14:paraId="487785A7" w14:textId="77777777" w:rsidTr="008014A4">
        <w:trPr>
          <w:trHeight w:val="238"/>
        </w:trPr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B790" w14:textId="77777777" w:rsidR="006B22AF" w:rsidRPr="002C3E21" w:rsidRDefault="006B22AF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F118" w14:textId="5FBA964C" w:rsidR="006B22AF" w:rsidRPr="002C3E21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0122" w14:textId="77777777" w:rsidR="006B22AF" w:rsidRPr="002C3E21" w:rsidRDefault="006B22AF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3FE8" w14:textId="77777777" w:rsidR="006B22AF" w:rsidRPr="002C3E21" w:rsidRDefault="006B22AF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76DB" w14:textId="77777777" w:rsidR="006B22AF" w:rsidRPr="002C3E21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560EB9" w:rsidRPr="002C3E21" w14:paraId="5B9F9F43" w14:textId="77777777" w:rsidTr="008014A4">
        <w:trPr>
          <w:trHeight w:val="12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2632" w14:textId="77777777" w:rsidR="002602FB" w:rsidRPr="002C3E2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0D6C" w14:textId="77777777" w:rsidR="002602FB" w:rsidRPr="002C3E2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F075" w14:textId="77777777" w:rsidR="002602FB" w:rsidRPr="002C3E2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74AD" w14:textId="77777777" w:rsidR="002602FB" w:rsidRPr="002C3E2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BEDA" w14:textId="77777777" w:rsidR="002602FB" w:rsidRPr="002C3E2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560EB9" w:rsidRPr="002C3E21" w14:paraId="76EE95D3" w14:textId="77777777" w:rsidTr="008014A4">
        <w:trPr>
          <w:trHeight w:val="35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C707" w14:textId="77777777" w:rsidR="002602FB" w:rsidRPr="002C3E21" w:rsidRDefault="002602FB" w:rsidP="00452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b/>
                <w:bCs/>
                <w:lang w:eastAsia="ru-RU"/>
              </w:rPr>
              <w:t>Дебиторская задолженность, всего, в том числе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0A6B" w14:textId="77777777" w:rsidR="002602FB" w:rsidRPr="002C3E2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9186" w14:textId="1D6CA1F1" w:rsidR="002602FB" w:rsidRPr="002C3E21" w:rsidRDefault="002C3E21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84327,89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95AC" w14:textId="560F1432" w:rsidR="002602FB" w:rsidRPr="002C3E21" w:rsidRDefault="002C3E21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84093,76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D912" w14:textId="33EB7A6F" w:rsidR="002602FB" w:rsidRPr="002C3E21" w:rsidRDefault="002C3E21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-234,13</w:t>
            </w:r>
          </w:p>
        </w:tc>
      </w:tr>
      <w:tr w:rsidR="00560EB9" w:rsidRPr="002C3E21" w14:paraId="3762E11D" w14:textId="77777777" w:rsidTr="008014A4">
        <w:trPr>
          <w:trHeight w:val="12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BD75" w14:textId="77777777" w:rsidR="002602FB" w:rsidRPr="002C3E21" w:rsidRDefault="002602FB" w:rsidP="00452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0A72" w14:textId="77777777" w:rsidR="002602FB" w:rsidRPr="002C3E2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8" w:name="RANGE!B142"/>
            <w:r w:rsidRPr="002C3E21">
              <w:rPr>
                <w:rFonts w:ascii="Times New Roman" w:eastAsia="Times New Roman" w:hAnsi="Times New Roman"/>
                <w:b/>
                <w:bCs/>
                <w:lang w:eastAsia="ru-RU"/>
              </w:rPr>
              <w:t>1 205 00 000</w:t>
            </w:r>
            <w:bookmarkEnd w:id="8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8232" w14:textId="26BC7907" w:rsidR="002602FB" w:rsidRPr="002C3E21" w:rsidRDefault="002C3E21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84321,30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7648" w14:textId="052EF19E" w:rsidR="002602FB" w:rsidRPr="002C3E21" w:rsidRDefault="002C3E21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84085,13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71E2" w14:textId="21658F7F" w:rsidR="002602FB" w:rsidRPr="002C3E21" w:rsidRDefault="002C3E21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-236,17</w:t>
            </w:r>
          </w:p>
        </w:tc>
      </w:tr>
      <w:tr w:rsidR="00560EB9" w:rsidRPr="002C3E21" w14:paraId="782B4DDB" w14:textId="77777777" w:rsidTr="008014A4">
        <w:trPr>
          <w:trHeight w:val="25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F298" w14:textId="77777777" w:rsidR="002602FB" w:rsidRPr="002C3E21" w:rsidRDefault="002602FB" w:rsidP="00452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lang w:eastAsia="ru-RU"/>
              </w:rPr>
              <w:t>Расчеты по выданным авансам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A1FC" w14:textId="77777777" w:rsidR="002602FB" w:rsidRPr="002C3E2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b/>
                <w:bCs/>
                <w:lang w:eastAsia="ru-RU"/>
              </w:rPr>
              <w:t>1 206 00 000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288D" w14:textId="6358F1AC" w:rsidR="002602FB" w:rsidRPr="002C3E21" w:rsidRDefault="002C3E21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6133" w14:textId="4F46A06F" w:rsidR="002602FB" w:rsidRPr="002C3E21" w:rsidRDefault="002C3E21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88F1" w14:textId="4C94F60D" w:rsidR="002602FB" w:rsidRPr="002C3E21" w:rsidRDefault="002C3E21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2,05</w:t>
            </w:r>
          </w:p>
        </w:tc>
      </w:tr>
      <w:tr w:rsidR="002C3E21" w:rsidRPr="002C3E21" w14:paraId="40666165" w14:textId="77777777" w:rsidTr="008014A4">
        <w:trPr>
          <w:trHeight w:val="25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9594" w14:textId="4D88B774" w:rsidR="002C3E21" w:rsidRPr="002C3E21" w:rsidRDefault="002C3E21" w:rsidP="002C3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lang w:eastAsia="ru-RU"/>
              </w:rPr>
              <w:t>Расчеты по платежам в бюджеты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3B73" w14:textId="49151BDB" w:rsidR="002C3E21" w:rsidRPr="002C3E21" w:rsidRDefault="002C3E21" w:rsidP="002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3E21">
              <w:rPr>
                <w:rFonts w:ascii="Times New Roman" w:eastAsia="Times New Roman" w:hAnsi="Times New Roman"/>
                <w:b/>
                <w:bCs/>
                <w:lang w:eastAsia="ru-RU"/>
              </w:rPr>
              <w:t>1 303 00 000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6C7E" w14:textId="73B16267" w:rsidR="002C3E21" w:rsidRPr="002C3E21" w:rsidRDefault="002C3E21" w:rsidP="002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CB6" w14:textId="2CF37726" w:rsidR="002C3E21" w:rsidRPr="002C3E21" w:rsidRDefault="002C3E21" w:rsidP="002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2223" w14:textId="6F1215F2" w:rsidR="002C3E21" w:rsidRPr="002C3E21" w:rsidRDefault="002C3E21" w:rsidP="002C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3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476D4AEF" w14:textId="34EB3351" w:rsidR="002602FB" w:rsidRPr="00476042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6042">
        <w:rPr>
          <w:rFonts w:ascii="Times New Roman" w:hAnsi="Times New Roman"/>
          <w:sz w:val="28"/>
          <w:szCs w:val="28"/>
        </w:rPr>
        <w:t xml:space="preserve">Наибольший удельный вес приходится на расчеты по доходам (счет 1 205 00 000) – 99% или </w:t>
      </w:r>
      <w:r w:rsidR="00476042" w:rsidRPr="00476042">
        <w:rPr>
          <w:rFonts w:ascii="Times New Roman" w:hAnsi="Times New Roman"/>
          <w:sz w:val="28"/>
          <w:szCs w:val="28"/>
        </w:rPr>
        <w:t>84 093,76</w:t>
      </w:r>
      <w:r w:rsidRPr="00476042">
        <w:rPr>
          <w:rFonts w:ascii="Times New Roman" w:hAnsi="Times New Roman"/>
          <w:sz w:val="28"/>
          <w:szCs w:val="28"/>
        </w:rPr>
        <w:t xml:space="preserve"> тыс. рублей.</w:t>
      </w:r>
    </w:p>
    <w:p w14:paraId="0AEC8D1F" w14:textId="6D300163" w:rsidR="002C3E21" w:rsidRDefault="002C3E21" w:rsidP="002C3E2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820">
        <w:rPr>
          <w:rFonts w:ascii="Times New Roman" w:hAnsi="Times New Roman"/>
          <w:sz w:val="28"/>
          <w:szCs w:val="28"/>
        </w:rPr>
        <w:t>Просроченная дебиторская задолженность на 01.</w:t>
      </w:r>
      <w:r w:rsidR="00476042">
        <w:rPr>
          <w:rFonts w:ascii="Times New Roman" w:hAnsi="Times New Roman"/>
          <w:sz w:val="28"/>
          <w:szCs w:val="28"/>
        </w:rPr>
        <w:t>07</w:t>
      </w:r>
      <w:r w:rsidRPr="00764820">
        <w:rPr>
          <w:rFonts w:ascii="Times New Roman" w:hAnsi="Times New Roman"/>
          <w:sz w:val="28"/>
          <w:szCs w:val="28"/>
        </w:rPr>
        <w:t xml:space="preserve">.2023 г. в сумме </w:t>
      </w:r>
      <w:r w:rsidR="00476042">
        <w:rPr>
          <w:rFonts w:ascii="Times New Roman" w:hAnsi="Times New Roman"/>
          <w:sz w:val="28"/>
          <w:szCs w:val="28"/>
        </w:rPr>
        <w:t>40,24</w:t>
      </w:r>
      <w:r w:rsidRPr="00764820">
        <w:rPr>
          <w:rFonts w:ascii="Times New Roman" w:hAnsi="Times New Roman"/>
          <w:sz w:val="28"/>
          <w:szCs w:val="28"/>
        </w:rPr>
        <w:t xml:space="preserve"> тыс. рублей образовалась по счету 1 205 00 000, в том числе по кодам счета </w:t>
      </w:r>
      <w:r>
        <w:rPr>
          <w:rFonts w:ascii="Times New Roman" w:hAnsi="Times New Roman"/>
          <w:sz w:val="28"/>
          <w:szCs w:val="28"/>
        </w:rPr>
        <w:t>бюджетного учета:</w:t>
      </w:r>
    </w:p>
    <w:p w14:paraId="2FEE9D21" w14:textId="5785A02B" w:rsidR="002C3E21" w:rsidRDefault="002C3E21" w:rsidP="002C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(</w:t>
      </w:r>
      <w:r w:rsidRPr="005C17BC">
        <w:rPr>
          <w:rFonts w:ascii="Times New Roman" w:hAnsi="Times New Roman"/>
          <w:sz w:val="28"/>
          <w:szCs w:val="28"/>
        </w:rPr>
        <w:t>1 06 01030 13 1000 110 120511000</w:t>
      </w:r>
      <w:r>
        <w:rPr>
          <w:rFonts w:ascii="Times New Roman" w:hAnsi="Times New Roman"/>
          <w:sz w:val="28"/>
          <w:szCs w:val="28"/>
        </w:rPr>
        <w:t>) по н</w:t>
      </w:r>
      <w:r>
        <w:rPr>
          <w:rFonts w:ascii="Times New Roman" w:hAnsi="Times New Roman" w:cs="Times New Roman"/>
          <w:sz w:val="28"/>
          <w:szCs w:val="28"/>
        </w:rPr>
        <w:t>алогу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в сумме 19,</w:t>
      </w:r>
      <w:r w:rsidR="00476042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00EBDAC" w14:textId="53813004" w:rsidR="002C3E21" w:rsidRDefault="002C3E21" w:rsidP="002C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</w:t>
      </w:r>
      <w:r w:rsidRPr="005C17BC">
        <w:rPr>
          <w:rFonts w:ascii="Times New Roman" w:hAnsi="Times New Roman" w:cs="Times New Roman"/>
          <w:sz w:val="28"/>
          <w:szCs w:val="28"/>
        </w:rPr>
        <w:t>1 06 06043 13 1000 110 120511000</w:t>
      </w:r>
      <w:r>
        <w:rPr>
          <w:rFonts w:ascii="Times New Roman" w:hAnsi="Times New Roman" w:cs="Times New Roman"/>
          <w:sz w:val="28"/>
          <w:szCs w:val="28"/>
        </w:rPr>
        <w:t xml:space="preserve">) по земельному налогу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в сумме </w:t>
      </w:r>
      <w:r w:rsidR="00476042">
        <w:rPr>
          <w:rFonts w:ascii="Times New Roman" w:hAnsi="Times New Roman" w:cs="Times New Roman"/>
          <w:sz w:val="28"/>
          <w:szCs w:val="28"/>
        </w:rPr>
        <w:t>8,62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08F62A7" w14:textId="77777777" w:rsidR="002C3E21" w:rsidRDefault="002C3E21" w:rsidP="002C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</w:t>
      </w:r>
      <w:r w:rsidRPr="00E91037">
        <w:rPr>
          <w:rFonts w:ascii="Times New Roman" w:hAnsi="Times New Roman" w:cs="Times New Roman"/>
          <w:sz w:val="28"/>
          <w:szCs w:val="28"/>
        </w:rPr>
        <w:t>1 16 10123 01 0131 140 120545000</w:t>
      </w:r>
      <w:r>
        <w:rPr>
          <w:rFonts w:ascii="Times New Roman" w:hAnsi="Times New Roman" w:cs="Times New Roman"/>
          <w:sz w:val="28"/>
          <w:szCs w:val="28"/>
        </w:rPr>
        <w:t>) по доходам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в сумме 12,0 тыс. рублей.</w:t>
      </w:r>
    </w:p>
    <w:p w14:paraId="2DC0BB9B" w14:textId="47439587" w:rsidR="002602FB" w:rsidRPr="00476042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042">
        <w:rPr>
          <w:rFonts w:ascii="Times New Roman" w:hAnsi="Times New Roman"/>
          <w:sz w:val="28"/>
          <w:szCs w:val="28"/>
        </w:rPr>
        <w:lastRenderedPageBreak/>
        <w:t>Кредиторская задолженность по состоянию на 01.07.</w:t>
      </w:r>
      <w:r w:rsidR="00C13B35" w:rsidRPr="00476042">
        <w:rPr>
          <w:rFonts w:ascii="Times New Roman" w:hAnsi="Times New Roman"/>
          <w:sz w:val="28"/>
          <w:szCs w:val="28"/>
        </w:rPr>
        <w:t>2023</w:t>
      </w:r>
      <w:r w:rsidRPr="00476042">
        <w:rPr>
          <w:rFonts w:ascii="Times New Roman" w:hAnsi="Times New Roman"/>
          <w:sz w:val="28"/>
          <w:szCs w:val="28"/>
        </w:rPr>
        <w:t xml:space="preserve"> г. составила       </w:t>
      </w:r>
      <w:r w:rsidR="00476042" w:rsidRPr="00476042">
        <w:rPr>
          <w:rFonts w:ascii="Times New Roman" w:hAnsi="Times New Roman"/>
          <w:sz w:val="28"/>
          <w:szCs w:val="28"/>
        </w:rPr>
        <w:t>84 437,8</w:t>
      </w:r>
      <w:r w:rsidR="00476042">
        <w:rPr>
          <w:rFonts w:ascii="Times New Roman" w:hAnsi="Times New Roman"/>
          <w:sz w:val="28"/>
          <w:szCs w:val="28"/>
        </w:rPr>
        <w:t>1</w:t>
      </w:r>
      <w:r w:rsidRPr="00476042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476042" w:rsidRPr="00476042">
        <w:rPr>
          <w:rFonts w:ascii="Times New Roman" w:hAnsi="Times New Roman"/>
          <w:sz w:val="28"/>
          <w:szCs w:val="28"/>
        </w:rPr>
        <w:t>208,7</w:t>
      </w:r>
      <w:r w:rsidR="00A173BB">
        <w:rPr>
          <w:rFonts w:ascii="Times New Roman" w:hAnsi="Times New Roman"/>
          <w:sz w:val="28"/>
          <w:szCs w:val="28"/>
        </w:rPr>
        <w:t>3</w:t>
      </w:r>
      <w:r w:rsidRPr="00476042">
        <w:rPr>
          <w:rFonts w:ascii="Times New Roman" w:hAnsi="Times New Roman"/>
          <w:sz w:val="28"/>
          <w:szCs w:val="28"/>
        </w:rPr>
        <w:t xml:space="preserve"> тыс. рублей </w:t>
      </w:r>
      <w:r w:rsidR="00487D52">
        <w:rPr>
          <w:rFonts w:ascii="Times New Roman" w:hAnsi="Times New Roman"/>
          <w:sz w:val="28"/>
          <w:szCs w:val="28"/>
        </w:rPr>
        <w:t>ниже</w:t>
      </w:r>
      <w:r w:rsidRPr="00476042">
        <w:rPr>
          <w:rFonts w:ascii="Times New Roman" w:hAnsi="Times New Roman"/>
          <w:sz w:val="28"/>
          <w:szCs w:val="28"/>
        </w:rPr>
        <w:t xml:space="preserve"> суммы кредиторской задолженности на начало </w:t>
      </w:r>
      <w:r w:rsidR="00C13B35" w:rsidRPr="00476042">
        <w:rPr>
          <w:rFonts w:ascii="Times New Roman" w:hAnsi="Times New Roman"/>
          <w:sz w:val="28"/>
          <w:szCs w:val="28"/>
        </w:rPr>
        <w:t>2023</w:t>
      </w:r>
      <w:r w:rsidRPr="00476042">
        <w:rPr>
          <w:rFonts w:ascii="Times New Roman" w:hAnsi="Times New Roman"/>
          <w:sz w:val="28"/>
          <w:szCs w:val="28"/>
        </w:rPr>
        <w:t xml:space="preserve"> года (</w:t>
      </w:r>
      <w:r w:rsidR="00476042" w:rsidRPr="00476042">
        <w:rPr>
          <w:rFonts w:ascii="Times New Roman" w:hAnsi="Times New Roman"/>
          <w:sz w:val="28"/>
          <w:szCs w:val="28"/>
        </w:rPr>
        <w:t>84 646,54</w:t>
      </w:r>
      <w:r w:rsidRPr="00476042">
        <w:rPr>
          <w:rFonts w:ascii="Times New Roman" w:hAnsi="Times New Roman"/>
          <w:sz w:val="28"/>
          <w:szCs w:val="28"/>
        </w:rPr>
        <w:t xml:space="preserve"> тыс. рублей). </w:t>
      </w:r>
    </w:p>
    <w:p w14:paraId="55E9F968" w14:textId="260A8E87" w:rsidR="002602FB" w:rsidRPr="00476042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042">
        <w:rPr>
          <w:rFonts w:ascii="Times New Roman" w:hAnsi="Times New Roman"/>
          <w:sz w:val="28"/>
          <w:szCs w:val="28"/>
        </w:rPr>
        <w:t>Анализ кредиторской задолженности приведен в таблице 1</w:t>
      </w:r>
      <w:r w:rsidR="004A0E26" w:rsidRPr="00476042">
        <w:rPr>
          <w:rFonts w:ascii="Times New Roman" w:hAnsi="Times New Roman"/>
          <w:sz w:val="28"/>
          <w:szCs w:val="28"/>
        </w:rPr>
        <w:t>3</w:t>
      </w:r>
      <w:r w:rsidRPr="00476042">
        <w:rPr>
          <w:rFonts w:ascii="Times New Roman" w:hAnsi="Times New Roman"/>
          <w:sz w:val="28"/>
          <w:szCs w:val="28"/>
        </w:rPr>
        <w:t>.</w:t>
      </w:r>
    </w:p>
    <w:p w14:paraId="0C11EB4B" w14:textId="77777777" w:rsidR="002602FB" w:rsidRPr="00476042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7C4DED" w14:textId="79C637B8" w:rsidR="002602FB" w:rsidRPr="00476042" w:rsidRDefault="002602FB" w:rsidP="002602FB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476042">
        <w:rPr>
          <w:rFonts w:ascii="Times New Roman" w:hAnsi="Times New Roman"/>
          <w:i/>
          <w:iCs/>
          <w:sz w:val="24"/>
          <w:szCs w:val="28"/>
        </w:rPr>
        <w:t>Таб.1</w:t>
      </w:r>
      <w:r w:rsidR="004A0E26" w:rsidRPr="00476042">
        <w:rPr>
          <w:rFonts w:ascii="Times New Roman" w:hAnsi="Times New Roman"/>
          <w:i/>
          <w:iCs/>
          <w:sz w:val="24"/>
          <w:szCs w:val="28"/>
        </w:rPr>
        <w:t>3</w:t>
      </w:r>
      <w:r w:rsidRPr="00476042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94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68"/>
        <w:gridCol w:w="1703"/>
        <w:gridCol w:w="1859"/>
        <w:gridCol w:w="1548"/>
      </w:tblGrid>
      <w:tr w:rsidR="00560EB9" w:rsidRPr="00476042" w14:paraId="3BE81D9B" w14:textId="77777777" w:rsidTr="00C4521A">
        <w:trPr>
          <w:trHeight w:val="220"/>
        </w:trPr>
        <w:tc>
          <w:tcPr>
            <w:tcW w:w="2571" w:type="dxa"/>
            <w:vMerge w:val="restart"/>
            <w:shd w:val="clear" w:color="auto" w:fill="auto"/>
            <w:vAlign w:val="center"/>
            <w:hideMark/>
          </w:tcPr>
          <w:p w14:paraId="09C640FC" w14:textId="77777777" w:rsidR="00C4521A" w:rsidRPr="00476042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B88ACB7" w14:textId="77777777" w:rsidR="00C4521A" w:rsidRPr="00476042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  <w:p w14:paraId="15B7CCC1" w14:textId="5556C098" w:rsidR="00C4521A" w:rsidRPr="00476042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14:paraId="4736CD59" w14:textId="0FAB0312" w:rsidR="00C4521A" w:rsidRPr="00476042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01.01.</w:t>
            </w:r>
            <w:r w:rsidR="00C13B35" w:rsidRPr="00476042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  <w:r w:rsidRPr="00476042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14:paraId="1C70A2E1" w14:textId="071FF348" w:rsidR="00C4521A" w:rsidRPr="00476042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01.07.</w:t>
            </w:r>
            <w:r w:rsidR="00C13B35" w:rsidRPr="00476042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  <w:r w:rsidRPr="00476042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8255985" w14:textId="77777777" w:rsidR="00C4521A" w:rsidRPr="00476042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</w:tc>
      </w:tr>
      <w:tr w:rsidR="00560EB9" w:rsidRPr="00476042" w14:paraId="0572E215" w14:textId="77777777" w:rsidTr="00C4521A">
        <w:trPr>
          <w:trHeight w:val="153"/>
        </w:trPr>
        <w:tc>
          <w:tcPr>
            <w:tcW w:w="2571" w:type="dxa"/>
            <w:vMerge/>
            <w:shd w:val="clear" w:color="auto" w:fill="auto"/>
            <w:vAlign w:val="center"/>
            <w:hideMark/>
          </w:tcPr>
          <w:p w14:paraId="52C4986D" w14:textId="77777777" w:rsidR="00C4521A" w:rsidRPr="00476042" w:rsidRDefault="00C4521A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B18749F" w14:textId="128320A9" w:rsidR="00C4521A" w:rsidRPr="00476042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14:paraId="543EEE99" w14:textId="77777777" w:rsidR="00C4521A" w:rsidRPr="00476042" w:rsidRDefault="00C4521A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  <w:hideMark/>
          </w:tcPr>
          <w:p w14:paraId="0D544092" w14:textId="77777777" w:rsidR="00C4521A" w:rsidRPr="00476042" w:rsidRDefault="00C4521A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743DE479" w14:textId="77777777" w:rsidR="00C4521A" w:rsidRPr="00476042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560EB9" w:rsidRPr="00476042" w14:paraId="1BC1B7EA" w14:textId="77777777" w:rsidTr="00C4521A">
        <w:trPr>
          <w:trHeight w:val="82"/>
        </w:trPr>
        <w:tc>
          <w:tcPr>
            <w:tcW w:w="2571" w:type="dxa"/>
            <w:shd w:val="clear" w:color="auto" w:fill="auto"/>
            <w:vAlign w:val="center"/>
            <w:hideMark/>
          </w:tcPr>
          <w:p w14:paraId="2357F74D" w14:textId="77777777" w:rsidR="002602FB" w:rsidRPr="00476042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B71D3E" w14:textId="77777777" w:rsidR="002602FB" w:rsidRPr="00476042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BE985F4" w14:textId="77777777" w:rsidR="002602FB" w:rsidRPr="00476042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14:paraId="18C49E7C" w14:textId="77777777" w:rsidR="002602FB" w:rsidRPr="00476042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4A00CCE8" w14:textId="77777777" w:rsidR="002602FB" w:rsidRPr="00476042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60EB9" w:rsidRPr="00476042" w14:paraId="5F476F8A" w14:textId="77777777" w:rsidTr="00C4521A">
        <w:trPr>
          <w:trHeight w:val="60"/>
        </w:trPr>
        <w:tc>
          <w:tcPr>
            <w:tcW w:w="2571" w:type="dxa"/>
            <w:shd w:val="clear" w:color="auto" w:fill="auto"/>
            <w:vAlign w:val="center"/>
            <w:hideMark/>
          </w:tcPr>
          <w:p w14:paraId="71B93CB5" w14:textId="77777777" w:rsidR="00C4521A" w:rsidRPr="00476042" w:rsidRDefault="00C4521A" w:rsidP="00C45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b/>
                <w:bCs/>
                <w:lang w:eastAsia="ru-RU"/>
              </w:rPr>
              <w:t>Кредиторская задолженность, всего, в том числе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5AEE80" w14:textId="77777777" w:rsidR="00C4521A" w:rsidRPr="00476042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D7CA35B" w14:textId="12A6AB5A" w:rsidR="00C4521A" w:rsidRPr="00476042" w:rsidRDefault="00476042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84646,54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193A163" w14:textId="485EDAAF" w:rsidR="00C4521A" w:rsidRPr="00476042" w:rsidRDefault="00476042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84437,81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7A3502B" w14:textId="064C5DFE" w:rsidR="00C4521A" w:rsidRPr="00476042" w:rsidRDefault="00476042" w:rsidP="00C4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-208,73</w:t>
            </w:r>
          </w:p>
        </w:tc>
      </w:tr>
      <w:tr w:rsidR="00560EB9" w:rsidRPr="00476042" w14:paraId="5A22002A" w14:textId="77777777" w:rsidTr="00C4521A">
        <w:trPr>
          <w:trHeight w:val="82"/>
        </w:trPr>
        <w:tc>
          <w:tcPr>
            <w:tcW w:w="2571" w:type="dxa"/>
            <w:shd w:val="clear" w:color="auto" w:fill="auto"/>
            <w:vAlign w:val="center"/>
            <w:hideMark/>
          </w:tcPr>
          <w:p w14:paraId="528EECE1" w14:textId="77777777" w:rsidR="00C4521A" w:rsidRPr="00476042" w:rsidRDefault="00C4521A" w:rsidP="00C452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225538" w14:textId="77777777" w:rsidR="00C4521A" w:rsidRPr="00476042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b/>
                <w:bCs/>
                <w:lang w:eastAsia="ru-RU"/>
              </w:rPr>
              <w:t>1 205 00 000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02C2B3F" w14:textId="6CAA5BD4" w:rsidR="00C4521A" w:rsidRPr="00476042" w:rsidRDefault="00476042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360,22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983EAED" w14:textId="265E5382" w:rsidR="00C4521A" w:rsidRPr="00476042" w:rsidRDefault="00476042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4D8542C" w14:textId="0252D5D4" w:rsidR="00C4521A" w:rsidRPr="00476042" w:rsidRDefault="00476042" w:rsidP="00C4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-356,73</w:t>
            </w:r>
          </w:p>
        </w:tc>
      </w:tr>
      <w:tr w:rsidR="00560EB9" w:rsidRPr="00476042" w14:paraId="288311FB" w14:textId="77777777" w:rsidTr="00C4521A">
        <w:trPr>
          <w:trHeight w:val="161"/>
        </w:trPr>
        <w:tc>
          <w:tcPr>
            <w:tcW w:w="2571" w:type="dxa"/>
            <w:shd w:val="clear" w:color="auto" w:fill="auto"/>
            <w:vAlign w:val="center"/>
            <w:hideMark/>
          </w:tcPr>
          <w:p w14:paraId="43746A74" w14:textId="77777777" w:rsidR="00C4521A" w:rsidRPr="00476042" w:rsidRDefault="00C4521A" w:rsidP="00C452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lang w:eastAsia="ru-RU"/>
              </w:rPr>
              <w:t>Расчеты по принятым обязательствам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24CE89" w14:textId="77777777" w:rsidR="00C4521A" w:rsidRPr="00476042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b/>
                <w:bCs/>
                <w:lang w:eastAsia="ru-RU"/>
              </w:rPr>
              <w:t>1 302 00 000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3145B46" w14:textId="7D556769" w:rsidR="00C4521A" w:rsidRPr="00476042" w:rsidRDefault="00476042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24,72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EFE6FC8" w14:textId="7488ACFA" w:rsidR="00C4521A" w:rsidRPr="00476042" w:rsidRDefault="00476042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2134677" w14:textId="27B5C5DD" w:rsidR="00C4521A" w:rsidRPr="00476042" w:rsidRDefault="00476042" w:rsidP="00C4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10,84</w:t>
            </w:r>
          </w:p>
        </w:tc>
      </w:tr>
      <w:tr w:rsidR="00560EB9" w:rsidRPr="00476042" w14:paraId="729D4816" w14:textId="77777777" w:rsidTr="00C4521A">
        <w:trPr>
          <w:trHeight w:val="161"/>
        </w:trPr>
        <w:tc>
          <w:tcPr>
            <w:tcW w:w="2571" w:type="dxa"/>
            <w:shd w:val="clear" w:color="auto" w:fill="auto"/>
            <w:vAlign w:val="center"/>
            <w:hideMark/>
          </w:tcPr>
          <w:p w14:paraId="4755A05A" w14:textId="77777777" w:rsidR="00C4521A" w:rsidRPr="00476042" w:rsidRDefault="00C4521A" w:rsidP="00C452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lang w:eastAsia="ru-RU"/>
              </w:rPr>
              <w:t>Расчеты по платежам в бюджеты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F57230" w14:textId="77777777" w:rsidR="00C4521A" w:rsidRPr="00476042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6042">
              <w:rPr>
                <w:rFonts w:ascii="Times New Roman" w:eastAsia="Times New Roman" w:hAnsi="Times New Roman"/>
                <w:b/>
                <w:bCs/>
                <w:lang w:eastAsia="ru-RU"/>
              </w:rPr>
              <w:t>1 303 00 000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52A7EF0" w14:textId="1DA912BE" w:rsidR="00C4521A" w:rsidRPr="00476042" w:rsidRDefault="00476042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A54C5C7" w14:textId="1EE0A10E" w:rsidR="00C4521A" w:rsidRPr="00476042" w:rsidRDefault="00476042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353,88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1346898" w14:textId="7A568AD0" w:rsidR="00C4521A" w:rsidRPr="00476042" w:rsidRDefault="00476042" w:rsidP="00C4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353,88</w:t>
            </w:r>
          </w:p>
        </w:tc>
      </w:tr>
      <w:tr w:rsidR="00476042" w:rsidRPr="00476042" w14:paraId="650D674F" w14:textId="77777777" w:rsidTr="00C4521A">
        <w:trPr>
          <w:trHeight w:val="161"/>
        </w:trPr>
        <w:tc>
          <w:tcPr>
            <w:tcW w:w="2571" w:type="dxa"/>
            <w:shd w:val="clear" w:color="auto" w:fill="auto"/>
            <w:vAlign w:val="center"/>
          </w:tcPr>
          <w:p w14:paraId="741261C0" w14:textId="68785255" w:rsidR="00476042" w:rsidRPr="00476042" w:rsidRDefault="00476042" w:rsidP="004760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lang w:eastAsia="ru-RU"/>
              </w:rPr>
              <w:t>Доходы будущих периодов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3CECA1" w14:textId="6AFB849B" w:rsidR="00476042" w:rsidRPr="00476042" w:rsidRDefault="00476042" w:rsidP="00476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b/>
                <w:bCs/>
                <w:lang w:eastAsia="ru-RU"/>
              </w:rPr>
              <w:t>1 401 40 000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C4E82ED" w14:textId="4E1B2691" w:rsidR="00476042" w:rsidRDefault="00476042" w:rsidP="00476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84261,60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B019EE8" w14:textId="1131F101" w:rsidR="00476042" w:rsidRPr="00476042" w:rsidRDefault="00476042" w:rsidP="00476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44,88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83A0637" w14:textId="5F422B44" w:rsidR="00476042" w:rsidRPr="00476042" w:rsidRDefault="00476042" w:rsidP="0047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-216,72</w:t>
            </w:r>
          </w:p>
        </w:tc>
      </w:tr>
    </w:tbl>
    <w:bookmarkEnd w:id="7"/>
    <w:p w14:paraId="237F9923" w14:textId="211711FD" w:rsidR="00476042" w:rsidRPr="00BA2705" w:rsidRDefault="00476042" w:rsidP="00476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705">
        <w:rPr>
          <w:rFonts w:ascii="Times New Roman" w:hAnsi="Times New Roman"/>
          <w:sz w:val="28"/>
          <w:szCs w:val="28"/>
        </w:rPr>
        <w:t>Наибольший удельный вес в структуре кредиторской задолженности по состоянию на 01.</w:t>
      </w:r>
      <w:r>
        <w:rPr>
          <w:rFonts w:ascii="Times New Roman" w:hAnsi="Times New Roman"/>
          <w:sz w:val="28"/>
          <w:szCs w:val="28"/>
        </w:rPr>
        <w:t>07</w:t>
      </w:r>
      <w:r w:rsidRPr="00BA2705">
        <w:rPr>
          <w:rFonts w:ascii="Times New Roman" w:hAnsi="Times New Roman"/>
          <w:sz w:val="28"/>
          <w:szCs w:val="28"/>
        </w:rPr>
        <w:t>.2023 г. составляют по доходам бедующих периодов– 84</w:t>
      </w:r>
      <w:r>
        <w:rPr>
          <w:rFonts w:ascii="Times New Roman" w:hAnsi="Times New Roman"/>
          <w:sz w:val="28"/>
          <w:szCs w:val="28"/>
        </w:rPr>
        <w:t> </w:t>
      </w:r>
      <w:r w:rsidRPr="00BA270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44,88</w:t>
      </w:r>
      <w:r w:rsidRPr="00BA2705">
        <w:rPr>
          <w:rFonts w:ascii="Times New Roman" w:hAnsi="Times New Roman"/>
          <w:sz w:val="28"/>
          <w:szCs w:val="28"/>
        </w:rPr>
        <w:t xml:space="preserve"> тыс. рублей (98% от общей суммы задолженности). </w:t>
      </w:r>
    </w:p>
    <w:p w14:paraId="7122A4EF" w14:textId="7D148388" w:rsidR="00476042" w:rsidRPr="00BA2705" w:rsidRDefault="00476042" w:rsidP="00476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705">
        <w:rPr>
          <w:rFonts w:ascii="Times New Roman" w:hAnsi="Times New Roman"/>
          <w:sz w:val="28"/>
          <w:szCs w:val="28"/>
        </w:rPr>
        <w:t>По состоянию на 01.</w:t>
      </w:r>
      <w:r>
        <w:rPr>
          <w:rFonts w:ascii="Times New Roman" w:hAnsi="Times New Roman"/>
          <w:sz w:val="28"/>
          <w:szCs w:val="28"/>
        </w:rPr>
        <w:t>07</w:t>
      </w:r>
      <w:r w:rsidRPr="00BA2705">
        <w:rPr>
          <w:rFonts w:ascii="Times New Roman" w:hAnsi="Times New Roman"/>
          <w:sz w:val="28"/>
          <w:szCs w:val="28"/>
        </w:rPr>
        <w:t>.2023 года просроченная кредиторская задолженность отсутствует.</w:t>
      </w:r>
    </w:p>
    <w:p w14:paraId="2889E714" w14:textId="77777777" w:rsidR="002602FB" w:rsidRPr="00C47E7E" w:rsidRDefault="002602FB" w:rsidP="002602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10B701" w14:textId="3DF67C17" w:rsidR="004E1475" w:rsidRPr="00AA6C06" w:rsidRDefault="004E1475" w:rsidP="007C26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C06">
        <w:rPr>
          <w:rFonts w:ascii="Times New Roman" w:hAnsi="Times New Roman"/>
          <w:b/>
          <w:bCs/>
          <w:sz w:val="28"/>
          <w:szCs w:val="28"/>
        </w:rPr>
        <w:t>Выводы</w:t>
      </w:r>
    </w:p>
    <w:p w14:paraId="1AADA539" w14:textId="6592A5A9" w:rsidR="004E1475" w:rsidRPr="00AA6C06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AA6C0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Бюджет муниципального образования за 1 </w:t>
      </w:r>
      <w:r w:rsidR="00DB6C6B" w:rsidRPr="00AA6C06">
        <w:rPr>
          <w:rStyle w:val="fontstyle01"/>
          <w:rFonts w:ascii="Times New Roman" w:hAnsi="Times New Roman"/>
          <w:color w:val="auto"/>
          <w:sz w:val="28"/>
          <w:szCs w:val="28"/>
        </w:rPr>
        <w:t>полугодие</w:t>
      </w:r>
      <w:r w:rsidRPr="00AA6C0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C13B35" w:rsidRPr="00AA6C06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AA6C0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исполнялся в соответствии с требованиями и нормами действующего бюджетного законодательства РФ, Иркутской области и решением Думы о бюджете от </w:t>
      </w:r>
      <w:r w:rsidR="00C13B35" w:rsidRPr="00AA6C06">
        <w:rPr>
          <w:rStyle w:val="fontstyle01"/>
          <w:rFonts w:ascii="Times New Roman" w:hAnsi="Times New Roman"/>
          <w:color w:val="auto"/>
          <w:sz w:val="28"/>
          <w:szCs w:val="28"/>
        </w:rPr>
        <w:t>30.06.2023г. №28</w:t>
      </w:r>
      <w:r w:rsidRPr="00AA6C06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14:paraId="58E7B297" w14:textId="48CF2BF7" w:rsidR="004E1475" w:rsidRPr="00AA6C06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AA6C0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Согласно данным Отчета об исполнении бюджета муниципального образования за 1 </w:t>
      </w:r>
      <w:r w:rsidR="00DB6C6B" w:rsidRPr="00AA6C06">
        <w:rPr>
          <w:rStyle w:val="fontstyle01"/>
          <w:rFonts w:ascii="Times New Roman" w:hAnsi="Times New Roman"/>
          <w:color w:val="auto"/>
          <w:sz w:val="28"/>
          <w:szCs w:val="28"/>
        </w:rPr>
        <w:t>полугодие</w:t>
      </w:r>
      <w:r w:rsidRPr="00AA6C0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C13B35" w:rsidRPr="00AA6C06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AA6C0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</w:t>
      </w:r>
      <w:r w:rsidRPr="00AA6C06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доходы </w:t>
      </w:r>
      <w:r w:rsidRPr="00AA6C06">
        <w:rPr>
          <w:rStyle w:val="fontstyle01"/>
          <w:rFonts w:ascii="Times New Roman" w:hAnsi="Times New Roman"/>
          <w:color w:val="auto"/>
          <w:sz w:val="28"/>
          <w:szCs w:val="28"/>
        </w:rPr>
        <w:t>бюджета по состоянию на 01.0</w:t>
      </w:r>
      <w:r w:rsidR="00360328" w:rsidRPr="00AA6C06">
        <w:rPr>
          <w:rStyle w:val="fontstyle01"/>
          <w:rFonts w:ascii="Times New Roman" w:hAnsi="Times New Roman"/>
          <w:color w:val="auto"/>
          <w:sz w:val="28"/>
          <w:szCs w:val="28"/>
        </w:rPr>
        <w:t>7</w:t>
      </w:r>
      <w:r w:rsidRPr="00AA6C06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  <w:r w:rsidR="00C13B35" w:rsidRPr="00AA6C06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AA6C0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г. исполнены в сумме </w:t>
      </w:r>
      <w:r w:rsidR="00694F98" w:rsidRPr="00AA6C06">
        <w:rPr>
          <w:rStyle w:val="fontstyle01"/>
          <w:rFonts w:ascii="Times New Roman" w:hAnsi="Times New Roman"/>
          <w:color w:val="auto"/>
          <w:sz w:val="28"/>
          <w:szCs w:val="28"/>
        </w:rPr>
        <w:t>12</w:t>
      </w:r>
      <w:r w:rsidR="00AA6C06" w:rsidRPr="00AA6C06">
        <w:rPr>
          <w:rStyle w:val="fontstyle01"/>
          <w:rFonts w:ascii="Times New Roman" w:hAnsi="Times New Roman"/>
          <w:color w:val="auto"/>
          <w:sz w:val="28"/>
          <w:szCs w:val="28"/>
        </w:rPr>
        <w:t> 974,37</w:t>
      </w:r>
      <w:r w:rsidRPr="00AA6C0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 или </w:t>
      </w:r>
      <w:r w:rsidR="00AA6C06" w:rsidRPr="00AA6C06">
        <w:rPr>
          <w:rStyle w:val="fontstyle01"/>
          <w:rFonts w:ascii="Times New Roman" w:hAnsi="Times New Roman"/>
          <w:color w:val="auto"/>
          <w:sz w:val="28"/>
          <w:szCs w:val="28"/>
        </w:rPr>
        <w:t>26,19</w:t>
      </w:r>
      <w:r w:rsidRPr="00AA6C06">
        <w:rPr>
          <w:rStyle w:val="fontstyle01"/>
          <w:rFonts w:ascii="Times New Roman" w:hAnsi="Times New Roman"/>
          <w:color w:val="auto"/>
          <w:sz w:val="28"/>
          <w:szCs w:val="28"/>
        </w:rPr>
        <w:t>% от утвержденных бюджетных назначений (</w:t>
      </w:r>
      <w:r w:rsidR="000A3322" w:rsidRPr="00AA6C06">
        <w:rPr>
          <w:rStyle w:val="fontstyle01"/>
          <w:rFonts w:ascii="Times New Roman" w:hAnsi="Times New Roman"/>
          <w:color w:val="auto"/>
          <w:sz w:val="28"/>
          <w:szCs w:val="28"/>
        </w:rPr>
        <w:t>49 534,90</w:t>
      </w:r>
      <w:r w:rsidRPr="00AA6C0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рублей), по отношению к аналогичному периоду </w:t>
      </w:r>
      <w:r w:rsidR="00C13B35" w:rsidRPr="00AA6C06">
        <w:rPr>
          <w:rStyle w:val="fontstyle01"/>
          <w:rFonts w:ascii="Times New Roman" w:hAnsi="Times New Roman"/>
          <w:color w:val="auto"/>
          <w:sz w:val="28"/>
          <w:szCs w:val="28"/>
        </w:rPr>
        <w:t>2022</w:t>
      </w:r>
      <w:r w:rsidRPr="00AA6C0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исполнение доходной части </w:t>
      </w:r>
      <w:r w:rsidR="00694F98" w:rsidRPr="00AA6C06">
        <w:rPr>
          <w:rStyle w:val="fontstyle01"/>
          <w:rFonts w:ascii="Times New Roman" w:hAnsi="Times New Roman"/>
          <w:color w:val="auto"/>
          <w:sz w:val="28"/>
          <w:szCs w:val="28"/>
        </w:rPr>
        <w:t>уменьшено</w:t>
      </w:r>
      <w:r w:rsidRPr="00AA6C0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BF600E" w:rsidRPr="00AA6C0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на </w:t>
      </w:r>
      <w:r w:rsidR="00AA6C06" w:rsidRPr="00AA6C06">
        <w:rPr>
          <w:rStyle w:val="fontstyle01"/>
          <w:rFonts w:ascii="Times New Roman" w:hAnsi="Times New Roman"/>
          <w:color w:val="auto"/>
          <w:sz w:val="28"/>
          <w:szCs w:val="28"/>
        </w:rPr>
        <w:t>596,67</w:t>
      </w:r>
      <w:r w:rsidRPr="00AA6C0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рублей.</w:t>
      </w:r>
    </w:p>
    <w:p w14:paraId="697BD835" w14:textId="0B2D9FA8" w:rsidR="00487D52" w:rsidRPr="00487D52" w:rsidRDefault="004E1475" w:rsidP="00487D5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D52">
        <w:rPr>
          <w:rFonts w:ascii="Times New Roman" w:hAnsi="Times New Roman"/>
          <w:sz w:val="28"/>
          <w:szCs w:val="28"/>
        </w:rPr>
        <w:t xml:space="preserve">Исполнение бюджета по </w:t>
      </w:r>
      <w:r w:rsidRPr="00487D52">
        <w:rPr>
          <w:rFonts w:ascii="Times New Roman" w:hAnsi="Times New Roman"/>
          <w:bCs/>
          <w:sz w:val="28"/>
          <w:szCs w:val="28"/>
        </w:rPr>
        <w:t xml:space="preserve">расходам </w:t>
      </w:r>
      <w:r w:rsidRPr="00487D52">
        <w:rPr>
          <w:rFonts w:ascii="Times New Roman" w:hAnsi="Times New Roman"/>
          <w:sz w:val="28"/>
          <w:szCs w:val="28"/>
        </w:rPr>
        <w:t xml:space="preserve">составило в сумме </w:t>
      </w:r>
      <w:r w:rsidR="00694F98" w:rsidRPr="00487D52">
        <w:rPr>
          <w:rFonts w:ascii="Times New Roman" w:hAnsi="Times New Roman"/>
          <w:sz w:val="28"/>
          <w:szCs w:val="28"/>
        </w:rPr>
        <w:t>13</w:t>
      </w:r>
      <w:r w:rsidR="00AA6C06" w:rsidRPr="00487D52">
        <w:rPr>
          <w:rFonts w:ascii="Times New Roman" w:hAnsi="Times New Roman"/>
          <w:sz w:val="28"/>
          <w:szCs w:val="28"/>
        </w:rPr>
        <w:t> 692,40</w:t>
      </w:r>
      <w:r w:rsidRPr="00487D52">
        <w:rPr>
          <w:rFonts w:ascii="Times New Roman" w:hAnsi="Times New Roman"/>
          <w:sz w:val="28"/>
          <w:szCs w:val="28"/>
        </w:rPr>
        <w:t xml:space="preserve"> тыс. рублей или </w:t>
      </w:r>
      <w:r w:rsidR="00AA6C06" w:rsidRPr="00487D52">
        <w:rPr>
          <w:rFonts w:ascii="Times New Roman" w:hAnsi="Times New Roman"/>
          <w:sz w:val="28"/>
          <w:szCs w:val="28"/>
        </w:rPr>
        <w:t>25,43</w:t>
      </w:r>
      <w:r w:rsidRPr="00487D52">
        <w:rPr>
          <w:rFonts w:ascii="Times New Roman" w:hAnsi="Times New Roman"/>
          <w:sz w:val="28"/>
          <w:szCs w:val="28"/>
        </w:rPr>
        <w:t>% от утвержденных бюджетных назначений (</w:t>
      </w:r>
      <w:r w:rsidR="00AA6C06" w:rsidRPr="00487D52">
        <w:rPr>
          <w:rFonts w:ascii="Times New Roman" w:hAnsi="Times New Roman"/>
          <w:sz w:val="28"/>
          <w:szCs w:val="28"/>
        </w:rPr>
        <w:t>53 845,28</w:t>
      </w:r>
      <w:r w:rsidR="00BF600E" w:rsidRPr="00487D52">
        <w:rPr>
          <w:rFonts w:ascii="Times New Roman" w:hAnsi="Times New Roman"/>
          <w:sz w:val="28"/>
          <w:szCs w:val="28"/>
        </w:rPr>
        <w:t xml:space="preserve"> </w:t>
      </w:r>
      <w:r w:rsidRPr="00487D52">
        <w:rPr>
          <w:rFonts w:ascii="Times New Roman" w:hAnsi="Times New Roman"/>
          <w:sz w:val="28"/>
          <w:szCs w:val="28"/>
        </w:rPr>
        <w:t xml:space="preserve">тыс. рублей), по отношению к аналогичному периоду </w:t>
      </w:r>
      <w:r w:rsidR="00C13B35" w:rsidRPr="00487D52">
        <w:rPr>
          <w:rFonts w:ascii="Times New Roman" w:hAnsi="Times New Roman"/>
          <w:sz w:val="28"/>
          <w:szCs w:val="28"/>
        </w:rPr>
        <w:t>2022</w:t>
      </w:r>
      <w:r w:rsidRPr="00487D52">
        <w:rPr>
          <w:rFonts w:ascii="Times New Roman" w:hAnsi="Times New Roman"/>
          <w:sz w:val="28"/>
          <w:szCs w:val="28"/>
        </w:rPr>
        <w:t xml:space="preserve"> года исполнение расходной части </w:t>
      </w:r>
      <w:r w:rsidR="00694F98" w:rsidRPr="00487D52">
        <w:rPr>
          <w:rFonts w:ascii="Times New Roman" w:hAnsi="Times New Roman"/>
          <w:sz w:val="28"/>
          <w:szCs w:val="28"/>
        </w:rPr>
        <w:t>уменьшилось</w:t>
      </w:r>
      <w:r w:rsidRPr="00487D52">
        <w:rPr>
          <w:rFonts w:ascii="Times New Roman" w:hAnsi="Times New Roman"/>
          <w:sz w:val="28"/>
          <w:szCs w:val="28"/>
        </w:rPr>
        <w:t xml:space="preserve"> на </w:t>
      </w:r>
      <w:r w:rsidR="00AA6C06" w:rsidRPr="00487D52">
        <w:rPr>
          <w:rFonts w:ascii="Times New Roman" w:hAnsi="Times New Roman"/>
          <w:sz w:val="28"/>
          <w:szCs w:val="28"/>
        </w:rPr>
        <w:t>231,78</w:t>
      </w:r>
      <w:r w:rsidRPr="00487D52">
        <w:rPr>
          <w:rFonts w:ascii="Times New Roman" w:hAnsi="Times New Roman"/>
          <w:sz w:val="28"/>
          <w:szCs w:val="28"/>
        </w:rPr>
        <w:t xml:space="preserve"> тыс. рублей. </w:t>
      </w:r>
      <w:r w:rsidR="00487D52" w:rsidRPr="00487D52">
        <w:rPr>
          <w:rFonts w:ascii="Times New Roman" w:hAnsi="Times New Roman" w:cs="Times New Roman"/>
          <w:sz w:val="28"/>
          <w:szCs w:val="28"/>
        </w:rPr>
        <w:t xml:space="preserve">При среднем уровне исполнения общего годового объема расходов бюджета 35,64%, уровень исполнения расходов по разделам классификации расходов составляет от 10,12% (по разделу «Культура, кинематография») до 70,83% (по разделу «Образование»).  </w:t>
      </w:r>
    </w:p>
    <w:p w14:paraId="5A2C3AF3" w14:textId="5360CF41" w:rsidR="004E1475" w:rsidRPr="000A7783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7783">
        <w:rPr>
          <w:rFonts w:ascii="Times New Roman" w:hAnsi="Times New Roman"/>
          <w:sz w:val="28"/>
          <w:szCs w:val="28"/>
        </w:rPr>
        <w:t xml:space="preserve">Основная доля расходов местного бюджета по результатам исполнения за 1 </w:t>
      </w:r>
      <w:r w:rsidR="00DB6C6B" w:rsidRPr="000A7783">
        <w:rPr>
          <w:rFonts w:ascii="Times New Roman" w:hAnsi="Times New Roman"/>
          <w:sz w:val="28"/>
          <w:szCs w:val="28"/>
        </w:rPr>
        <w:t>полугодие</w:t>
      </w:r>
      <w:r w:rsidRPr="000A7783">
        <w:rPr>
          <w:rFonts w:ascii="Times New Roman" w:hAnsi="Times New Roman"/>
          <w:sz w:val="28"/>
          <w:szCs w:val="28"/>
        </w:rPr>
        <w:t xml:space="preserve"> </w:t>
      </w:r>
      <w:r w:rsidR="00C13B35" w:rsidRPr="000A7783">
        <w:rPr>
          <w:rFonts w:ascii="Times New Roman" w:hAnsi="Times New Roman"/>
          <w:sz w:val="28"/>
          <w:szCs w:val="28"/>
        </w:rPr>
        <w:t>2023</w:t>
      </w:r>
      <w:r w:rsidRPr="000A7783">
        <w:rPr>
          <w:rFonts w:ascii="Times New Roman" w:hAnsi="Times New Roman"/>
          <w:sz w:val="28"/>
          <w:szCs w:val="28"/>
        </w:rPr>
        <w:t xml:space="preserve"> года приходится на разделы: «</w:t>
      </w:r>
      <w:r w:rsidR="000A7783" w:rsidRPr="000A7783">
        <w:rPr>
          <w:rFonts w:ascii="Times New Roman" w:hAnsi="Times New Roman"/>
          <w:sz w:val="28"/>
          <w:szCs w:val="28"/>
        </w:rPr>
        <w:t>Культура, кинематография</w:t>
      </w:r>
      <w:r w:rsidRPr="000A7783">
        <w:rPr>
          <w:rFonts w:ascii="Times New Roman" w:hAnsi="Times New Roman"/>
          <w:sz w:val="28"/>
          <w:szCs w:val="28"/>
        </w:rPr>
        <w:t xml:space="preserve">» - </w:t>
      </w:r>
      <w:r w:rsidR="000A7783" w:rsidRPr="000A7783">
        <w:rPr>
          <w:rFonts w:ascii="Times New Roman" w:hAnsi="Times New Roman"/>
          <w:sz w:val="28"/>
          <w:szCs w:val="28"/>
        </w:rPr>
        <w:t>17,39</w:t>
      </w:r>
      <w:r w:rsidRPr="000A7783">
        <w:rPr>
          <w:rFonts w:ascii="Times New Roman" w:hAnsi="Times New Roman"/>
          <w:sz w:val="28"/>
          <w:szCs w:val="28"/>
        </w:rPr>
        <w:t>%, «</w:t>
      </w:r>
      <w:r w:rsidR="001E5703" w:rsidRPr="000A7783">
        <w:rPr>
          <w:rFonts w:ascii="Times New Roman" w:hAnsi="Times New Roman"/>
          <w:sz w:val="28"/>
          <w:szCs w:val="28"/>
        </w:rPr>
        <w:t>Общегосударственные вопросы</w:t>
      </w:r>
      <w:r w:rsidRPr="000A7783">
        <w:rPr>
          <w:rFonts w:ascii="Times New Roman" w:hAnsi="Times New Roman"/>
          <w:sz w:val="28"/>
          <w:szCs w:val="28"/>
        </w:rPr>
        <w:t xml:space="preserve">» - </w:t>
      </w:r>
      <w:r w:rsidR="00AA6C06" w:rsidRPr="000A7783">
        <w:rPr>
          <w:rFonts w:ascii="Times New Roman" w:hAnsi="Times New Roman"/>
          <w:sz w:val="28"/>
          <w:szCs w:val="28"/>
        </w:rPr>
        <w:t>60,27</w:t>
      </w:r>
      <w:r w:rsidRPr="000A7783">
        <w:rPr>
          <w:rFonts w:ascii="Times New Roman" w:hAnsi="Times New Roman"/>
          <w:sz w:val="28"/>
          <w:szCs w:val="28"/>
        </w:rPr>
        <w:t xml:space="preserve">%. </w:t>
      </w:r>
    </w:p>
    <w:p w14:paraId="08385071" w14:textId="2A631B6E" w:rsidR="004E1475" w:rsidRPr="000A7783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778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C13B35" w:rsidRPr="000A7783">
        <w:rPr>
          <w:rFonts w:ascii="Times New Roman" w:hAnsi="Times New Roman"/>
          <w:sz w:val="28"/>
          <w:szCs w:val="28"/>
        </w:rPr>
        <w:t>2023</w:t>
      </w:r>
      <w:r w:rsidRPr="000A7783">
        <w:rPr>
          <w:rFonts w:ascii="Times New Roman" w:hAnsi="Times New Roman"/>
          <w:sz w:val="28"/>
          <w:szCs w:val="28"/>
        </w:rPr>
        <w:t xml:space="preserve"> году исполнение расходов предусмотрено в рамках </w:t>
      </w:r>
      <w:r w:rsidR="000A7783" w:rsidRPr="000A7783">
        <w:rPr>
          <w:rFonts w:ascii="Times New Roman" w:hAnsi="Times New Roman"/>
          <w:sz w:val="28"/>
          <w:szCs w:val="28"/>
        </w:rPr>
        <w:t>5</w:t>
      </w:r>
      <w:r w:rsidR="00000900" w:rsidRPr="000A7783">
        <w:rPr>
          <w:rFonts w:ascii="Times New Roman" w:hAnsi="Times New Roman"/>
          <w:sz w:val="28"/>
          <w:szCs w:val="28"/>
        </w:rPr>
        <w:t xml:space="preserve"> </w:t>
      </w:r>
      <w:r w:rsidRPr="000A7783">
        <w:rPr>
          <w:rFonts w:ascii="Times New Roman" w:hAnsi="Times New Roman"/>
          <w:sz w:val="28"/>
          <w:szCs w:val="28"/>
        </w:rPr>
        <w:t xml:space="preserve">муниципальных программ. В общей структуре расходов программные расходы занимают </w:t>
      </w:r>
      <w:r w:rsidR="000A7783" w:rsidRPr="000A7783">
        <w:rPr>
          <w:rFonts w:ascii="Times New Roman" w:hAnsi="Times New Roman"/>
          <w:sz w:val="28"/>
          <w:szCs w:val="28"/>
        </w:rPr>
        <w:t>99,1</w:t>
      </w:r>
      <w:r w:rsidRPr="000A7783">
        <w:rPr>
          <w:rFonts w:ascii="Times New Roman" w:hAnsi="Times New Roman"/>
          <w:sz w:val="28"/>
          <w:szCs w:val="28"/>
        </w:rPr>
        <w:t>% от общего объема расходов (</w:t>
      </w:r>
      <w:r w:rsidR="000A7783" w:rsidRPr="000A7783">
        <w:rPr>
          <w:rFonts w:ascii="Times New Roman" w:hAnsi="Times New Roman"/>
          <w:sz w:val="28"/>
          <w:szCs w:val="28"/>
        </w:rPr>
        <w:t>53 845,28</w:t>
      </w:r>
      <w:r w:rsidR="00BA4520" w:rsidRPr="000A7783">
        <w:rPr>
          <w:rFonts w:ascii="Times New Roman" w:hAnsi="Times New Roman"/>
          <w:sz w:val="28"/>
          <w:szCs w:val="28"/>
        </w:rPr>
        <w:t xml:space="preserve"> </w:t>
      </w:r>
      <w:r w:rsidRPr="000A7783">
        <w:rPr>
          <w:rFonts w:ascii="Times New Roman" w:hAnsi="Times New Roman"/>
          <w:sz w:val="28"/>
          <w:szCs w:val="28"/>
        </w:rPr>
        <w:t xml:space="preserve">тыс. рублей). Общий объем бюджетных ассигнований на реализацию муниципальных программ на </w:t>
      </w:r>
      <w:r w:rsidR="00C13B35" w:rsidRPr="000A7783">
        <w:rPr>
          <w:rFonts w:ascii="Times New Roman" w:hAnsi="Times New Roman"/>
          <w:sz w:val="28"/>
          <w:szCs w:val="28"/>
        </w:rPr>
        <w:t>2023</w:t>
      </w:r>
      <w:r w:rsidRPr="000A7783">
        <w:rPr>
          <w:rFonts w:ascii="Times New Roman" w:hAnsi="Times New Roman"/>
          <w:sz w:val="28"/>
          <w:szCs w:val="28"/>
        </w:rPr>
        <w:t xml:space="preserve"> год с учетом изменений утвержден в сумме </w:t>
      </w:r>
      <w:r w:rsidR="000A7783" w:rsidRPr="000A7783">
        <w:rPr>
          <w:rFonts w:ascii="Times New Roman" w:hAnsi="Times New Roman"/>
          <w:sz w:val="28"/>
          <w:szCs w:val="28"/>
        </w:rPr>
        <w:t>53 410,38</w:t>
      </w:r>
      <w:r w:rsidRPr="000A7783">
        <w:rPr>
          <w:rFonts w:ascii="Times New Roman" w:hAnsi="Times New Roman"/>
          <w:sz w:val="28"/>
          <w:szCs w:val="28"/>
        </w:rPr>
        <w:t xml:space="preserve"> тыс. рублей. В 1 </w:t>
      </w:r>
      <w:r w:rsidR="00DB6C6B" w:rsidRPr="000A7783">
        <w:rPr>
          <w:rFonts w:ascii="Times New Roman" w:hAnsi="Times New Roman"/>
          <w:sz w:val="28"/>
          <w:szCs w:val="28"/>
        </w:rPr>
        <w:t>полугоди</w:t>
      </w:r>
      <w:r w:rsidR="006930D8" w:rsidRPr="000A7783">
        <w:rPr>
          <w:rFonts w:ascii="Times New Roman" w:hAnsi="Times New Roman"/>
          <w:sz w:val="28"/>
          <w:szCs w:val="28"/>
        </w:rPr>
        <w:t>и</w:t>
      </w:r>
      <w:r w:rsidRPr="000A7783">
        <w:rPr>
          <w:rFonts w:ascii="Times New Roman" w:hAnsi="Times New Roman"/>
          <w:sz w:val="28"/>
          <w:szCs w:val="28"/>
        </w:rPr>
        <w:t xml:space="preserve"> </w:t>
      </w:r>
      <w:r w:rsidR="00C13B35" w:rsidRPr="000A7783">
        <w:rPr>
          <w:rFonts w:ascii="Times New Roman" w:hAnsi="Times New Roman"/>
          <w:sz w:val="28"/>
          <w:szCs w:val="28"/>
        </w:rPr>
        <w:t>2023</w:t>
      </w:r>
      <w:r w:rsidRPr="000A7783">
        <w:rPr>
          <w:rFonts w:ascii="Times New Roman" w:hAnsi="Times New Roman"/>
          <w:sz w:val="28"/>
          <w:szCs w:val="28"/>
        </w:rPr>
        <w:t xml:space="preserve"> года на реализацию программ направлено </w:t>
      </w:r>
      <w:r w:rsidR="000A7783" w:rsidRPr="000A7783">
        <w:rPr>
          <w:rFonts w:ascii="Times New Roman" w:hAnsi="Times New Roman"/>
          <w:sz w:val="28"/>
          <w:szCs w:val="28"/>
        </w:rPr>
        <w:t>13 475,29</w:t>
      </w:r>
      <w:r w:rsidRPr="000A7783">
        <w:rPr>
          <w:rFonts w:ascii="Times New Roman" w:hAnsi="Times New Roman"/>
          <w:sz w:val="28"/>
          <w:szCs w:val="28"/>
        </w:rPr>
        <w:t xml:space="preserve"> тыс. рублей или </w:t>
      </w:r>
      <w:r w:rsidR="000A7783" w:rsidRPr="000A7783">
        <w:rPr>
          <w:rFonts w:ascii="Times New Roman" w:hAnsi="Times New Roman"/>
          <w:sz w:val="28"/>
          <w:szCs w:val="28"/>
        </w:rPr>
        <w:t>25,23</w:t>
      </w:r>
      <w:r w:rsidRPr="000A7783">
        <w:rPr>
          <w:rFonts w:ascii="Times New Roman" w:hAnsi="Times New Roman"/>
          <w:sz w:val="28"/>
          <w:szCs w:val="28"/>
        </w:rPr>
        <w:t xml:space="preserve">% от плановых назначений. </w:t>
      </w:r>
    </w:p>
    <w:p w14:paraId="7372B106" w14:textId="733902AB" w:rsidR="004E1475" w:rsidRPr="000A7783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7783">
        <w:rPr>
          <w:rFonts w:ascii="Times New Roman" w:hAnsi="Times New Roman"/>
          <w:sz w:val="28"/>
          <w:szCs w:val="28"/>
        </w:rPr>
        <w:t xml:space="preserve">Исполнение расходов по непрограммным направлениям деятельности в 1 </w:t>
      </w:r>
      <w:r w:rsidR="00DB6C6B" w:rsidRPr="000A7783">
        <w:rPr>
          <w:rFonts w:ascii="Times New Roman" w:hAnsi="Times New Roman"/>
          <w:sz w:val="28"/>
          <w:szCs w:val="28"/>
        </w:rPr>
        <w:t>полугоди</w:t>
      </w:r>
      <w:r w:rsidR="006930D8" w:rsidRPr="000A7783">
        <w:rPr>
          <w:rFonts w:ascii="Times New Roman" w:hAnsi="Times New Roman"/>
          <w:sz w:val="28"/>
          <w:szCs w:val="28"/>
        </w:rPr>
        <w:t>и</w:t>
      </w:r>
      <w:r w:rsidRPr="000A7783">
        <w:rPr>
          <w:rFonts w:ascii="Times New Roman" w:hAnsi="Times New Roman"/>
          <w:sz w:val="28"/>
          <w:szCs w:val="28"/>
        </w:rPr>
        <w:t xml:space="preserve"> </w:t>
      </w:r>
      <w:r w:rsidR="00C13B35" w:rsidRPr="000A7783">
        <w:rPr>
          <w:rFonts w:ascii="Times New Roman" w:hAnsi="Times New Roman"/>
          <w:sz w:val="28"/>
          <w:szCs w:val="28"/>
        </w:rPr>
        <w:t>2023</w:t>
      </w:r>
      <w:r w:rsidRPr="000A7783">
        <w:rPr>
          <w:rFonts w:ascii="Times New Roman" w:hAnsi="Times New Roman"/>
          <w:sz w:val="28"/>
          <w:szCs w:val="28"/>
        </w:rPr>
        <w:t xml:space="preserve"> года составило </w:t>
      </w:r>
      <w:r w:rsidR="000A7783" w:rsidRPr="000A7783">
        <w:rPr>
          <w:rFonts w:ascii="Times New Roman" w:hAnsi="Times New Roman"/>
          <w:sz w:val="28"/>
          <w:szCs w:val="28"/>
        </w:rPr>
        <w:t>217,10</w:t>
      </w:r>
      <w:r w:rsidRPr="000A7783">
        <w:rPr>
          <w:rFonts w:ascii="Times New Roman" w:hAnsi="Times New Roman"/>
          <w:sz w:val="28"/>
          <w:szCs w:val="28"/>
        </w:rPr>
        <w:t xml:space="preserve"> тыс. рублей или </w:t>
      </w:r>
      <w:r w:rsidR="000A7783" w:rsidRPr="000A7783">
        <w:rPr>
          <w:rFonts w:ascii="Times New Roman" w:hAnsi="Times New Roman"/>
          <w:sz w:val="28"/>
          <w:szCs w:val="28"/>
        </w:rPr>
        <w:t>24,83</w:t>
      </w:r>
      <w:r w:rsidRPr="000A7783">
        <w:rPr>
          <w:rFonts w:ascii="Times New Roman" w:hAnsi="Times New Roman"/>
          <w:sz w:val="28"/>
          <w:szCs w:val="28"/>
        </w:rPr>
        <w:t xml:space="preserve">% от плановых назначений </w:t>
      </w:r>
      <w:r w:rsidR="000A7783" w:rsidRPr="000A7783">
        <w:rPr>
          <w:rFonts w:ascii="Times New Roman" w:hAnsi="Times New Roman"/>
          <w:sz w:val="28"/>
          <w:szCs w:val="28"/>
        </w:rPr>
        <w:t>434,90</w:t>
      </w:r>
      <w:r w:rsidRPr="000A7783">
        <w:rPr>
          <w:rFonts w:ascii="Times New Roman" w:hAnsi="Times New Roman"/>
          <w:sz w:val="28"/>
          <w:szCs w:val="28"/>
        </w:rPr>
        <w:t xml:space="preserve"> тыс. рублей. </w:t>
      </w:r>
    </w:p>
    <w:p w14:paraId="60E91E34" w14:textId="5392F5D3" w:rsidR="004E1475" w:rsidRPr="00461748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1748">
        <w:rPr>
          <w:rFonts w:ascii="Times New Roman" w:hAnsi="Times New Roman"/>
          <w:sz w:val="28"/>
          <w:szCs w:val="28"/>
        </w:rPr>
        <w:t>Согласно Отчету об исполнении бюджетных ассигнований муниципального дорожного фонда на 01.0</w:t>
      </w:r>
      <w:r w:rsidR="004B21D8" w:rsidRPr="00461748">
        <w:rPr>
          <w:rFonts w:ascii="Times New Roman" w:hAnsi="Times New Roman"/>
          <w:sz w:val="28"/>
          <w:szCs w:val="28"/>
        </w:rPr>
        <w:t>7</w:t>
      </w:r>
      <w:r w:rsidRPr="00461748">
        <w:rPr>
          <w:rFonts w:ascii="Times New Roman" w:hAnsi="Times New Roman"/>
          <w:sz w:val="28"/>
          <w:szCs w:val="28"/>
        </w:rPr>
        <w:t>.</w:t>
      </w:r>
      <w:r w:rsidR="00C13B35" w:rsidRPr="00461748">
        <w:rPr>
          <w:rFonts w:ascii="Times New Roman" w:hAnsi="Times New Roman"/>
          <w:sz w:val="28"/>
          <w:szCs w:val="28"/>
        </w:rPr>
        <w:t>2023</w:t>
      </w:r>
      <w:r w:rsidRPr="00461748">
        <w:rPr>
          <w:rFonts w:ascii="Times New Roman" w:hAnsi="Times New Roman"/>
          <w:sz w:val="28"/>
          <w:szCs w:val="28"/>
        </w:rPr>
        <w:t xml:space="preserve">г. утвержденный объем бюджетных ассигнований составил </w:t>
      </w:r>
      <w:r w:rsidR="000A7783" w:rsidRPr="00461748">
        <w:rPr>
          <w:rFonts w:ascii="Times New Roman" w:hAnsi="Times New Roman" w:cs="Times New Roman"/>
          <w:sz w:val="28"/>
          <w:szCs w:val="28"/>
        </w:rPr>
        <w:t>1 670,79</w:t>
      </w:r>
      <w:r w:rsidR="00A43B9C" w:rsidRPr="00461748">
        <w:rPr>
          <w:rFonts w:ascii="Times New Roman" w:hAnsi="Times New Roman" w:cs="Times New Roman"/>
          <w:sz w:val="28"/>
          <w:szCs w:val="28"/>
        </w:rPr>
        <w:t xml:space="preserve"> </w:t>
      </w:r>
      <w:r w:rsidRPr="00461748">
        <w:rPr>
          <w:rFonts w:ascii="Times New Roman" w:hAnsi="Times New Roman"/>
          <w:sz w:val="28"/>
          <w:szCs w:val="28"/>
        </w:rPr>
        <w:t>тыс. рублей</w:t>
      </w:r>
      <w:r w:rsidR="00000900" w:rsidRPr="00461748">
        <w:rPr>
          <w:rFonts w:ascii="Times New Roman" w:hAnsi="Times New Roman"/>
          <w:sz w:val="28"/>
          <w:szCs w:val="28"/>
        </w:rPr>
        <w:t>.</w:t>
      </w:r>
      <w:r w:rsidRPr="00461748">
        <w:rPr>
          <w:rFonts w:ascii="Times New Roman" w:hAnsi="Times New Roman"/>
          <w:sz w:val="28"/>
          <w:szCs w:val="28"/>
        </w:rPr>
        <w:t xml:space="preserve"> </w:t>
      </w:r>
      <w:r w:rsidR="00000900" w:rsidRPr="00461748">
        <w:rPr>
          <w:rFonts w:ascii="Times New Roman" w:hAnsi="Times New Roman"/>
          <w:sz w:val="28"/>
          <w:szCs w:val="28"/>
        </w:rPr>
        <w:t>В</w:t>
      </w:r>
      <w:r w:rsidRPr="00461748">
        <w:rPr>
          <w:rFonts w:ascii="Times New Roman" w:hAnsi="Times New Roman"/>
          <w:sz w:val="28"/>
          <w:szCs w:val="28"/>
        </w:rPr>
        <w:t xml:space="preserve"> 1 </w:t>
      </w:r>
      <w:r w:rsidR="00DB6C6B" w:rsidRPr="00461748">
        <w:rPr>
          <w:rFonts w:ascii="Times New Roman" w:hAnsi="Times New Roman"/>
          <w:sz w:val="28"/>
          <w:szCs w:val="28"/>
        </w:rPr>
        <w:t>полугоди</w:t>
      </w:r>
      <w:r w:rsidR="006930D8" w:rsidRPr="00461748">
        <w:rPr>
          <w:rFonts w:ascii="Times New Roman" w:hAnsi="Times New Roman"/>
          <w:sz w:val="28"/>
          <w:szCs w:val="28"/>
        </w:rPr>
        <w:t>и</w:t>
      </w:r>
      <w:r w:rsidRPr="00461748">
        <w:rPr>
          <w:rFonts w:ascii="Times New Roman" w:hAnsi="Times New Roman"/>
          <w:sz w:val="28"/>
          <w:szCs w:val="28"/>
        </w:rPr>
        <w:t xml:space="preserve"> </w:t>
      </w:r>
      <w:r w:rsidR="00C13B35" w:rsidRPr="00461748">
        <w:rPr>
          <w:rFonts w:ascii="Times New Roman" w:hAnsi="Times New Roman"/>
          <w:sz w:val="28"/>
          <w:szCs w:val="28"/>
        </w:rPr>
        <w:t>2023</w:t>
      </w:r>
      <w:r w:rsidRPr="00461748">
        <w:rPr>
          <w:rFonts w:ascii="Times New Roman" w:hAnsi="Times New Roman"/>
          <w:sz w:val="28"/>
          <w:szCs w:val="28"/>
        </w:rPr>
        <w:t xml:space="preserve"> года </w:t>
      </w:r>
      <w:r w:rsidR="00000900" w:rsidRPr="00461748">
        <w:rPr>
          <w:rFonts w:ascii="Times New Roman" w:hAnsi="Times New Roman"/>
          <w:sz w:val="28"/>
          <w:szCs w:val="28"/>
        </w:rPr>
        <w:t xml:space="preserve">исполнение </w:t>
      </w:r>
      <w:r w:rsidR="00461748" w:rsidRPr="00461748">
        <w:rPr>
          <w:rFonts w:ascii="Times New Roman" w:hAnsi="Times New Roman"/>
          <w:sz w:val="28"/>
          <w:szCs w:val="28"/>
        </w:rPr>
        <w:t>составило в сумме 698,56 тыс. рублей</w:t>
      </w:r>
      <w:r w:rsidRPr="00461748">
        <w:rPr>
          <w:rFonts w:ascii="Times New Roman" w:hAnsi="Times New Roman"/>
          <w:sz w:val="28"/>
          <w:szCs w:val="28"/>
        </w:rPr>
        <w:t>.</w:t>
      </w:r>
    </w:p>
    <w:p w14:paraId="2F55C428" w14:textId="77777777" w:rsidR="00A60AC3" w:rsidRPr="00C47E7E" w:rsidRDefault="00A60AC3" w:rsidP="004E147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B286051" w14:textId="12ADBCFC" w:rsidR="004E1475" w:rsidRPr="00461748" w:rsidRDefault="007C2615" w:rsidP="004E1475">
      <w:pPr>
        <w:spacing w:after="0" w:line="240" w:lineRule="auto"/>
        <w:ind w:firstLine="708"/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461748">
        <w:rPr>
          <w:rFonts w:ascii="Times New Roman" w:hAnsi="Times New Roman"/>
          <w:b/>
          <w:bCs/>
          <w:sz w:val="28"/>
          <w:szCs w:val="28"/>
        </w:rPr>
        <w:t>Замечания и п</w:t>
      </w:r>
      <w:r w:rsidR="004E1475" w:rsidRPr="00461748">
        <w:rPr>
          <w:rFonts w:ascii="Times New Roman" w:hAnsi="Times New Roman"/>
          <w:b/>
          <w:bCs/>
          <w:sz w:val="28"/>
          <w:szCs w:val="28"/>
        </w:rPr>
        <w:t>редложения Контрольно-счетной палаты:</w:t>
      </w:r>
    </w:p>
    <w:p w14:paraId="66DF9602" w14:textId="4935B222" w:rsidR="00A536D2" w:rsidRDefault="00A536D2" w:rsidP="00A536D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постановлении от 13.10.2023г. №66 не следовало утверждать подпункт 1.5</w:t>
      </w:r>
      <w:r w:rsidR="00487D52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 xml:space="preserve">, так как пояснительная записка не утверждается. </w:t>
      </w:r>
    </w:p>
    <w:p w14:paraId="1FF5753D" w14:textId="77777777" w:rsidR="00487D52" w:rsidRDefault="00A536D2" w:rsidP="00A536D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195B">
        <w:rPr>
          <w:rFonts w:ascii="Times New Roman" w:hAnsi="Times New Roman"/>
          <w:sz w:val="28"/>
          <w:szCs w:val="28"/>
        </w:rPr>
        <w:t>В приложении №1 к постановлени</w:t>
      </w:r>
      <w:r w:rsidR="00487D52">
        <w:rPr>
          <w:rFonts w:ascii="Times New Roman" w:hAnsi="Times New Roman"/>
          <w:sz w:val="28"/>
          <w:szCs w:val="28"/>
        </w:rPr>
        <w:t>ю от 13.10.2023г. №66</w:t>
      </w:r>
      <w:r w:rsidRPr="0062195B">
        <w:rPr>
          <w:rFonts w:ascii="Times New Roman" w:hAnsi="Times New Roman"/>
          <w:sz w:val="28"/>
          <w:szCs w:val="28"/>
        </w:rPr>
        <w:t xml:space="preserve"> следовало</w:t>
      </w:r>
      <w:r w:rsidR="00487D52">
        <w:rPr>
          <w:rFonts w:ascii="Times New Roman" w:hAnsi="Times New Roman"/>
          <w:sz w:val="28"/>
          <w:szCs w:val="28"/>
        </w:rPr>
        <w:t>;</w:t>
      </w:r>
    </w:p>
    <w:p w14:paraId="3CE9314E" w14:textId="77777777" w:rsidR="00487D52" w:rsidRPr="00487D52" w:rsidRDefault="00487D52" w:rsidP="00487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D52">
        <w:rPr>
          <w:rFonts w:ascii="Times New Roman" w:hAnsi="Times New Roman"/>
          <w:sz w:val="28"/>
          <w:szCs w:val="28"/>
        </w:rPr>
        <w:t xml:space="preserve">- КБК (18210503010011000100) заменить на КБК (182 1 05 03010011000110), </w:t>
      </w:r>
    </w:p>
    <w:p w14:paraId="59154EDB" w14:textId="77777777" w:rsidR="00487D52" w:rsidRPr="00487D52" w:rsidRDefault="00487D52" w:rsidP="00487D52">
      <w:pPr>
        <w:spacing w:after="0" w:line="240" w:lineRule="auto"/>
        <w:ind w:firstLine="567"/>
        <w:jc w:val="both"/>
        <w:rPr>
          <w:iCs/>
          <w:sz w:val="28"/>
          <w:szCs w:val="28"/>
        </w:rPr>
      </w:pPr>
      <w:r w:rsidRPr="00487D52">
        <w:rPr>
          <w:rFonts w:ascii="Times New Roman" w:hAnsi="Times New Roman"/>
          <w:sz w:val="28"/>
          <w:szCs w:val="28"/>
        </w:rPr>
        <w:t>- дополнить КБК (182 1 0500000 00 0000 000) «Налоги на совокупный доход»</w:t>
      </w:r>
      <w:r w:rsidRPr="00487D52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1,86 тыс. рублей по графе</w:t>
      </w:r>
      <w:r w:rsidRPr="00610FA4">
        <w:t xml:space="preserve"> </w:t>
      </w:r>
      <w:r w:rsidRPr="00487D52">
        <w:rPr>
          <w:rFonts w:ascii="Times New Roman" w:eastAsia="Times New Roman" w:hAnsi="Times New Roman"/>
          <w:sz w:val="28"/>
          <w:szCs w:val="28"/>
          <w:lang w:eastAsia="ru-RU"/>
        </w:rPr>
        <w:t>«Исполнение на 01.10.2023г.».</w:t>
      </w:r>
    </w:p>
    <w:p w14:paraId="6EB21054" w14:textId="7469F5A4" w:rsidR="000A455C" w:rsidRPr="00A536D2" w:rsidRDefault="004E1475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6D2">
        <w:rPr>
          <w:rFonts w:ascii="Times New Roman" w:hAnsi="Times New Roman"/>
          <w:sz w:val="28"/>
          <w:szCs w:val="28"/>
        </w:rPr>
        <w:t xml:space="preserve">В </w:t>
      </w:r>
      <w:r w:rsidR="00A60AC3" w:rsidRPr="00A536D2">
        <w:rPr>
          <w:rFonts w:ascii="Times New Roman" w:hAnsi="Times New Roman"/>
          <w:sz w:val="28"/>
          <w:szCs w:val="28"/>
        </w:rPr>
        <w:t>нарушение</w:t>
      </w:r>
      <w:r w:rsidRPr="00A536D2">
        <w:rPr>
          <w:rFonts w:ascii="Times New Roman" w:hAnsi="Times New Roman"/>
          <w:sz w:val="28"/>
          <w:szCs w:val="28"/>
        </w:rPr>
        <w:t xml:space="preserve"> Приказ</w:t>
      </w:r>
      <w:r w:rsidR="00A60AC3" w:rsidRPr="00A536D2">
        <w:rPr>
          <w:rFonts w:ascii="Times New Roman" w:hAnsi="Times New Roman"/>
          <w:sz w:val="28"/>
          <w:szCs w:val="28"/>
        </w:rPr>
        <w:t>а</w:t>
      </w:r>
      <w:r w:rsidRPr="00A536D2">
        <w:rPr>
          <w:rFonts w:ascii="Times New Roman" w:hAnsi="Times New Roman"/>
          <w:sz w:val="28"/>
          <w:szCs w:val="28"/>
        </w:rPr>
        <w:t xml:space="preserve"> Минфина России от </w:t>
      </w:r>
      <w:r w:rsidR="00461748" w:rsidRPr="00A536D2">
        <w:rPr>
          <w:rFonts w:ascii="Times New Roman" w:hAnsi="Times New Roman"/>
          <w:sz w:val="28"/>
          <w:szCs w:val="28"/>
        </w:rPr>
        <w:t>17</w:t>
      </w:r>
      <w:r w:rsidRPr="00A536D2">
        <w:rPr>
          <w:rFonts w:ascii="Times New Roman" w:hAnsi="Times New Roman"/>
          <w:sz w:val="28"/>
          <w:szCs w:val="28"/>
        </w:rPr>
        <w:t>.0</w:t>
      </w:r>
      <w:r w:rsidR="00461748" w:rsidRPr="00A536D2">
        <w:rPr>
          <w:rFonts w:ascii="Times New Roman" w:hAnsi="Times New Roman"/>
          <w:sz w:val="28"/>
          <w:szCs w:val="28"/>
        </w:rPr>
        <w:t>5</w:t>
      </w:r>
      <w:r w:rsidRPr="00A536D2">
        <w:rPr>
          <w:rFonts w:ascii="Times New Roman" w:hAnsi="Times New Roman"/>
          <w:sz w:val="28"/>
          <w:szCs w:val="28"/>
        </w:rPr>
        <w:t>.20</w:t>
      </w:r>
      <w:r w:rsidR="00461748" w:rsidRPr="00A536D2">
        <w:rPr>
          <w:rFonts w:ascii="Times New Roman" w:hAnsi="Times New Roman"/>
          <w:sz w:val="28"/>
          <w:szCs w:val="28"/>
        </w:rPr>
        <w:t>22</w:t>
      </w:r>
      <w:r w:rsidRPr="00A536D2">
        <w:rPr>
          <w:rFonts w:ascii="Times New Roman" w:hAnsi="Times New Roman"/>
          <w:sz w:val="28"/>
          <w:szCs w:val="28"/>
        </w:rPr>
        <w:t>г. №</w:t>
      </w:r>
      <w:r w:rsidR="00461748" w:rsidRPr="00A536D2">
        <w:rPr>
          <w:rFonts w:ascii="Times New Roman" w:hAnsi="Times New Roman"/>
          <w:sz w:val="28"/>
          <w:szCs w:val="28"/>
        </w:rPr>
        <w:t>75</w:t>
      </w:r>
      <w:r w:rsidRPr="00A536D2">
        <w:rPr>
          <w:rFonts w:ascii="Times New Roman" w:hAnsi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0A455C" w:rsidRPr="00A536D2">
        <w:rPr>
          <w:rFonts w:ascii="Times New Roman" w:hAnsi="Times New Roman"/>
          <w:sz w:val="28"/>
          <w:szCs w:val="28"/>
        </w:rPr>
        <w:t>:</w:t>
      </w:r>
    </w:p>
    <w:p w14:paraId="024A6D4D" w14:textId="0475D79E" w:rsidR="001863C9" w:rsidRPr="00A536D2" w:rsidRDefault="001863C9" w:rsidP="00A5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6D2">
        <w:rPr>
          <w:rFonts w:ascii="Times New Roman" w:hAnsi="Times New Roman"/>
          <w:sz w:val="28"/>
          <w:szCs w:val="28"/>
        </w:rPr>
        <w:t>- в приложении №1 к Отчету об исполнении бюджета неверно отражено наименование кода вида дохода (90120235118130000150), следовало указать в следующей редакции «</w:t>
      </w:r>
      <w:r w:rsidR="00461748" w:rsidRPr="00A536D2">
        <w:rPr>
          <w:rFonts w:ascii="Times New Roman" w:hAnsi="Times New Roman" w:cs="Times New Roman"/>
          <w:sz w:val="28"/>
          <w:szCs w:val="28"/>
        </w:rPr>
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</w:r>
      <w:r w:rsidRPr="00A536D2">
        <w:rPr>
          <w:rFonts w:ascii="Times New Roman" w:hAnsi="Times New Roman"/>
          <w:sz w:val="28"/>
          <w:szCs w:val="28"/>
        </w:rPr>
        <w:t>»;</w:t>
      </w:r>
    </w:p>
    <w:p w14:paraId="30A42001" w14:textId="09717DB5" w:rsidR="00696AC2" w:rsidRPr="00A536D2" w:rsidRDefault="00696AC2" w:rsidP="0069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6D2">
        <w:rPr>
          <w:rFonts w:ascii="Times New Roman" w:hAnsi="Times New Roman" w:cs="Times New Roman"/>
          <w:sz w:val="28"/>
          <w:szCs w:val="28"/>
        </w:rPr>
        <w:t xml:space="preserve">- в приложении №3 к </w:t>
      </w:r>
      <w:r w:rsidRPr="00A536D2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r w:rsidR="00A60AC3" w:rsidRPr="00A536D2">
        <w:rPr>
          <w:rFonts w:ascii="Times New Roman" w:hAnsi="Times New Roman"/>
          <w:sz w:val="28"/>
          <w:szCs w:val="28"/>
        </w:rPr>
        <w:t>неверно указан</w:t>
      </w:r>
      <w:r w:rsidR="001863C9" w:rsidRPr="00A536D2">
        <w:rPr>
          <w:rFonts w:ascii="Times New Roman" w:hAnsi="Times New Roman"/>
          <w:sz w:val="28"/>
          <w:szCs w:val="28"/>
        </w:rPr>
        <w:t>о</w:t>
      </w:r>
      <w:r w:rsidR="00A60AC3" w:rsidRPr="00A536D2">
        <w:rPr>
          <w:rFonts w:ascii="Times New Roman" w:hAnsi="Times New Roman"/>
          <w:sz w:val="28"/>
          <w:szCs w:val="28"/>
        </w:rPr>
        <w:t xml:space="preserve"> </w:t>
      </w:r>
      <w:r w:rsidRPr="00A536D2">
        <w:rPr>
          <w:rFonts w:ascii="Times New Roman" w:hAnsi="Times New Roman"/>
          <w:sz w:val="28"/>
          <w:szCs w:val="28"/>
        </w:rPr>
        <w:t>наименовани</w:t>
      </w:r>
      <w:r w:rsidR="001863C9" w:rsidRPr="00A536D2">
        <w:rPr>
          <w:rFonts w:ascii="Times New Roman" w:hAnsi="Times New Roman"/>
          <w:sz w:val="28"/>
          <w:szCs w:val="28"/>
        </w:rPr>
        <w:t>е</w:t>
      </w:r>
      <w:r w:rsidRPr="00A536D2">
        <w:rPr>
          <w:rFonts w:ascii="Times New Roman" w:hAnsi="Times New Roman"/>
          <w:sz w:val="28"/>
          <w:szCs w:val="28"/>
        </w:rPr>
        <w:t xml:space="preserve"> раздел</w:t>
      </w:r>
      <w:r w:rsidR="001863C9" w:rsidRPr="00A536D2">
        <w:rPr>
          <w:rFonts w:ascii="Times New Roman" w:hAnsi="Times New Roman"/>
          <w:sz w:val="28"/>
          <w:szCs w:val="28"/>
        </w:rPr>
        <w:t>а 1300</w:t>
      </w:r>
      <w:r w:rsidR="00A60AC3" w:rsidRPr="00A536D2">
        <w:rPr>
          <w:rFonts w:ascii="Times New Roman" w:hAnsi="Times New Roman"/>
          <w:sz w:val="28"/>
          <w:szCs w:val="28"/>
        </w:rPr>
        <w:t>, следовало</w:t>
      </w:r>
      <w:r w:rsidRPr="00A536D2">
        <w:t xml:space="preserve"> </w:t>
      </w:r>
      <w:r w:rsidR="00E60411" w:rsidRPr="00A536D2">
        <w:rPr>
          <w:rFonts w:ascii="Times New Roman" w:hAnsi="Times New Roman"/>
          <w:sz w:val="28"/>
          <w:szCs w:val="28"/>
        </w:rPr>
        <w:t xml:space="preserve">изложить в следующей редакции </w:t>
      </w:r>
      <w:r w:rsidRPr="00A536D2">
        <w:rPr>
          <w:rFonts w:ascii="Times New Roman" w:hAnsi="Times New Roman" w:cs="Times New Roman"/>
          <w:sz w:val="28"/>
          <w:szCs w:val="28"/>
        </w:rPr>
        <w:t>(1300) «</w:t>
      </w:r>
      <w:r w:rsidR="00E60411" w:rsidRPr="00A536D2">
        <w:rPr>
          <w:rFonts w:ascii="Times New Roman" w:hAnsi="Times New Roman" w:cs="Times New Roman"/>
          <w:sz w:val="28"/>
          <w:szCs w:val="28"/>
        </w:rPr>
        <w:t>О</w:t>
      </w:r>
      <w:r w:rsidRPr="00A536D2">
        <w:rPr>
          <w:rFonts w:ascii="Times New Roman" w:hAnsi="Times New Roman" w:cs="Times New Roman"/>
          <w:sz w:val="28"/>
          <w:szCs w:val="28"/>
        </w:rPr>
        <w:t>бслуживание</w:t>
      </w:r>
      <w:r w:rsidRPr="00A536D2">
        <w:rPr>
          <w:rFonts w:ascii="Times New Roman" w:hAnsi="Times New Roman"/>
          <w:sz w:val="28"/>
          <w:szCs w:val="28"/>
        </w:rPr>
        <w:t xml:space="preserve"> государственного (муниципального) долга</w:t>
      </w:r>
      <w:r w:rsidR="00E60411" w:rsidRPr="00A536D2">
        <w:rPr>
          <w:rFonts w:ascii="Times New Roman" w:hAnsi="Times New Roman"/>
          <w:sz w:val="28"/>
          <w:szCs w:val="28"/>
        </w:rPr>
        <w:t>»</w:t>
      </w:r>
      <w:r w:rsidR="00B050FE" w:rsidRPr="00A536D2">
        <w:rPr>
          <w:rFonts w:ascii="Times New Roman" w:hAnsi="Times New Roman" w:cs="Times New Roman"/>
          <w:sz w:val="28"/>
          <w:szCs w:val="28"/>
        </w:rPr>
        <w:t>.</w:t>
      </w:r>
    </w:p>
    <w:p w14:paraId="4C690ACD" w14:textId="77777777" w:rsidR="00A536D2" w:rsidRPr="0062195B" w:rsidRDefault="00A536D2" w:rsidP="00A536D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01"/>
          <w:color w:val="auto"/>
          <w:sz w:val="28"/>
          <w:szCs w:val="28"/>
        </w:rPr>
      </w:pPr>
      <w:r w:rsidRPr="0062195B">
        <w:rPr>
          <w:rStyle w:val="fontstyle01"/>
          <w:color w:val="auto"/>
          <w:sz w:val="28"/>
          <w:szCs w:val="28"/>
        </w:rPr>
        <w:t xml:space="preserve">В соответствии с абзацем 3 пунктом 2 статьи 179 БК РФ утвержденные муниципальные программы подлежат </w:t>
      </w:r>
      <w:r w:rsidRPr="0062195B">
        <w:rPr>
          <w:rFonts w:ascii="TimesNewRoman" w:hAnsi="TimesNewRoman" w:cs="TimesNewRoman"/>
          <w:sz w:val="28"/>
          <w:szCs w:val="28"/>
        </w:rPr>
        <w:t xml:space="preserve">приведению в соответствие с решением о бюджете не позднее трех месяцев со дня вступления его в силу. </w:t>
      </w:r>
      <w:r w:rsidRPr="0062195B">
        <w:rPr>
          <w:rStyle w:val="fontstyle01"/>
          <w:color w:val="auto"/>
          <w:sz w:val="28"/>
          <w:szCs w:val="28"/>
        </w:rPr>
        <w:t>КСП района рекомендует привести объем финансового обеспечения по муниципальным программам</w:t>
      </w:r>
      <w:r w:rsidRPr="0062195B">
        <w:rPr>
          <w:rStyle w:val="fontstyle01"/>
          <w:color w:val="auto"/>
          <w:sz w:val="34"/>
          <w:szCs w:val="28"/>
        </w:rPr>
        <w:t xml:space="preserve"> </w:t>
      </w:r>
      <w:r w:rsidRPr="0062195B">
        <w:rPr>
          <w:rStyle w:val="fontstyle01"/>
          <w:color w:val="auto"/>
          <w:sz w:val="28"/>
          <w:szCs w:val="28"/>
        </w:rPr>
        <w:t xml:space="preserve">«Устойчивое развитие экономической базы </w:t>
      </w:r>
      <w:r w:rsidRPr="00314640">
        <w:rPr>
          <w:rStyle w:val="fontstyle01"/>
          <w:color w:val="auto"/>
          <w:sz w:val="28"/>
          <w:szCs w:val="28"/>
        </w:rPr>
        <w:t xml:space="preserve">Среднинского городского поселения Усольского муниципального района Иркутской области </w:t>
      </w:r>
      <w:r w:rsidRPr="0062195B">
        <w:rPr>
          <w:rStyle w:val="fontstyle01"/>
          <w:color w:val="auto"/>
          <w:sz w:val="28"/>
          <w:szCs w:val="28"/>
        </w:rPr>
        <w:t xml:space="preserve">на 2020 – 2026 гг.», «Социальная поддержка в Среднинском муниципальном образовании на 2020 – 2026 гг.», «Формирование современной городской среды Среднинского муниципального образования на 2018 – 2024 годы») в соответствие с бюджетными ассигнованиями, утвержденными решением Думы муниципального образования. </w:t>
      </w:r>
    </w:p>
    <w:p w14:paraId="7FEFCF37" w14:textId="6ADFEA6F" w:rsidR="00E03942" w:rsidRPr="00A536D2" w:rsidRDefault="00E03942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14:paraId="000D4BD7" w14:textId="43879943" w:rsidR="004E1475" w:rsidRPr="00A536D2" w:rsidRDefault="004E1475" w:rsidP="004E1475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536D2">
        <w:rPr>
          <w:sz w:val="28"/>
          <w:szCs w:val="28"/>
          <w:lang w:val="x-none"/>
        </w:rPr>
        <w:lastRenderedPageBreak/>
        <w:t>Контрольно-</w:t>
      </w:r>
      <w:r w:rsidRPr="00A536D2">
        <w:rPr>
          <w:sz w:val="28"/>
          <w:szCs w:val="28"/>
        </w:rPr>
        <w:t>счетная палата</w:t>
      </w:r>
      <w:r w:rsidRPr="00A536D2">
        <w:rPr>
          <w:sz w:val="28"/>
          <w:szCs w:val="28"/>
          <w:lang w:val="x-none"/>
        </w:rPr>
        <w:t xml:space="preserve"> </w:t>
      </w:r>
      <w:r w:rsidRPr="00A536D2">
        <w:rPr>
          <w:sz w:val="28"/>
          <w:szCs w:val="28"/>
        </w:rPr>
        <w:t>Усольского муниципального района</w:t>
      </w:r>
      <w:r w:rsidRPr="00A536D2">
        <w:rPr>
          <w:sz w:val="28"/>
          <w:szCs w:val="28"/>
          <w:lang w:val="x-none"/>
        </w:rPr>
        <w:t xml:space="preserve"> </w:t>
      </w:r>
      <w:r w:rsidR="00A61443" w:rsidRPr="00A536D2">
        <w:rPr>
          <w:sz w:val="28"/>
          <w:szCs w:val="28"/>
        </w:rPr>
        <w:t xml:space="preserve">Иркутской области </w:t>
      </w:r>
      <w:r w:rsidRPr="00A536D2">
        <w:rPr>
          <w:sz w:val="28"/>
          <w:szCs w:val="28"/>
          <w:lang w:val="x-none"/>
        </w:rPr>
        <w:t xml:space="preserve">на основании проведённого анализа представленных администрацией документов по исполнению бюджета за </w:t>
      </w:r>
      <w:r w:rsidRPr="00A536D2">
        <w:rPr>
          <w:sz w:val="28"/>
          <w:szCs w:val="28"/>
        </w:rPr>
        <w:t xml:space="preserve">1 </w:t>
      </w:r>
      <w:r w:rsidR="00DB6C6B" w:rsidRPr="00A536D2">
        <w:rPr>
          <w:sz w:val="28"/>
          <w:szCs w:val="28"/>
        </w:rPr>
        <w:t>полугодие</w:t>
      </w:r>
      <w:r w:rsidRPr="00A536D2">
        <w:rPr>
          <w:sz w:val="28"/>
          <w:szCs w:val="28"/>
        </w:rPr>
        <w:t xml:space="preserve"> </w:t>
      </w:r>
      <w:r w:rsidR="00C13B35" w:rsidRPr="00A536D2">
        <w:rPr>
          <w:sz w:val="28"/>
          <w:szCs w:val="28"/>
        </w:rPr>
        <w:t>2023</w:t>
      </w:r>
      <w:r w:rsidRPr="00A536D2">
        <w:rPr>
          <w:sz w:val="28"/>
          <w:szCs w:val="28"/>
          <w:lang w:val="x-none"/>
        </w:rPr>
        <w:t xml:space="preserve"> год</w:t>
      </w:r>
      <w:r w:rsidRPr="00A536D2">
        <w:rPr>
          <w:sz w:val="28"/>
          <w:szCs w:val="28"/>
        </w:rPr>
        <w:t>а</w:t>
      </w:r>
      <w:r w:rsidRPr="00A536D2">
        <w:rPr>
          <w:sz w:val="28"/>
          <w:szCs w:val="28"/>
          <w:lang w:val="x-none"/>
        </w:rPr>
        <w:t xml:space="preserve">, рекомендует </w:t>
      </w:r>
      <w:r w:rsidR="00D974DD" w:rsidRPr="00A536D2">
        <w:rPr>
          <w:sz w:val="28"/>
          <w:szCs w:val="28"/>
          <w:lang w:val="x-none"/>
        </w:rPr>
        <w:t>администрации</w:t>
      </w:r>
      <w:r w:rsidRPr="00A536D2">
        <w:rPr>
          <w:sz w:val="28"/>
          <w:szCs w:val="28"/>
          <w:lang w:val="x-none"/>
        </w:rPr>
        <w:t xml:space="preserve"> </w:t>
      </w:r>
      <w:r w:rsidR="00560EB9" w:rsidRPr="00A536D2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A61443" w:rsidRPr="00A536D2">
        <w:rPr>
          <w:bCs/>
          <w:sz w:val="28"/>
          <w:szCs w:val="28"/>
        </w:rPr>
        <w:t xml:space="preserve"> </w:t>
      </w:r>
      <w:r w:rsidRPr="00A536D2">
        <w:rPr>
          <w:b/>
          <w:sz w:val="28"/>
          <w:szCs w:val="28"/>
        </w:rPr>
        <w:t xml:space="preserve"> </w:t>
      </w:r>
      <w:r w:rsidRPr="00A536D2">
        <w:rPr>
          <w:sz w:val="28"/>
          <w:szCs w:val="28"/>
        </w:rPr>
        <w:t xml:space="preserve">учесть вышеуказанные замечания в Отчете об исполнении бюджета за </w:t>
      </w:r>
      <w:r w:rsidR="00E03942" w:rsidRPr="00A536D2">
        <w:rPr>
          <w:sz w:val="28"/>
          <w:szCs w:val="28"/>
        </w:rPr>
        <w:t>9 месяцев</w:t>
      </w:r>
      <w:r w:rsidRPr="00A536D2">
        <w:rPr>
          <w:sz w:val="28"/>
          <w:szCs w:val="28"/>
        </w:rPr>
        <w:t xml:space="preserve"> </w:t>
      </w:r>
      <w:r w:rsidR="00C13B35" w:rsidRPr="00A536D2">
        <w:rPr>
          <w:sz w:val="28"/>
          <w:szCs w:val="28"/>
        </w:rPr>
        <w:t>2023</w:t>
      </w:r>
      <w:r w:rsidRPr="00A536D2">
        <w:rPr>
          <w:sz w:val="28"/>
          <w:szCs w:val="28"/>
        </w:rPr>
        <w:t xml:space="preserve"> года</w:t>
      </w:r>
      <w:r w:rsidRPr="00A536D2">
        <w:rPr>
          <w:sz w:val="28"/>
          <w:szCs w:val="28"/>
          <w:lang w:val="x-none"/>
        </w:rPr>
        <w:t>.</w:t>
      </w:r>
    </w:p>
    <w:p w14:paraId="19233380" w14:textId="52B0D0F5" w:rsidR="004E1475" w:rsidRPr="00A536D2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44D24BD" w14:textId="77777777" w:rsidR="00D242D8" w:rsidRPr="00A536D2" w:rsidRDefault="00D242D8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7B32CCD" w14:textId="77777777" w:rsidR="004E1475" w:rsidRPr="00A536D2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4207979" w14:textId="3ACBBC46" w:rsidR="009302A6" w:rsidRPr="00A536D2" w:rsidRDefault="00E03942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6D2">
        <w:rPr>
          <w:rFonts w:ascii="Times New Roman" w:hAnsi="Times New Roman" w:cs="Times New Roman"/>
          <w:sz w:val="28"/>
          <w:szCs w:val="28"/>
        </w:rPr>
        <w:t>П</w:t>
      </w:r>
      <w:r w:rsidR="009302A6" w:rsidRPr="00A536D2">
        <w:rPr>
          <w:rFonts w:ascii="Times New Roman" w:hAnsi="Times New Roman" w:cs="Times New Roman"/>
          <w:sz w:val="28"/>
          <w:szCs w:val="28"/>
        </w:rPr>
        <w:t>редседател</w:t>
      </w:r>
      <w:r w:rsidRPr="00A536D2">
        <w:rPr>
          <w:rFonts w:ascii="Times New Roman" w:hAnsi="Times New Roman" w:cs="Times New Roman"/>
          <w:sz w:val="28"/>
          <w:szCs w:val="28"/>
        </w:rPr>
        <w:t>я</w:t>
      </w:r>
    </w:p>
    <w:p w14:paraId="7CE0F48A" w14:textId="77777777" w:rsidR="009302A6" w:rsidRPr="00A536D2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6D2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5D124D50" w14:textId="77777777" w:rsidR="009302A6" w:rsidRPr="00A536D2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6D2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14:paraId="222CE795" w14:textId="5548CDD9" w:rsidR="009302A6" w:rsidRPr="00A536D2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6D2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A536D2">
        <w:rPr>
          <w:rFonts w:ascii="Times New Roman" w:hAnsi="Times New Roman" w:cs="Times New Roman"/>
          <w:sz w:val="28"/>
          <w:szCs w:val="28"/>
        </w:rPr>
        <w:tab/>
      </w:r>
      <w:r w:rsidRPr="00A536D2">
        <w:rPr>
          <w:rFonts w:ascii="Times New Roman" w:hAnsi="Times New Roman" w:cs="Times New Roman"/>
          <w:sz w:val="28"/>
          <w:szCs w:val="28"/>
        </w:rPr>
        <w:tab/>
      </w:r>
      <w:r w:rsidRPr="00A536D2">
        <w:rPr>
          <w:rFonts w:ascii="Times New Roman" w:hAnsi="Times New Roman" w:cs="Times New Roman"/>
          <w:sz w:val="28"/>
          <w:szCs w:val="28"/>
        </w:rPr>
        <w:tab/>
      </w:r>
      <w:r w:rsidRPr="00A536D2">
        <w:rPr>
          <w:rFonts w:ascii="Times New Roman" w:hAnsi="Times New Roman" w:cs="Times New Roman"/>
          <w:sz w:val="28"/>
          <w:szCs w:val="28"/>
        </w:rPr>
        <w:tab/>
      </w:r>
      <w:r w:rsidRPr="00A536D2">
        <w:rPr>
          <w:rFonts w:ascii="Times New Roman" w:hAnsi="Times New Roman" w:cs="Times New Roman"/>
          <w:sz w:val="28"/>
          <w:szCs w:val="28"/>
        </w:rPr>
        <w:tab/>
      </w:r>
      <w:r w:rsidRPr="00A536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536D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03942" w:rsidRPr="00A536D2">
        <w:rPr>
          <w:rFonts w:ascii="Times New Roman" w:hAnsi="Times New Roman" w:cs="Times New Roman"/>
          <w:sz w:val="28"/>
          <w:szCs w:val="28"/>
        </w:rPr>
        <w:t>И.В. Ковальчук</w:t>
      </w:r>
    </w:p>
    <w:p w14:paraId="0DAD6C2B" w14:textId="77777777" w:rsidR="004E1475" w:rsidRPr="00C47E7E" w:rsidRDefault="004E147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08DCF27E" w14:textId="1F4F8120" w:rsidR="00B02805" w:rsidRPr="00C47E7E" w:rsidRDefault="00B0280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32D024E3" w14:textId="073CDC11" w:rsidR="00D242D8" w:rsidRPr="00C47E7E" w:rsidRDefault="00D242D8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4D3383D" w14:textId="7621619C" w:rsidR="00C418DE" w:rsidRPr="00C47E7E" w:rsidRDefault="00C418DE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9AA9BA0" w14:textId="21213001" w:rsidR="00C418DE" w:rsidRPr="00C47E7E" w:rsidRDefault="00C418DE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13B58FA" w14:textId="2CD134A8" w:rsidR="00C418DE" w:rsidRPr="00C47E7E" w:rsidRDefault="00C418DE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0DDCF98" w14:textId="0871EDC3" w:rsidR="00C418DE" w:rsidRPr="00C47E7E" w:rsidRDefault="00C418DE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5BB08EA" w14:textId="77777777" w:rsidR="00C418DE" w:rsidRPr="00C47E7E" w:rsidRDefault="00C418DE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7A9BED5" w14:textId="6619F03A" w:rsidR="00D242D8" w:rsidRPr="00C47E7E" w:rsidRDefault="00D242D8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C21D4B0" w14:textId="08E921D5" w:rsidR="002F7BE9" w:rsidRPr="00C47E7E" w:rsidRDefault="002F7BE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2C39D33" w14:textId="5572AFE7" w:rsidR="002F7BE9" w:rsidRPr="00C47E7E" w:rsidRDefault="002F7BE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BD30CDB" w14:textId="5AA10287" w:rsidR="002F7BE9" w:rsidRPr="00C47E7E" w:rsidRDefault="002F7BE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DEACE21" w14:textId="63F2C711" w:rsidR="002F7BE9" w:rsidRPr="00C47E7E" w:rsidRDefault="002F7BE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3CBB369" w14:textId="68AEB3FC" w:rsidR="002F7BE9" w:rsidRPr="00C47E7E" w:rsidRDefault="002F7BE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13BB9AB" w14:textId="3B4E96E9" w:rsidR="002F7BE9" w:rsidRPr="00C47E7E" w:rsidRDefault="002F7BE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1002E8D" w14:textId="6A7192A1" w:rsidR="002F7BE9" w:rsidRDefault="00487D52" w:rsidP="00487D52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14:paraId="22131BEF" w14:textId="52235373" w:rsidR="00487D52" w:rsidRDefault="00487D52" w:rsidP="00487D52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0454263" w14:textId="6C10A11C" w:rsidR="00487D52" w:rsidRDefault="00487D52" w:rsidP="00487D52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501A482" w14:textId="3B10FA73" w:rsidR="00487D52" w:rsidRDefault="00487D52" w:rsidP="00487D52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564E4D9" w14:textId="5AAC0EDB" w:rsidR="00487D52" w:rsidRDefault="00487D52" w:rsidP="00487D52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5C2BFFA" w14:textId="6B4B9A2E" w:rsidR="00487D52" w:rsidRDefault="00487D52" w:rsidP="00487D52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E66D809" w14:textId="5A7ABEE3" w:rsidR="00487D52" w:rsidRDefault="00487D52" w:rsidP="00487D52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1FA00B4" w14:textId="5EF9C4FE" w:rsidR="00487D52" w:rsidRDefault="00487D52" w:rsidP="00487D52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F0728AE" w14:textId="40B05DF9" w:rsidR="00487D52" w:rsidRDefault="00487D52" w:rsidP="00487D52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911ED3A" w14:textId="4FC6A6C2" w:rsidR="00487D52" w:rsidRDefault="00487D52" w:rsidP="00487D52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2F82E68" w14:textId="5618FBA9" w:rsidR="00487D52" w:rsidRDefault="00487D52" w:rsidP="00487D52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77B5EDC" w14:textId="72F2D6F1" w:rsidR="00487D52" w:rsidRDefault="00487D52" w:rsidP="00487D52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92CBE27" w14:textId="7487DFDE" w:rsidR="00487D52" w:rsidRDefault="00487D52" w:rsidP="00487D52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BA43199" w14:textId="050F8E6E" w:rsidR="00487D52" w:rsidRDefault="00487D52" w:rsidP="00487D52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0D7CF41" w14:textId="3236BA6B" w:rsidR="00487D52" w:rsidRDefault="00487D52" w:rsidP="00487D52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89A717C" w14:textId="5800A159" w:rsidR="00487D52" w:rsidRDefault="00487D52" w:rsidP="00487D52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B3AC48D" w14:textId="08931A4F" w:rsidR="00487D52" w:rsidRDefault="00487D52" w:rsidP="00487D52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E650E50" w14:textId="55E2BCB9" w:rsidR="00487D52" w:rsidRDefault="00487D52" w:rsidP="00487D52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66EDEBE" w14:textId="77777777" w:rsidR="00487D52" w:rsidRPr="00C47E7E" w:rsidRDefault="00487D52" w:rsidP="00487D52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853A750" w14:textId="77777777" w:rsidR="00D242D8" w:rsidRPr="00C47E7E" w:rsidRDefault="00D242D8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4B6D640" w14:textId="522CCFC4" w:rsidR="00D26379" w:rsidRPr="00A536D2" w:rsidRDefault="004E1475" w:rsidP="006A5777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  <w:sz w:val="28"/>
          <w:szCs w:val="28"/>
        </w:rPr>
      </w:pPr>
      <w:r w:rsidRPr="00A536D2">
        <w:rPr>
          <w:rFonts w:ascii="Times New Roman" w:hAnsi="Times New Roman"/>
          <w:sz w:val="24"/>
          <w:szCs w:val="24"/>
        </w:rPr>
        <w:t xml:space="preserve">Исполнитель </w:t>
      </w:r>
      <w:r w:rsidR="00A536D2">
        <w:rPr>
          <w:rFonts w:ascii="Times New Roman" w:hAnsi="Times New Roman"/>
          <w:sz w:val="24"/>
          <w:szCs w:val="24"/>
        </w:rPr>
        <w:t>консультант</w:t>
      </w:r>
      <w:r w:rsidRPr="00A536D2">
        <w:rPr>
          <w:rFonts w:ascii="Times New Roman" w:hAnsi="Times New Roman"/>
          <w:sz w:val="24"/>
          <w:szCs w:val="24"/>
        </w:rPr>
        <w:t xml:space="preserve"> в аппарате КСП </w:t>
      </w:r>
      <w:r w:rsidR="00A61443" w:rsidRPr="00A536D2">
        <w:rPr>
          <w:rFonts w:ascii="Times New Roman" w:hAnsi="Times New Roman"/>
          <w:sz w:val="24"/>
          <w:szCs w:val="24"/>
        </w:rPr>
        <w:t>Новоселова А.А.</w:t>
      </w:r>
    </w:p>
    <w:sectPr w:rsidR="00D26379" w:rsidRPr="00A536D2" w:rsidSect="0095605B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6E127" w14:textId="77777777" w:rsidR="00361783" w:rsidRDefault="00361783" w:rsidP="00BB3490">
      <w:pPr>
        <w:spacing w:after="0" w:line="240" w:lineRule="auto"/>
      </w:pPr>
      <w:r>
        <w:separator/>
      </w:r>
    </w:p>
  </w:endnote>
  <w:endnote w:type="continuationSeparator" w:id="0">
    <w:p w14:paraId="63D77166" w14:textId="77777777" w:rsidR="00361783" w:rsidRDefault="00361783" w:rsidP="00B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28607"/>
      <w:docPartObj>
        <w:docPartGallery w:val="Page Numbers (Bottom of Page)"/>
        <w:docPartUnique/>
      </w:docPartObj>
    </w:sdtPr>
    <w:sdtContent>
      <w:p w14:paraId="51313ACC" w14:textId="4D0BFA03" w:rsidR="009E19C6" w:rsidRDefault="009E19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D6BB9" w14:textId="77777777" w:rsidR="00361783" w:rsidRDefault="00361783" w:rsidP="00BB3490">
      <w:pPr>
        <w:spacing w:after="0" w:line="240" w:lineRule="auto"/>
      </w:pPr>
      <w:r>
        <w:separator/>
      </w:r>
    </w:p>
  </w:footnote>
  <w:footnote w:type="continuationSeparator" w:id="0">
    <w:p w14:paraId="3240D539" w14:textId="77777777" w:rsidR="00361783" w:rsidRDefault="00361783" w:rsidP="00BB3490">
      <w:pPr>
        <w:spacing w:after="0" w:line="240" w:lineRule="auto"/>
      </w:pPr>
      <w:r>
        <w:continuationSeparator/>
      </w:r>
    </w:p>
  </w:footnote>
  <w:footnote w:id="1">
    <w:p w14:paraId="798EC327" w14:textId="77777777" w:rsidR="009E19C6" w:rsidRPr="001565AB" w:rsidRDefault="009E19C6" w:rsidP="00C47E7E">
      <w:pPr>
        <w:pStyle w:val="ae"/>
        <w:jc w:val="both"/>
        <w:rPr>
          <w:sz w:val="22"/>
          <w:szCs w:val="22"/>
        </w:rPr>
      </w:pPr>
      <w:r w:rsidRPr="00CC4AAD">
        <w:rPr>
          <w:rStyle w:val="af0"/>
          <w:sz w:val="22"/>
          <w:szCs w:val="22"/>
        </w:rPr>
        <w:footnoteRef/>
      </w:r>
      <w:r w:rsidRPr="00CC4AAD">
        <w:rPr>
          <w:sz w:val="22"/>
          <w:szCs w:val="22"/>
        </w:rPr>
        <w:t xml:space="preserve"> </w:t>
      </w:r>
      <w:r w:rsidRPr="001565AB">
        <w:rPr>
          <w:rFonts w:ascii="Times New Roman" w:hAnsi="Times New Roman" w:cs="Times New Roman"/>
          <w:sz w:val="22"/>
          <w:szCs w:val="22"/>
        </w:rPr>
        <w:t>Контрольно-счетная палата Усольского муниципального района Иркутской области (далее – Контрольно-счетная палата, КСП района).</w:t>
      </w:r>
    </w:p>
  </w:footnote>
  <w:footnote w:id="2">
    <w:p w14:paraId="74E19585" w14:textId="77777777" w:rsidR="009E19C6" w:rsidRPr="001565AB" w:rsidRDefault="009E19C6" w:rsidP="00C47E7E">
      <w:pPr>
        <w:pStyle w:val="ae"/>
        <w:rPr>
          <w:sz w:val="22"/>
          <w:szCs w:val="22"/>
        </w:rPr>
      </w:pPr>
      <w:r w:rsidRPr="001565AB">
        <w:rPr>
          <w:rStyle w:val="af0"/>
          <w:sz w:val="22"/>
          <w:szCs w:val="22"/>
        </w:rPr>
        <w:footnoteRef/>
      </w:r>
      <w:r w:rsidRPr="001565AB">
        <w:rPr>
          <w:sz w:val="22"/>
          <w:szCs w:val="22"/>
        </w:rPr>
        <w:t xml:space="preserve"> </w:t>
      </w:r>
      <w:r w:rsidRPr="001565AB">
        <w:rPr>
          <w:rFonts w:ascii="Times New Roman" w:hAnsi="Times New Roman" w:cs="Times New Roman"/>
          <w:sz w:val="22"/>
          <w:szCs w:val="22"/>
        </w:rPr>
        <w:t>Бюджетный кодекс Российской Федерации (далее – БК РФ).</w:t>
      </w:r>
    </w:p>
  </w:footnote>
  <w:footnote w:id="3">
    <w:p w14:paraId="39D8BF07" w14:textId="37EC237B" w:rsidR="009E19C6" w:rsidRPr="001565AB" w:rsidRDefault="009E19C6" w:rsidP="00C47E7E">
      <w:pPr>
        <w:pStyle w:val="ae"/>
        <w:jc w:val="both"/>
        <w:rPr>
          <w:sz w:val="22"/>
          <w:szCs w:val="22"/>
        </w:rPr>
      </w:pPr>
      <w:r w:rsidRPr="001565AB">
        <w:rPr>
          <w:rStyle w:val="af0"/>
          <w:sz w:val="22"/>
          <w:szCs w:val="22"/>
        </w:rPr>
        <w:footnoteRef/>
      </w:r>
      <w:r w:rsidRPr="001565AB">
        <w:rPr>
          <w:sz w:val="22"/>
          <w:szCs w:val="22"/>
        </w:rPr>
        <w:t xml:space="preserve"> </w:t>
      </w:r>
      <w:r w:rsidRPr="001565AB">
        <w:rPr>
          <w:rFonts w:ascii="Times New Roman" w:hAnsi="Times New Roman" w:cs="Times New Roman"/>
          <w:sz w:val="22"/>
          <w:szCs w:val="22"/>
        </w:rPr>
        <w:t xml:space="preserve">Отчет об исполнении бюджета за </w:t>
      </w:r>
      <w:r>
        <w:rPr>
          <w:rFonts w:ascii="Times New Roman" w:hAnsi="Times New Roman" w:cs="Times New Roman"/>
          <w:sz w:val="22"/>
          <w:szCs w:val="22"/>
        </w:rPr>
        <w:t>1 полугодие</w:t>
      </w:r>
      <w:r w:rsidRPr="001565AB">
        <w:rPr>
          <w:rFonts w:ascii="Times New Roman" w:hAnsi="Times New Roman" w:cs="Times New Roman"/>
          <w:sz w:val="22"/>
          <w:szCs w:val="22"/>
        </w:rPr>
        <w:t xml:space="preserve"> 2023 года Среднинского городского поселения Усольского муниципального района Иркутской области (далее – Отчет об исполнении бюджета).</w:t>
      </w:r>
    </w:p>
  </w:footnote>
  <w:footnote w:id="4">
    <w:p w14:paraId="4B253081" w14:textId="77777777" w:rsidR="009E19C6" w:rsidRPr="00407BD6" w:rsidRDefault="009E19C6" w:rsidP="00C47E7E">
      <w:pPr>
        <w:spacing w:after="0" w:line="240" w:lineRule="auto"/>
        <w:jc w:val="both"/>
      </w:pPr>
      <w:r w:rsidRPr="00407BD6">
        <w:rPr>
          <w:rStyle w:val="af0"/>
        </w:rPr>
        <w:footnoteRef/>
      </w:r>
      <w:r w:rsidRPr="00407BD6">
        <w:t xml:space="preserve"> </w:t>
      </w:r>
      <w:r w:rsidRPr="00407BD6">
        <w:rPr>
          <w:rFonts w:ascii="Times New Roman" w:hAnsi="Times New Roman" w:cs="Times New Roman"/>
        </w:rPr>
        <w:t>Среднинское городское поселение Усольского муниципального района Иркутской области (далее – муниципальное образование).</w:t>
      </w:r>
    </w:p>
  </w:footnote>
  <w:footnote w:id="5">
    <w:p w14:paraId="221BE10D" w14:textId="77777777" w:rsidR="009E19C6" w:rsidRPr="00407BD6" w:rsidRDefault="009E19C6" w:rsidP="00C47E7E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407BD6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407BD6">
        <w:rPr>
          <w:rFonts w:ascii="Times New Roman" w:hAnsi="Times New Roman" w:cs="Times New Roman"/>
          <w:sz w:val="22"/>
          <w:szCs w:val="22"/>
        </w:rPr>
        <w:t xml:space="preserve"> Решение Думы Среднинского городского поселения Усольского муниципального района Иркутской области от 28.12.2022г. №15 «О бюджете Среднинского городского поселения Усольского муниципального района Иркутской области на 2023 год и на плановый период 2024 и 2025 годов» (далее - решение Думы от 28.1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407BD6">
        <w:rPr>
          <w:rFonts w:ascii="Times New Roman" w:hAnsi="Times New Roman" w:cs="Times New Roman"/>
          <w:sz w:val="22"/>
          <w:szCs w:val="22"/>
        </w:rPr>
        <w:t>.2022г. №15).</w:t>
      </w:r>
    </w:p>
  </w:footnote>
  <w:footnote w:id="6">
    <w:p w14:paraId="176137F0" w14:textId="77777777" w:rsidR="009E19C6" w:rsidRPr="00407BD6" w:rsidRDefault="009E19C6" w:rsidP="00C47E7E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407BD6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407BD6">
        <w:rPr>
          <w:rFonts w:ascii="Times New Roman" w:hAnsi="Times New Roman" w:cs="Times New Roman"/>
          <w:sz w:val="22"/>
          <w:szCs w:val="22"/>
        </w:rPr>
        <w:t xml:space="preserve"> Решение Думы Среднинского городского поселения Усольского муниципального района Иркутской области от 30.06.2023г. №28 «О внесении изменений в решение Думы Среднинского городского поселения Усольского муниципального района Иркутской области от 28.12.2022г. №15 «Об утверждении бюджета Среднинского городского поселения Усольского муниципального района Иркутской области на 2023 год и на плановый период 2024 и 2025 годов» (далее - решение Думы от 30.06.2023г. №28).</w:t>
      </w:r>
    </w:p>
  </w:footnote>
  <w:footnote w:id="7">
    <w:p w14:paraId="4AB13992" w14:textId="77777777" w:rsidR="009E19C6" w:rsidRPr="00407BD6" w:rsidRDefault="009E19C6" w:rsidP="00C47E7E">
      <w:pPr>
        <w:pStyle w:val="ae"/>
        <w:jc w:val="both"/>
        <w:rPr>
          <w:sz w:val="22"/>
          <w:szCs w:val="22"/>
        </w:rPr>
      </w:pPr>
      <w:r w:rsidRPr="00407BD6">
        <w:rPr>
          <w:rStyle w:val="af0"/>
          <w:sz w:val="22"/>
          <w:szCs w:val="22"/>
        </w:rPr>
        <w:footnoteRef/>
      </w:r>
      <w:r w:rsidRPr="00407BD6">
        <w:rPr>
          <w:sz w:val="22"/>
          <w:szCs w:val="22"/>
        </w:rPr>
        <w:t xml:space="preserve"> </w:t>
      </w:r>
      <w:r w:rsidRPr="00407BD6">
        <w:rPr>
          <w:rFonts w:ascii="Times New Roman" w:hAnsi="Times New Roman" w:cs="Times New Roman"/>
          <w:sz w:val="22"/>
          <w:szCs w:val="22"/>
        </w:rPr>
        <w:t>сводная бюджетная роспись по расходам бюджета Среднинского городского поселения Усольского муниципального района Иркутской области (далее – Сводная бюджетная роспись, СБР).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7B"/>
    <w:multiLevelType w:val="hybridMultilevel"/>
    <w:tmpl w:val="11E84F7C"/>
    <w:lvl w:ilvl="0" w:tplc="B1AA7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94"/>
    <w:multiLevelType w:val="hybridMultilevel"/>
    <w:tmpl w:val="16D2D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A382F"/>
    <w:multiLevelType w:val="hybridMultilevel"/>
    <w:tmpl w:val="B3123720"/>
    <w:lvl w:ilvl="0" w:tplc="4B72AF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E3E82"/>
    <w:multiLevelType w:val="hybridMultilevel"/>
    <w:tmpl w:val="9EA23BC6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3C08C4"/>
    <w:multiLevelType w:val="hybridMultilevel"/>
    <w:tmpl w:val="BBC0685E"/>
    <w:lvl w:ilvl="0" w:tplc="7BCEF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E32"/>
    <w:multiLevelType w:val="hybridMultilevel"/>
    <w:tmpl w:val="AA8EB736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4C1A65"/>
    <w:multiLevelType w:val="hybridMultilevel"/>
    <w:tmpl w:val="7AACB7B0"/>
    <w:lvl w:ilvl="0" w:tplc="4B72AF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60EA"/>
    <w:multiLevelType w:val="hybridMultilevel"/>
    <w:tmpl w:val="55D060CA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544FFE"/>
    <w:multiLevelType w:val="hybridMultilevel"/>
    <w:tmpl w:val="7FBE1132"/>
    <w:lvl w:ilvl="0" w:tplc="232CC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2877B1"/>
    <w:multiLevelType w:val="hybridMultilevel"/>
    <w:tmpl w:val="2A2AE96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910345"/>
    <w:multiLevelType w:val="hybridMultilevel"/>
    <w:tmpl w:val="1A1CF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15462E"/>
    <w:multiLevelType w:val="hybridMultilevel"/>
    <w:tmpl w:val="FB2E96B0"/>
    <w:lvl w:ilvl="0" w:tplc="48E6FE96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7A7A5BC4"/>
    <w:multiLevelType w:val="hybridMultilevel"/>
    <w:tmpl w:val="43E636C2"/>
    <w:lvl w:ilvl="0" w:tplc="486A69F4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D9"/>
    <w:rsid w:val="00000900"/>
    <w:rsid w:val="00005D22"/>
    <w:rsid w:val="00016284"/>
    <w:rsid w:val="00017EE0"/>
    <w:rsid w:val="00022D29"/>
    <w:rsid w:val="000406E7"/>
    <w:rsid w:val="00041005"/>
    <w:rsid w:val="00043416"/>
    <w:rsid w:val="00045426"/>
    <w:rsid w:val="00060009"/>
    <w:rsid w:val="000601FD"/>
    <w:rsid w:val="00062BE1"/>
    <w:rsid w:val="00080B10"/>
    <w:rsid w:val="0008259F"/>
    <w:rsid w:val="00082900"/>
    <w:rsid w:val="00082AD4"/>
    <w:rsid w:val="000A3322"/>
    <w:rsid w:val="000A455C"/>
    <w:rsid w:val="000A7783"/>
    <w:rsid w:val="000C2775"/>
    <w:rsid w:val="000C7569"/>
    <w:rsid w:val="000D7283"/>
    <w:rsid w:val="000F0030"/>
    <w:rsid w:val="00101A65"/>
    <w:rsid w:val="001400AC"/>
    <w:rsid w:val="00140AE4"/>
    <w:rsid w:val="00143174"/>
    <w:rsid w:val="00156CBB"/>
    <w:rsid w:val="001616E0"/>
    <w:rsid w:val="00164594"/>
    <w:rsid w:val="00170FE2"/>
    <w:rsid w:val="00181532"/>
    <w:rsid w:val="0018412C"/>
    <w:rsid w:val="001863C9"/>
    <w:rsid w:val="001906E2"/>
    <w:rsid w:val="001A43FA"/>
    <w:rsid w:val="001A6447"/>
    <w:rsid w:val="001B666A"/>
    <w:rsid w:val="001C0A0A"/>
    <w:rsid w:val="001C16F3"/>
    <w:rsid w:val="001C2588"/>
    <w:rsid w:val="001C29C7"/>
    <w:rsid w:val="001D4BA0"/>
    <w:rsid w:val="001D6689"/>
    <w:rsid w:val="001E051D"/>
    <w:rsid w:val="001E0A1D"/>
    <w:rsid w:val="001E5703"/>
    <w:rsid w:val="001F0812"/>
    <w:rsid w:val="00205BD3"/>
    <w:rsid w:val="00206847"/>
    <w:rsid w:val="00216F02"/>
    <w:rsid w:val="00217B63"/>
    <w:rsid w:val="002244E4"/>
    <w:rsid w:val="00226B60"/>
    <w:rsid w:val="002275C7"/>
    <w:rsid w:val="00227C78"/>
    <w:rsid w:val="00243108"/>
    <w:rsid w:val="0024410A"/>
    <w:rsid w:val="002448E1"/>
    <w:rsid w:val="00255E88"/>
    <w:rsid w:val="002602FB"/>
    <w:rsid w:val="00273D91"/>
    <w:rsid w:val="00273DC6"/>
    <w:rsid w:val="002836CD"/>
    <w:rsid w:val="002840BA"/>
    <w:rsid w:val="002944D2"/>
    <w:rsid w:val="002A5189"/>
    <w:rsid w:val="002B4F6E"/>
    <w:rsid w:val="002C3E21"/>
    <w:rsid w:val="002C5885"/>
    <w:rsid w:val="002D49D2"/>
    <w:rsid w:val="002E3618"/>
    <w:rsid w:val="002E43D0"/>
    <w:rsid w:val="002F0C32"/>
    <w:rsid w:val="002F117E"/>
    <w:rsid w:val="002F677B"/>
    <w:rsid w:val="002F7BE9"/>
    <w:rsid w:val="002F7E7E"/>
    <w:rsid w:val="00305013"/>
    <w:rsid w:val="00325F7E"/>
    <w:rsid w:val="00326C51"/>
    <w:rsid w:val="0033413B"/>
    <w:rsid w:val="003367E9"/>
    <w:rsid w:val="00344C45"/>
    <w:rsid w:val="00346D2C"/>
    <w:rsid w:val="00352B18"/>
    <w:rsid w:val="00355429"/>
    <w:rsid w:val="00360328"/>
    <w:rsid w:val="00361783"/>
    <w:rsid w:val="00367A9C"/>
    <w:rsid w:val="0037091F"/>
    <w:rsid w:val="00386097"/>
    <w:rsid w:val="003950C0"/>
    <w:rsid w:val="003A05BC"/>
    <w:rsid w:val="003A3BD1"/>
    <w:rsid w:val="003B48AD"/>
    <w:rsid w:val="003C39D9"/>
    <w:rsid w:val="003C3C8C"/>
    <w:rsid w:val="003C3FEB"/>
    <w:rsid w:val="003D454D"/>
    <w:rsid w:val="003E4D33"/>
    <w:rsid w:val="003F146E"/>
    <w:rsid w:val="003F4916"/>
    <w:rsid w:val="00400175"/>
    <w:rsid w:val="004003EB"/>
    <w:rsid w:val="0040081B"/>
    <w:rsid w:val="004108C6"/>
    <w:rsid w:val="0042035F"/>
    <w:rsid w:val="00422423"/>
    <w:rsid w:val="004230AA"/>
    <w:rsid w:val="004238DA"/>
    <w:rsid w:val="0042466D"/>
    <w:rsid w:val="00431890"/>
    <w:rsid w:val="004352F3"/>
    <w:rsid w:val="00447EA4"/>
    <w:rsid w:val="00452B43"/>
    <w:rsid w:val="004602E3"/>
    <w:rsid w:val="00461748"/>
    <w:rsid w:val="004704C9"/>
    <w:rsid w:val="004733E8"/>
    <w:rsid w:val="00476042"/>
    <w:rsid w:val="00484E08"/>
    <w:rsid w:val="004863A5"/>
    <w:rsid w:val="00487D52"/>
    <w:rsid w:val="00490C60"/>
    <w:rsid w:val="00493DC2"/>
    <w:rsid w:val="00496357"/>
    <w:rsid w:val="004A0E26"/>
    <w:rsid w:val="004B17A9"/>
    <w:rsid w:val="004B21D8"/>
    <w:rsid w:val="004B638F"/>
    <w:rsid w:val="004E1475"/>
    <w:rsid w:val="004E5285"/>
    <w:rsid w:val="004F4C7E"/>
    <w:rsid w:val="004F6CFF"/>
    <w:rsid w:val="004F70F3"/>
    <w:rsid w:val="004F7A49"/>
    <w:rsid w:val="0050453C"/>
    <w:rsid w:val="00520D33"/>
    <w:rsid w:val="00526C7B"/>
    <w:rsid w:val="005324EC"/>
    <w:rsid w:val="00534CBB"/>
    <w:rsid w:val="00542859"/>
    <w:rsid w:val="005442BA"/>
    <w:rsid w:val="005522E0"/>
    <w:rsid w:val="00560EB9"/>
    <w:rsid w:val="0056353C"/>
    <w:rsid w:val="00563F44"/>
    <w:rsid w:val="00565E7F"/>
    <w:rsid w:val="005675A1"/>
    <w:rsid w:val="00576967"/>
    <w:rsid w:val="00585537"/>
    <w:rsid w:val="00586072"/>
    <w:rsid w:val="00587EF1"/>
    <w:rsid w:val="005A7EC8"/>
    <w:rsid w:val="005B1EB9"/>
    <w:rsid w:val="005B216D"/>
    <w:rsid w:val="005B2246"/>
    <w:rsid w:val="005C30D0"/>
    <w:rsid w:val="005D1250"/>
    <w:rsid w:val="005E3659"/>
    <w:rsid w:val="005E4F3C"/>
    <w:rsid w:val="005E5D4D"/>
    <w:rsid w:val="005F0C40"/>
    <w:rsid w:val="005F7A19"/>
    <w:rsid w:val="00602C67"/>
    <w:rsid w:val="00612CA0"/>
    <w:rsid w:val="006152A5"/>
    <w:rsid w:val="0061738B"/>
    <w:rsid w:val="00621A4E"/>
    <w:rsid w:val="00621ED9"/>
    <w:rsid w:val="00626F71"/>
    <w:rsid w:val="006330D1"/>
    <w:rsid w:val="00633751"/>
    <w:rsid w:val="00633ACC"/>
    <w:rsid w:val="00634F57"/>
    <w:rsid w:val="00635FC8"/>
    <w:rsid w:val="006379AD"/>
    <w:rsid w:val="0064644C"/>
    <w:rsid w:val="00650AB6"/>
    <w:rsid w:val="00650D09"/>
    <w:rsid w:val="00664CDE"/>
    <w:rsid w:val="00670BB2"/>
    <w:rsid w:val="006822EE"/>
    <w:rsid w:val="00685F9D"/>
    <w:rsid w:val="006930D8"/>
    <w:rsid w:val="00694F98"/>
    <w:rsid w:val="00696AC2"/>
    <w:rsid w:val="006A5777"/>
    <w:rsid w:val="006A787D"/>
    <w:rsid w:val="006A7FFE"/>
    <w:rsid w:val="006B22AF"/>
    <w:rsid w:val="006C1450"/>
    <w:rsid w:val="006C2864"/>
    <w:rsid w:val="006C49BD"/>
    <w:rsid w:val="006C7F06"/>
    <w:rsid w:val="006D3BC9"/>
    <w:rsid w:val="006D569C"/>
    <w:rsid w:val="006D678D"/>
    <w:rsid w:val="006E4A68"/>
    <w:rsid w:val="006E54E0"/>
    <w:rsid w:val="00702392"/>
    <w:rsid w:val="00706759"/>
    <w:rsid w:val="00707AC6"/>
    <w:rsid w:val="00711128"/>
    <w:rsid w:val="00712A5B"/>
    <w:rsid w:val="00723EC1"/>
    <w:rsid w:val="007303E8"/>
    <w:rsid w:val="00741B37"/>
    <w:rsid w:val="00744AD5"/>
    <w:rsid w:val="007468A2"/>
    <w:rsid w:val="00765AFD"/>
    <w:rsid w:val="0077616F"/>
    <w:rsid w:val="00777C80"/>
    <w:rsid w:val="00777DF8"/>
    <w:rsid w:val="0078008E"/>
    <w:rsid w:val="007805CD"/>
    <w:rsid w:val="00781680"/>
    <w:rsid w:val="007851BE"/>
    <w:rsid w:val="00790DB9"/>
    <w:rsid w:val="0079422B"/>
    <w:rsid w:val="007A2422"/>
    <w:rsid w:val="007A30AF"/>
    <w:rsid w:val="007A3B66"/>
    <w:rsid w:val="007A6F9B"/>
    <w:rsid w:val="007B6C73"/>
    <w:rsid w:val="007B6D42"/>
    <w:rsid w:val="007B7A0A"/>
    <w:rsid w:val="007C2615"/>
    <w:rsid w:val="007D7E3F"/>
    <w:rsid w:val="007E0EE4"/>
    <w:rsid w:val="007E3880"/>
    <w:rsid w:val="007E5163"/>
    <w:rsid w:val="007F471A"/>
    <w:rsid w:val="007F5599"/>
    <w:rsid w:val="008014A4"/>
    <w:rsid w:val="00801904"/>
    <w:rsid w:val="00812A8B"/>
    <w:rsid w:val="008158DA"/>
    <w:rsid w:val="00822A0C"/>
    <w:rsid w:val="0084692F"/>
    <w:rsid w:val="008532C3"/>
    <w:rsid w:val="008538A2"/>
    <w:rsid w:val="00856DDC"/>
    <w:rsid w:val="00874E7B"/>
    <w:rsid w:val="008754C4"/>
    <w:rsid w:val="00881F6D"/>
    <w:rsid w:val="008869CD"/>
    <w:rsid w:val="008879B4"/>
    <w:rsid w:val="008926C6"/>
    <w:rsid w:val="008951CB"/>
    <w:rsid w:val="008C4439"/>
    <w:rsid w:val="008F0E95"/>
    <w:rsid w:val="008F1328"/>
    <w:rsid w:val="008F190F"/>
    <w:rsid w:val="008F6FD1"/>
    <w:rsid w:val="008F77E4"/>
    <w:rsid w:val="00903323"/>
    <w:rsid w:val="009047A7"/>
    <w:rsid w:val="0091590C"/>
    <w:rsid w:val="009172AD"/>
    <w:rsid w:val="00927EF6"/>
    <w:rsid w:val="009302A6"/>
    <w:rsid w:val="0095030D"/>
    <w:rsid w:val="0095605B"/>
    <w:rsid w:val="00960250"/>
    <w:rsid w:val="00962AAA"/>
    <w:rsid w:val="009643B2"/>
    <w:rsid w:val="009661BA"/>
    <w:rsid w:val="0096766C"/>
    <w:rsid w:val="00975D8C"/>
    <w:rsid w:val="0097758A"/>
    <w:rsid w:val="0098014A"/>
    <w:rsid w:val="00980BA4"/>
    <w:rsid w:val="00982B62"/>
    <w:rsid w:val="009948CB"/>
    <w:rsid w:val="009A32BC"/>
    <w:rsid w:val="009B5D5C"/>
    <w:rsid w:val="009C2910"/>
    <w:rsid w:val="009D15AF"/>
    <w:rsid w:val="009D69AC"/>
    <w:rsid w:val="009E19C6"/>
    <w:rsid w:val="009F58C0"/>
    <w:rsid w:val="00A10446"/>
    <w:rsid w:val="00A108DE"/>
    <w:rsid w:val="00A10F81"/>
    <w:rsid w:val="00A1570D"/>
    <w:rsid w:val="00A1581F"/>
    <w:rsid w:val="00A173BB"/>
    <w:rsid w:val="00A21072"/>
    <w:rsid w:val="00A2449A"/>
    <w:rsid w:val="00A26D68"/>
    <w:rsid w:val="00A43B9C"/>
    <w:rsid w:val="00A45296"/>
    <w:rsid w:val="00A514D0"/>
    <w:rsid w:val="00A536D2"/>
    <w:rsid w:val="00A54A37"/>
    <w:rsid w:val="00A55A67"/>
    <w:rsid w:val="00A55EB4"/>
    <w:rsid w:val="00A60AC3"/>
    <w:rsid w:val="00A60B93"/>
    <w:rsid w:val="00A61443"/>
    <w:rsid w:val="00A620DB"/>
    <w:rsid w:val="00A62301"/>
    <w:rsid w:val="00A644E1"/>
    <w:rsid w:val="00A67F22"/>
    <w:rsid w:val="00A8059E"/>
    <w:rsid w:val="00A81986"/>
    <w:rsid w:val="00A86574"/>
    <w:rsid w:val="00A975DC"/>
    <w:rsid w:val="00A979E6"/>
    <w:rsid w:val="00AA24F9"/>
    <w:rsid w:val="00AA503E"/>
    <w:rsid w:val="00AA6C06"/>
    <w:rsid w:val="00AB1759"/>
    <w:rsid w:val="00AB67C8"/>
    <w:rsid w:val="00AD092D"/>
    <w:rsid w:val="00AD763F"/>
    <w:rsid w:val="00AF385A"/>
    <w:rsid w:val="00AF6353"/>
    <w:rsid w:val="00AF7ECD"/>
    <w:rsid w:val="00B02805"/>
    <w:rsid w:val="00B050FE"/>
    <w:rsid w:val="00B07D14"/>
    <w:rsid w:val="00B10A78"/>
    <w:rsid w:val="00B1730E"/>
    <w:rsid w:val="00B20E82"/>
    <w:rsid w:val="00B23F61"/>
    <w:rsid w:val="00B25467"/>
    <w:rsid w:val="00B27593"/>
    <w:rsid w:val="00B31545"/>
    <w:rsid w:val="00B3631D"/>
    <w:rsid w:val="00B36F2F"/>
    <w:rsid w:val="00B37F63"/>
    <w:rsid w:val="00B41E6D"/>
    <w:rsid w:val="00B57C89"/>
    <w:rsid w:val="00B65BDD"/>
    <w:rsid w:val="00B765A9"/>
    <w:rsid w:val="00B7785F"/>
    <w:rsid w:val="00B90665"/>
    <w:rsid w:val="00B95ADD"/>
    <w:rsid w:val="00B97F1C"/>
    <w:rsid w:val="00BA1674"/>
    <w:rsid w:val="00BA1DDC"/>
    <w:rsid w:val="00BA2C92"/>
    <w:rsid w:val="00BA2F2F"/>
    <w:rsid w:val="00BA4520"/>
    <w:rsid w:val="00BA6780"/>
    <w:rsid w:val="00BB15C1"/>
    <w:rsid w:val="00BB2DFD"/>
    <w:rsid w:val="00BB3490"/>
    <w:rsid w:val="00BB4C7F"/>
    <w:rsid w:val="00BB6177"/>
    <w:rsid w:val="00BD210B"/>
    <w:rsid w:val="00BF296D"/>
    <w:rsid w:val="00BF57F4"/>
    <w:rsid w:val="00BF600E"/>
    <w:rsid w:val="00BF6EFE"/>
    <w:rsid w:val="00C044D6"/>
    <w:rsid w:val="00C044F1"/>
    <w:rsid w:val="00C107F7"/>
    <w:rsid w:val="00C13B35"/>
    <w:rsid w:val="00C167E6"/>
    <w:rsid w:val="00C23449"/>
    <w:rsid w:val="00C2524D"/>
    <w:rsid w:val="00C27CEF"/>
    <w:rsid w:val="00C35B76"/>
    <w:rsid w:val="00C418DE"/>
    <w:rsid w:val="00C437D0"/>
    <w:rsid w:val="00C4521A"/>
    <w:rsid w:val="00C45306"/>
    <w:rsid w:val="00C47E7E"/>
    <w:rsid w:val="00C507E5"/>
    <w:rsid w:val="00C52B2C"/>
    <w:rsid w:val="00C609FB"/>
    <w:rsid w:val="00C63DEA"/>
    <w:rsid w:val="00C643F6"/>
    <w:rsid w:val="00C71F7C"/>
    <w:rsid w:val="00C802AE"/>
    <w:rsid w:val="00C87E35"/>
    <w:rsid w:val="00C932CF"/>
    <w:rsid w:val="00CA5FA1"/>
    <w:rsid w:val="00CB6FC5"/>
    <w:rsid w:val="00CC314E"/>
    <w:rsid w:val="00CC7A49"/>
    <w:rsid w:val="00CF5B3E"/>
    <w:rsid w:val="00D00E57"/>
    <w:rsid w:val="00D05261"/>
    <w:rsid w:val="00D117BC"/>
    <w:rsid w:val="00D20BC1"/>
    <w:rsid w:val="00D242D8"/>
    <w:rsid w:val="00D26379"/>
    <w:rsid w:val="00D2701C"/>
    <w:rsid w:val="00D34E24"/>
    <w:rsid w:val="00D3620C"/>
    <w:rsid w:val="00D633DE"/>
    <w:rsid w:val="00D63EC4"/>
    <w:rsid w:val="00D7169A"/>
    <w:rsid w:val="00D80922"/>
    <w:rsid w:val="00D974DD"/>
    <w:rsid w:val="00DA1774"/>
    <w:rsid w:val="00DA2B57"/>
    <w:rsid w:val="00DA4D68"/>
    <w:rsid w:val="00DB6C6B"/>
    <w:rsid w:val="00DC0FEE"/>
    <w:rsid w:val="00DC3F5E"/>
    <w:rsid w:val="00DD229E"/>
    <w:rsid w:val="00DD2CF8"/>
    <w:rsid w:val="00DE79C3"/>
    <w:rsid w:val="00DF1A69"/>
    <w:rsid w:val="00E03942"/>
    <w:rsid w:val="00E04A7C"/>
    <w:rsid w:val="00E233A3"/>
    <w:rsid w:val="00E25549"/>
    <w:rsid w:val="00E41B94"/>
    <w:rsid w:val="00E502C4"/>
    <w:rsid w:val="00E529B7"/>
    <w:rsid w:val="00E60411"/>
    <w:rsid w:val="00E63C49"/>
    <w:rsid w:val="00E666D1"/>
    <w:rsid w:val="00E73EC2"/>
    <w:rsid w:val="00E809E9"/>
    <w:rsid w:val="00E82FDA"/>
    <w:rsid w:val="00E849DA"/>
    <w:rsid w:val="00E86406"/>
    <w:rsid w:val="00E93713"/>
    <w:rsid w:val="00E9430F"/>
    <w:rsid w:val="00E96490"/>
    <w:rsid w:val="00EB5B8C"/>
    <w:rsid w:val="00EC4E82"/>
    <w:rsid w:val="00ED5492"/>
    <w:rsid w:val="00ED5758"/>
    <w:rsid w:val="00ED7D15"/>
    <w:rsid w:val="00EE1012"/>
    <w:rsid w:val="00EE1DD2"/>
    <w:rsid w:val="00EE71A7"/>
    <w:rsid w:val="00EF35D3"/>
    <w:rsid w:val="00EF3A6E"/>
    <w:rsid w:val="00F13945"/>
    <w:rsid w:val="00F32025"/>
    <w:rsid w:val="00F32B84"/>
    <w:rsid w:val="00F32E0A"/>
    <w:rsid w:val="00F42D9D"/>
    <w:rsid w:val="00F51BE4"/>
    <w:rsid w:val="00F62AF4"/>
    <w:rsid w:val="00F65020"/>
    <w:rsid w:val="00F678E2"/>
    <w:rsid w:val="00F724E6"/>
    <w:rsid w:val="00F73DD4"/>
    <w:rsid w:val="00F8489F"/>
    <w:rsid w:val="00F852AB"/>
    <w:rsid w:val="00F86DA1"/>
    <w:rsid w:val="00FA1F68"/>
    <w:rsid w:val="00FA44D8"/>
    <w:rsid w:val="00FB0CF3"/>
    <w:rsid w:val="00FB5AC5"/>
    <w:rsid w:val="00FB6A50"/>
    <w:rsid w:val="00FC0907"/>
    <w:rsid w:val="00FC454E"/>
    <w:rsid w:val="00FC5626"/>
    <w:rsid w:val="00FD5300"/>
    <w:rsid w:val="00FD6CD3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E29"/>
  <w15:chartTrackingRefBased/>
  <w15:docId w15:val="{BA8A223C-A6D9-42BE-9AC6-F3D11FA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6"/>
    <w:pPr>
      <w:ind w:left="720"/>
      <w:contextualSpacing/>
    </w:pPr>
  </w:style>
  <w:style w:type="character" w:customStyle="1" w:styleId="fontstyle01">
    <w:name w:val="fontstyle01"/>
    <w:basedOn w:val="a0"/>
    <w:rsid w:val="00A2449A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4">
    <w:name w:val="Гипертекстовая ссылка"/>
    <w:rsid w:val="00881F6D"/>
    <w:rPr>
      <w:rFonts w:ascii="Times New Roman" w:hAnsi="Times New Roman" w:cs="Times New Roman" w:hint="default"/>
      <w:color w:val="106BBE"/>
    </w:rPr>
  </w:style>
  <w:style w:type="character" w:customStyle="1" w:styleId="cardmaininfocontent2">
    <w:name w:val="cardmaininfo__content2"/>
    <w:rsid w:val="00881F6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90"/>
  </w:style>
  <w:style w:type="paragraph" w:styleId="a9">
    <w:name w:val="footer"/>
    <w:basedOn w:val="a"/>
    <w:link w:val="aa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90"/>
  </w:style>
  <w:style w:type="paragraph" w:styleId="ab">
    <w:name w:val="Normal (Web)"/>
    <w:aliases w:val="Обычный (Web)"/>
    <w:basedOn w:val="a"/>
    <w:link w:val="ac"/>
    <w:uiPriority w:val="99"/>
    <w:unhideWhenUsed/>
    <w:rsid w:val="004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4E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E1475"/>
    <w:rPr>
      <w:rFonts w:ascii="Arial" w:eastAsia="Times New Roman" w:hAnsi="Arial" w:cs="Arial"/>
      <w:sz w:val="16"/>
      <w:szCs w:val="16"/>
      <w:lang w:eastAsia="ru-RU"/>
    </w:rPr>
  </w:style>
  <w:style w:type="table" w:styleId="ad">
    <w:name w:val="Table Grid"/>
    <w:basedOn w:val="a1"/>
    <w:uiPriority w:val="39"/>
    <w:rsid w:val="006A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C47E7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47E7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47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ownloads\info_21052021_1kv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ADCB-2FCB-401B-968D-8182B823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9994</TotalTime>
  <Pages>18</Pages>
  <Words>5985</Words>
  <Characters>34118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 А. Новоселова</cp:lastModifiedBy>
  <cp:revision>62</cp:revision>
  <cp:lastPrinted>2023-11-03T07:55:00Z</cp:lastPrinted>
  <dcterms:created xsi:type="dcterms:W3CDTF">2022-05-19T03:56:00Z</dcterms:created>
  <dcterms:modified xsi:type="dcterms:W3CDTF">2023-11-03T07:58:00Z</dcterms:modified>
</cp:coreProperties>
</file>