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4" w:type="dxa"/>
        <w:tblInd w:w="-141" w:type="dxa"/>
        <w:tblLook w:val="0000" w:firstRow="0" w:lastRow="0" w:firstColumn="0" w:lastColumn="0" w:noHBand="0" w:noVBand="0"/>
      </w:tblPr>
      <w:tblGrid>
        <w:gridCol w:w="5461"/>
        <w:gridCol w:w="5583"/>
      </w:tblGrid>
      <w:tr w:rsidR="008D1572" w:rsidRPr="00A3763B" w:rsidTr="0049478D">
        <w:trPr>
          <w:trHeight w:val="1304"/>
        </w:trPr>
        <w:tc>
          <w:tcPr>
            <w:tcW w:w="5461" w:type="dxa"/>
          </w:tcPr>
          <w:p w:rsidR="008D1572" w:rsidRDefault="008D1572" w:rsidP="0049478D">
            <w:pPr>
              <w:rPr>
                <w:b/>
                <w:i/>
              </w:rPr>
            </w:pPr>
          </w:p>
        </w:tc>
        <w:tc>
          <w:tcPr>
            <w:tcW w:w="5583" w:type="dxa"/>
          </w:tcPr>
          <w:p w:rsidR="008D1572" w:rsidRPr="00A3763B" w:rsidRDefault="008D1572" w:rsidP="0049478D">
            <w:pPr>
              <w:jc w:val="right"/>
              <w:rPr>
                <w:sz w:val="23"/>
                <w:szCs w:val="23"/>
              </w:rPr>
            </w:pPr>
            <w:r w:rsidRPr="00A3763B">
              <w:rPr>
                <w:sz w:val="23"/>
                <w:szCs w:val="23"/>
              </w:rPr>
              <w:t>Утверждено</w:t>
            </w:r>
          </w:p>
          <w:p w:rsidR="008D1572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A3763B">
              <w:rPr>
                <w:sz w:val="23"/>
                <w:szCs w:val="23"/>
              </w:rPr>
              <w:t>аспоряжением</w:t>
            </w:r>
            <w:r>
              <w:rPr>
                <w:sz w:val="23"/>
                <w:szCs w:val="23"/>
              </w:rPr>
              <w:t xml:space="preserve"> п</w:t>
            </w:r>
            <w:r w:rsidRPr="00A3763B">
              <w:rPr>
                <w:sz w:val="23"/>
                <w:szCs w:val="23"/>
              </w:rPr>
              <w:t>редседател</w:t>
            </w:r>
            <w:r>
              <w:rPr>
                <w:sz w:val="23"/>
                <w:szCs w:val="23"/>
              </w:rPr>
              <w:t>я</w:t>
            </w:r>
          </w:p>
          <w:p w:rsidR="008D1572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Контрольно-счетной палаты У</w:t>
            </w:r>
            <w:r w:rsidRPr="00A3763B">
              <w:rPr>
                <w:sz w:val="23"/>
                <w:szCs w:val="23"/>
              </w:rPr>
              <w:t>сольского</w:t>
            </w:r>
            <w:r>
              <w:rPr>
                <w:sz w:val="23"/>
                <w:szCs w:val="23"/>
              </w:rPr>
              <w:t xml:space="preserve"> муниципального</w:t>
            </w:r>
            <w:r w:rsidRPr="00A3763B">
              <w:rPr>
                <w:sz w:val="23"/>
                <w:szCs w:val="23"/>
              </w:rPr>
              <w:t xml:space="preserve"> района</w:t>
            </w:r>
          </w:p>
          <w:p w:rsidR="008D1572" w:rsidRPr="00A3763B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Иркутской области </w:t>
            </w:r>
          </w:p>
          <w:p w:rsidR="008D1572" w:rsidRPr="00A3763B" w:rsidRDefault="008D1572" w:rsidP="000F44B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A45D11">
              <w:rPr>
                <w:sz w:val="23"/>
                <w:szCs w:val="23"/>
              </w:rPr>
              <w:t>«</w:t>
            </w:r>
            <w:r w:rsidR="000F44B9">
              <w:rPr>
                <w:sz w:val="23"/>
                <w:szCs w:val="23"/>
              </w:rPr>
              <w:t>27</w:t>
            </w:r>
            <w:r w:rsidRPr="00A3763B">
              <w:rPr>
                <w:sz w:val="23"/>
                <w:szCs w:val="23"/>
              </w:rPr>
              <w:t>»</w:t>
            </w:r>
            <w:r w:rsidR="000F44B9">
              <w:rPr>
                <w:sz w:val="23"/>
                <w:szCs w:val="23"/>
              </w:rPr>
              <w:t xml:space="preserve"> декабря </w:t>
            </w:r>
            <w:r w:rsidRPr="00A3763B">
              <w:rPr>
                <w:sz w:val="23"/>
                <w:szCs w:val="23"/>
              </w:rPr>
              <w:t>202</w:t>
            </w:r>
            <w:r w:rsidR="000F44B9">
              <w:rPr>
                <w:sz w:val="23"/>
                <w:szCs w:val="23"/>
              </w:rPr>
              <w:t xml:space="preserve">2 </w:t>
            </w:r>
            <w:r w:rsidRPr="00A3763B">
              <w:rPr>
                <w:sz w:val="23"/>
                <w:szCs w:val="23"/>
              </w:rPr>
              <w:t>года</w:t>
            </w:r>
            <w:r>
              <w:rPr>
                <w:sz w:val="23"/>
                <w:szCs w:val="23"/>
              </w:rPr>
              <w:t xml:space="preserve"> №</w:t>
            </w:r>
            <w:r w:rsidR="000F44B9">
              <w:rPr>
                <w:sz w:val="23"/>
                <w:szCs w:val="23"/>
              </w:rPr>
              <w:t>45</w:t>
            </w:r>
          </w:p>
        </w:tc>
      </w:tr>
    </w:tbl>
    <w:p w:rsidR="008D1572" w:rsidRDefault="008D1572" w:rsidP="008D1572">
      <w:pPr>
        <w:jc w:val="center"/>
        <w:rPr>
          <w:b/>
          <w:szCs w:val="28"/>
        </w:rPr>
      </w:pPr>
    </w:p>
    <w:p w:rsidR="008D1572" w:rsidRDefault="008D1572" w:rsidP="008D1572">
      <w:pPr>
        <w:jc w:val="center"/>
        <w:rPr>
          <w:b/>
          <w:szCs w:val="28"/>
        </w:rPr>
      </w:pPr>
      <w:r w:rsidRPr="00186F10">
        <w:rPr>
          <w:b/>
          <w:szCs w:val="28"/>
        </w:rPr>
        <w:t>План деятельности</w:t>
      </w:r>
      <w:r>
        <w:rPr>
          <w:b/>
          <w:szCs w:val="28"/>
        </w:rPr>
        <w:t xml:space="preserve"> </w:t>
      </w:r>
      <w:r w:rsidRPr="00186F10">
        <w:rPr>
          <w:b/>
          <w:szCs w:val="28"/>
        </w:rPr>
        <w:t xml:space="preserve">Контрольно-счетной палаты </w:t>
      </w:r>
    </w:p>
    <w:p w:rsidR="008D1572" w:rsidRPr="00186F10" w:rsidRDefault="008D1572" w:rsidP="008D1572">
      <w:pPr>
        <w:jc w:val="center"/>
        <w:rPr>
          <w:b/>
          <w:szCs w:val="28"/>
        </w:rPr>
      </w:pPr>
      <w:r w:rsidRPr="00186F10">
        <w:rPr>
          <w:b/>
          <w:szCs w:val="28"/>
        </w:rPr>
        <w:t>Усольского муниципального района</w:t>
      </w:r>
      <w:r>
        <w:rPr>
          <w:b/>
          <w:szCs w:val="28"/>
        </w:rPr>
        <w:t xml:space="preserve"> </w:t>
      </w:r>
      <w:r w:rsidRPr="00186F10">
        <w:rPr>
          <w:b/>
          <w:szCs w:val="28"/>
        </w:rPr>
        <w:t>Иркутской области на 202</w:t>
      </w:r>
      <w:r w:rsidR="00A45D11">
        <w:rPr>
          <w:b/>
          <w:szCs w:val="28"/>
        </w:rPr>
        <w:t>3</w:t>
      </w:r>
      <w:r w:rsidRPr="00186F10">
        <w:rPr>
          <w:b/>
          <w:szCs w:val="28"/>
        </w:rPr>
        <w:t xml:space="preserve">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2126"/>
      </w:tblGrid>
      <w:tr w:rsidR="008D1572" w:rsidRPr="00B27D73" w:rsidTr="0049478D">
        <w:trPr>
          <w:trHeight w:val="720"/>
        </w:trPr>
        <w:tc>
          <w:tcPr>
            <w:tcW w:w="709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>№ п/п</w:t>
            </w:r>
          </w:p>
        </w:tc>
        <w:tc>
          <w:tcPr>
            <w:tcW w:w="5670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Срок проведения мероприятия </w:t>
            </w:r>
          </w:p>
        </w:tc>
        <w:tc>
          <w:tcPr>
            <w:tcW w:w="2126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Ответственный исполнитель за проведение мероприятия </w:t>
            </w:r>
          </w:p>
        </w:tc>
      </w:tr>
      <w:tr w:rsidR="008D1572" w:rsidRPr="00186F10" w:rsidTr="0049478D">
        <w:trPr>
          <w:trHeight w:val="228"/>
        </w:trPr>
        <w:tc>
          <w:tcPr>
            <w:tcW w:w="10490" w:type="dxa"/>
            <w:gridSpan w:val="4"/>
          </w:tcPr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b/>
                <w:sz w:val="23"/>
                <w:szCs w:val="23"/>
              </w:rPr>
              <w:t xml:space="preserve">1. Контрольные мероприятия </w:t>
            </w:r>
          </w:p>
        </w:tc>
      </w:tr>
      <w:tr w:rsidR="008D1572" w:rsidRPr="00432169" w:rsidTr="0049478D">
        <w:trPr>
          <w:trHeight w:val="1071"/>
        </w:trPr>
        <w:tc>
          <w:tcPr>
            <w:tcW w:w="709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1.1</w:t>
            </w:r>
          </w:p>
        </w:tc>
        <w:tc>
          <w:tcPr>
            <w:tcW w:w="5670" w:type="dxa"/>
          </w:tcPr>
          <w:p w:rsidR="008D1572" w:rsidRPr="00432169" w:rsidRDefault="00A45D11" w:rsidP="0049478D">
            <w:pPr>
              <w:jc w:val="both"/>
              <w:rPr>
                <w:sz w:val="23"/>
                <w:szCs w:val="23"/>
              </w:rPr>
            </w:pPr>
            <w:r w:rsidRPr="00432169">
              <w:rPr>
                <w:bCs/>
                <w:iCs/>
                <w:sz w:val="23"/>
                <w:szCs w:val="23"/>
              </w:rPr>
              <w:t>Проверка эффективности планирования, законности и результативности использования бюджетных средств в 2019-2021 годах, истекшем периоде 2022 года на создание мест (площадок) накопления твердых коммунальных отходов</w:t>
            </w:r>
          </w:p>
        </w:tc>
        <w:tc>
          <w:tcPr>
            <w:tcW w:w="1985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 квартал</w:t>
            </w:r>
          </w:p>
          <w:p w:rsidR="008D1572" w:rsidRPr="00432169" w:rsidRDefault="008D1572" w:rsidP="00A45D11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(переходящее КМ с 202</w:t>
            </w:r>
            <w:r w:rsidR="00A45D11">
              <w:rPr>
                <w:sz w:val="23"/>
                <w:szCs w:val="23"/>
              </w:rPr>
              <w:t>2</w:t>
            </w:r>
            <w:r w:rsidRPr="00432169">
              <w:rPr>
                <w:sz w:val="23"/>
                <w:szCs w:val="23"/>
              </w:rPr>
              <w:t xml:space="preserve"> года)</w:t>
            </w:r>
          </w:p>
        </w:tc>
        <w:tc>
          <w:tcPr>
            <w:tcW w:w="2126" w:type="dxa"/>
          </w:tcPr>
          <w:p w:rsidR="00874496" w:rsidRDefault="00874496" w:rsidP="004947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председатель,</w:t>
            </w:r>
          </w:p>
          <w:p w:rsidR="008D1572" w:rsidRPr="00432169" w:rsidRDefault="008D1572" w:rsidP="0049478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8D1572" w:rsidRPr="00432169" w:rsidTr="0049478D">
        <w:trPr>
          <w:trHeight w:val="212"/>
        </w:trPr>
        <w:tc>
          <w:tcPr>
            <w:tcW w:w="709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1.2</w:t>
            </w:r>
          </w:p>
        </w:tc>
        <w:tc>
          <w:tcPr>
            <w:tcW w:w="5670" w:type="dxa"/>
          </w:tcPr>
          <w:p w:rsidR="008D1572" w:rsidRPr="00432169" w:rsidRDefault="00A45D11" w:rsidP="00A45D11">
            <w:pPr>
              <w:jc w:val="both"/>
              <w:rPr>
                <w:sz w:val="23"/>
                <w:szCs w:val="23"/>
              </w:rPr>
            </w:pPr>
            <w:r w:rsidRPr="00432169">
              <w:rPr>
                <w:rStyle w:val="markedcontent"/>
                <w:sz w:val="23"/>
                <w:szCs w:val="23"/>
              </w:rPr>
              <w:t>Проверка законного, результативного (эффективного и экономного) использования средств районного бюджета, направленных в рамках непрограммных расходов на обеспечение проведения выборов и референдумов в Усольском муниципальном районе Иркутской области в 2022 году</w:t>
            </w:r>
          </w:p>
        </w:tc>
        <w:tc>
          <w:tcPr>
            <w:tcW w:w="1985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</w:t>
            </w:r>
            <w:r w:rsidR="00874496">
              <w:rPr>
                <w:sz w:val="23"/>
                <w:szCs w:val="23"/>
              </w:rPr>
              <w:t>-2</w:t>
            </w:r>
            <w:r w:rsidRPr="00432169">
              <w:rPr>
                <w:sz w:val="23"/>
                <w:szCs w:val="23"/>
              </w:rPr>
              <w:t xml:space="preserve"> квартал </w:t>
            </w:r>
          </w:p>
        </w:tc>
        <w:tc>
          <w:tcPr>
            <w:tcW w:w="2126" w:type="dxa"/>
          </w:tcPr>
          <w:p w:rsidR="008D1572" w:rsidRPr="00432169" w:rsidRDefault="008D1572" w:rsidP="0049478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8D1572" w:rsidRPr="00432169" w:rsidTr="0049478D">
        <w:trPr>
          <w:trHeight w:val="1167"/>
        </w:trPr>
        <w:tc>
          <w:tcPr>
            <w:tcW w:w="709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1.3</w:t>
            </w:r>
          </w:p>
        </w:tc>
        <w:tc>
          <w:tcPr>
            <w:tcW w:w="5670" w:type="dxa"/>
          </w:tcPr>
          <w:p w:rsidR="008D1572" w:rsidRPr="00432169" w:rsidRDefault="008D1572" w:rsidP="00874496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Аудит эффективности использования имущества, находящегося в муниципальной собственности с проведением осмотров (обследований) объектов муниципальной собственности</w:t>
            </w:r>
            <w:r w:rsidR="00D7773D">
              <w:rPr>
                <w:sz w:val="23"/>
                <w:szCs w:val="23"/>
              </w:rPr>
              <w:t xml:space="preserve"> городского поселения </w:t>
            </w:r>
            <w:proofErr w:type="spellStart"/>
            <w:r w:rsidR="00D7773D">
              <w:rPr>
                <w:sz w:val="23"/>
                <w:szCs w:val="23"/>
              </w:rPr>
              <w:t>Белореченского</w:t>
            </w:r>
            <w:proofErr w:type="spellEnd"/>
            <w:r w:rsidR="00D7773D">
              <w:rPr>
                <w:sz w:val="23"/>
                <w:szCs w:val="23"/>
              </w:rPr>
              <w:t xml:space="preserve"> муниципального образования</w:t>
            </w:r>
            <w:r w:rsidR="00874496">
              <w:rPr>
                <w:sz w:val="23"/>
                <w:szCs w:val="23"/>
              </w:rPr>
              <w:t xml:space="preserve"> в 2021-2022 годах, </w:t>
            </w:r>
            <w:r w:rsidR="00874496" w:rsidRPr="00432169">
              <w:rPr>
                <w:bCs/>
                <w:iCs/>
                <w:sz w:val="23"/>
                <w:szCs w:val="23"/>
              </w:rPr>
              <w:t>истекшем периоде 202</w:t>
            </w:r>
            <w:r w:rsidR="00874496">
              <w:rPr>
                <w:bCs/>
                <w:iCs/>
                <w:sz w:val="23"/>
                <w:szCs w:val="23"/>
              </w:rPr>
              <w:t>3</w:t>
            </w:r>
            <w:r w:rsidR="00874496" w:rsidRPr="00432169">
              <w:rPr>
                <w:bCs/>
                <w:iCs/>
                <w:sz w:val="23"/>
                <w:szCs w:val="23"/>
              </w:rPr>
              <w:t xml:space="preserve"> года</w:t>
            </w:r>
          </w:p>
        </w:tc>
        <w:tc>
          <w:tcPr>
            <w:tcW w:w="1985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</w:t>
            </w:r>
            <w:r w:rsidR="00874496">
              <w:rPr>
                <w:sz w:val="23"/>
                <w:szCs w:val="23"/>
              </w:rPr>
              <w:t>-</w:t>
            </w:r>
            <w:r w:rsidRPr="00432169">
              <w:rPr>
                <w:sz w:val="23"/>
                <w:szCs w:val="23"/>
              </w:rPr>
              <w:t>3 квартал</w:t>
            </w:r>
          </w:p>
        </w:tc>
        <w:tc>
          <w:tcPr>
            <w:tcW w:w="2126" w:type="dxa"/>
          </w:tcPr>
          <w:p w:rsidR="008D1572" w:rsidRPr="00432169" w:rsidRDefault="008D1572" w:rsidP="0049478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432169" w:rsidTr="0049478D">
        <w:trPr>
          <w:trHeight w:val="228"/>
        </w:trPr>
        <w:tc>
          <w:tcPr>
            <w:tcW w:w="10490" w:type="dxa"/>
            <w:gridSpan w:val="4"/>
            <w:vAlign w:val="center"/>
          </w:tcPr>
          <w:p w:rsidR="00432169" w:rsidRP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b/>
                <w:sz w:val="23"/>
                <w:szCs w:val="23"/>
              </w:rPr>
              <w:t xml:space="preserve">2. </w:t>
            </w:r>
            <w:proofErr w:type="spellStart"/>
            <w:r w:rsidRPr="00432169">
              <w:rPr>
                <w:b/>
                <w:sz w:val="23"/>
                <w:szCs w:val="23"/>
              </w:rPr>
              <w:t>Экспертно</w:t>
            </w:r>
            <w:proofErr w:type="spellEnd"/>
            <w:r w:rsidRPr="00432169">
              <w:rPr>
                <w:b/>
                <w:sz w:val="23"/>
                <w:szCs w:val="23"/>
              </w:rPr>
              <w:t xml:space="preserve"> - аналитические мероприятия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2.1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 xml:space="preserve">Мониторинг реализации национальных проектов 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2.2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Мониторинг формирования и использования бюджетных ассигнований дорожных фондов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2.3</w:t>
            </w:r>
          </w:p>
        </w:tc>
        <w:tc>
          <w:tcPr>
            <w:tcW w:w="5670" w:type="dxa"/>
          </w:tcPr>
          <w:p w:rsidR="00432169" w:rsidRPr="00432169" w:rsidRDefault="00432169" w:rsidP="000F44B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Оперативный анализ исполнения бюджета за 202</w:t>
            </w:r>
            <w:r w:rsidR="000F44B9">
              <w:rPr>
                <w:sz w:val="23"/>
                <w:szCs w:val="23"/>
              </w:rPr>
              <w:t>3</w:t>
            </w:r>
            <w:r w:rsidRPr="00432169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2.4</w:t>
            </w:r>
          </w:p>
        </w:tc>
        <w:tc>
          <w:tcPr>
            <w:tcW w:w="5670" w:type="dxa"/>
          </w:tcPr>
          <w:p w:rsidR="00432169" w:rsidRPr="00432169" w:rsidRDefault="00432169" w:rsidP="00D7773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решения Думы Усольского  муниципального района Иркутской области об утверждении отчета об исполнении бюджета за 202</w:t>
            </w:r>
            <w:r w:rsidR="00D7773D">
              <w:rPr>
                <w:sz w:val="23"/>
                <w:szCs w:val="23"/>
              </w:rPr>
              <w:t>2</w:t>
            </w:r>
            <w:r w:rsidRPr="00432169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инспектор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2.5</w:t>
            </w:r>
          </w:p>
        </w:tc>
        <w:tc>
          <w:tcPr>
            <w:tcW w:w="5670" w:type="dxa"/>
          </w:tcPr>
          <w:p w:rsidR="00432169" w:rsidRPr="00432169" w:rsidRDefault="00432169" w:rsidP="00D7773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решений Дум об утверждении отчетов об исполнении бюджетов поселений за 202</w:t>
            </w:r>
            <w:r w:rsidR="00D7773D">
              <w:rPr>
                <w:sz w:val="23"/>
                <w:szCs w:val="23"/>
              </w:rPr>
              <w:t>2</w:t>
            </w:r>
            <w:r w:rsidRPr="00432169">
              <w:rPr>
                <w:sz w:val="23"/>
                <w:szCs w:val="23"/>
              </w:rPr>
              <w:t xml:space="preserve"> год (переданные полномочия)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 xml:space="preserve">главные специалисты по переданным полномочиям 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2.6</w:t>
            </w:r>
          </w:p>
        </w:tc>
        <w:tc>
          <w:tcPr>
            <w:tcW w:w="5670" w:type="dxa"/>
            <w:vAlign w:val="center"/>
          </w:tcPr>
          <w:p w:rsidR="00432169" w:rsidRPr="00432169" w:rsidRDefault="00432169" w:rsidP="00D7773D">
            <w:pPr>
              <w:shd w:val="clear" w:color="auto" w:fill="FFFFFF"/>
              <w:spacing w:line="235" w:lineRule="exact"/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бюджета Усольского муниципального района Иркутской области на 202</w:t>
            </w:r>
            <w:r w:rsidR="00D7773D">
              <w:rPr>
                <w:sz w:val="23"/>
                <w:szCs w:val="23"/>
              </w:rPr>
              <w:t>4</w:t>
            </w:r>
            <w:r w:rsidRPr="00432169">
              <w:rPr>
                <w:sz w:val="23"/>
                <w:szCs w:val="23"/>
              </w:rPr>
              <w:t xml:space="preserve"> год и плановый период 202</w:t>
            </w:r>
            <w:r w:rsidR="00D7773D">
              <w:rPr>
                <w:sz w:val="23"/>
                <w:szCs w:val="23"/>
              </w:rPr>
              <w:t>5</w:t>
            </w:r>
            <w:r w:rsidRPr="00432169">
              <w:rPr>
                <w:sz w:val="23"/>
                <w:szCs w:val="23"/>
              </w:rPr>
              <w:t>-202</w:t>
            </w:r>
            <w:r w:rsidR="00D7773D">
              <w:rPr>
                <w:sz w:val="23"/>
                <w:szCs w:val="23"/>
              </w:rPr>
              <w:t>6</w:t>
            </w:r>
            <w:r w:rsidRPr="00432169">
              <w:rPr>
                <w:sz w:val="23"/>
                <w:szCs w:val="23"/>
              </w:rPr>
              <w:t xml:space="preserve"> годов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</w:t>
            </w:r>
          </w:p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инспектор</w:t>
            </w:r>
          </w:p>
        </w:tc>
      </w:tr>
      <w:tr w:rsidR="00432169" w:rsidRPr="00432169" w:rsidTr="0049478D">
        <w:trPr>
          <w:trHeight w:val="900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lastRenderedPageBreak/>
              <w:t>2.7</w:t>
            </w:r>
          </w:p>
        </w:tc>
        <w:tc>
          <w:tcPr>
            <w:tcW w:w="5670" w:type="dxa"/>
          </w:tcPr>
          <w:p w:rsidR="00432169" w:rsidRPr="00432169" w:rsidRDefault="00432169" w:rsidP="00D7773D">
            <w:pPr>
              <w:shd w:val="clear" w:color="auto" w:fill="FFFFFF"/>
              <w:spacing w:line="235" w:lineRule="exact"/>
              <w:ind w:right="34"/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бюджетов поселений, входящих в состав Усольского муниципального района Иркутской области на 202</w:t>
            </w:r>
            <w:r w:rsidR="00D7773D">
              <w:rPr>
                <w:sz w:val="23"/>
                <w:szCs w:val="23"/>
              </w:rPr>
              <w:t>4</w:t>
            </w:r>
            <w:r w:rsidRPr="00432169">
              <w:rPr>
                <w:sz w:val="23"/>
                <w:szCs w:val="23"/>
              </w:rPr>
              <w:t xml:space="preserve"> год и плановый период 202</w:t>
            </w:r>
            <w:r w:rsidR="00D7773D">
              <w:rPr>
                <w:sz w:val="23"/>
                <w:szCs w:val="23"/>
              </w:rPr>
              <w:t>5</w:t>
            </w:r>
            <w:r w:rsidRPr="00432169">
              <w:rPr>
                <w:sz w:val="23"/>
                <w:szCs w:val="23"/>
              </w:rPr>
              <w:t>-202</w:t>
            </w:r>
            <w:r w:rsidR="00D7773D">
              <w:rPr>
                <w:sz w:val="23"/>
                <w:szCs w:val="23"/>
              </w:rPr>
              <w:t>6</w:t>
            </w:r>
            <w:r w:rsidRPr="00432169">
              <w:rPr>
                <w:sz w:val="23"/>
                <w:szCs w:val="23"/>
              </w:rPr>
              <w:t xml:space="preserve"> годов (переданные полномочия)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главные специалисты по переданным полномочиям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  <w:lang w:val="en-US"/>
              </w:rPr>
              <w:t>2</w:t>
            </w:r>
            <w:r w:rsidRPr="00432169">
              <w:rPr>
                <w:sz w:val="23"/>
                <w:szCs w:val="23"/>
              </w:rPr>
              <w:t>.8</w:t>
            </w:r>
          </w:p>
        </w:tc>
        <w:tc>
          <w:tcPr>
            <w:tcW w:w="5670" w:type="dxa"/>
          </w:tcPr>
          <w:p w:rsidR="00432169" w:rsidRPr="00432169" w:rsidRDefault="00432169" w:rsidP="00D7773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решения «О внесении изменений в бюджет Усольского муниципального района Иркутской области на 202</w:t>
            </w:r>
            <w:r w:rsidR="00D7773D">
              <w:rPr>
                <w:sz w:val="23"/>
                <w:szCs w:val="23"/>
              </w:rPr>
              <w:t>3</w:t>
            </w:r>
            <w:r w:rsidRPr="00432169">
              <w:rPr>
                <w:sz w:val="23"/>
                <w:szCs w:val="23"/>
              </w:rPr>
              <w:t xml:space="preserve"> год и плановый период 20</w:t>
            </w:r>
            <w:r w:rsidR="00D7773D">
              <w:rPr>
                <w:sz w:val="23"/>
                <w:szCs w:val="23"/>
              </w:rPr>
              <w:t>24</w:t>
            </w:r>
            <w:r w:rsidRPr="00432169">
              <w:rPr>
                <w:sz w:val="23"/>
                <w:szCs w:val="23"/>
              </w:rPr>
              <w:t>-202</w:t>
            </w:r>
            <w:r w:rsidR="00D7773D">
              <w:rPr>
                <w:sz w:val="23"/>
                <w:szCs w:val="23"/>
              </w:rPr>
              <w:t>5</w:t>
            </w:r>
            <w:r w:rsidRPr="00432169">
              <w:rPr>
                <w:sz w:val="23"/>
                <w:szCs w:val="23"/>
              </w:rPr>
              <w:t xml:space="preserve"> годов»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инспектор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2.9</w:t>
            </w:r>
          </w:p>
        </w:tc>
        <w:tc>
          <w:tcPr>
            <w:tcW w:w="5670" w:type="dxa"/>
          </w:tcPr>
          <w:p w:rsidR="00432169" w:rsidRPr="00432169" w:rsidRDefault="00432169" w:rsidP="00D7773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бюджетов поселений, входящих в состав Усольского муниципального района Иркутской области «О внесении изменений в бюджеты поселений на 202</w:t>
            </w:r>
            <w:r w:rsidR="00D7773D">
              <w:rPr>
                <w:sz w:val="23"/>
                <w:szCs w:val="23"/>
              </w:rPr>
              <w:t>3</w:t>
            </w:r>
            <w:r w:rsidRPr="00432169">
              <w:rPr>
                <w:sz w:val="23"/>
                <w:szCs w:val="23"/>
              </w:rPr>
              <w:t xml:space="preserve"> год и плановый период 202</w:t>
            </w:r>
            <w:r w:rsidR="00D7773D">
              <w:rPr>
                <w:sz w:val="23"/>
                <w:szCs w:val="23"/>
              </w:rPr>
              <w:t>4</w:t>
            </w:r>
            <w:r w:rsidRPr="00432169">
              <w:rPr>
                <w:sz w:val="23"/>
                <w:szCs w:val="23"/>
              </w:rPr>
              <w:t>-202</w:t>
            </w:r>
            <w:r w:rsidR="00D7773D">
              <w:rPr>
                <w:sz w:val="23"/>
                <w:szCs w:val="23"/>
              </w:rPr>
              <w:t>5</w:t>
            </w:r>
            <w:r w:rsidRPr="00432169">
              <w:rPr>
                <w:sz w:val="23"/>
                <w:szCs w:val="23"/>
              </w:rPr>
              <w:t xml:space="preserve"> годов» (переданные полномочия)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главные специалисты по переданным полномочиям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2.10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решений Думы Усольского муниципального района Иркутской области, поселений входящих в состав Усольского муниципального района Иркутской области.  Экспертиза нормативных правовых актов администрации Усольского муниципального района Иркутской области, поселений, входящих в состав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по мере необходимости в течение года, по поручениям Думы района, поселений; предложениям мэра района, глав поселений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10490" w:type="dxa"/>
            <w:gridSpan w:val="4"/>
          </w:tcPr>
          <w:p w:rsid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b/>
                <w:sz w:val="23"/>
                <w:szCs w:val="23"/>
              </w:rPr>
              <w:t>3. Информационная, организационно – методическая и иная деятельность</w:t>
            </w:r>
          </w:p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3.1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Разработка нормативных документов, касающихся организации деятельности Контрольно-счетной палаты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3.2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заседаниях Думы Усольского муниципального района Иркутской области, Дум поселений</w:t>
            </w:r>
            <w:r>
              <w:rPr>
                <w:sz w:val="23"/>
                <w:szCs w:val="23"/>
              </w:rPr>
              <w:t>,</w:t>
            </w:r>
            <w:r w:rsidRPr="00186F10">
              <w:rPr>
                <w:sz w:val="23"/>
                <w:szCs w:val="23"/>
              </w:rPr>
              <w:t xml:space="preserve"> входящих в состав Усольского муниципального района Иркутской области. Участие в заседаниях постоянных депутатских комиссий Думы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 по плану работы Думы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3.3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рабочих заседаниях администрации Усольского муниципального района Иркутской области, администраций поселений</w:t>
            </w:r>
            <w:r>
              <w:rPr>
                <w:sz w:val="23"/>
                <w:szCs w:val="23"/>
              </w:rPr>
              <w:t>,</w:t>
            </w:r>
            <w:r w:rsidRPr="00186F10">
              <w:rPr>
                <w:sz w:val="23"/>
                <w:szCs w:val="23"/>
              </w:rPr>
              <w:t xml:space="preserve"> входящих в состав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 по плану работы администраций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3.4</w:t>
            </w:r>
          </w:p>
        </w:tc>
        <w:tc>
          <w:tcPr>
            <w:tcW w:w="5670" w:type="dxa"/>
          </w:tcPr>
          <w:p w:rsidR="00D7773D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семинарах, совещаниях Дум, администрации района, поселений,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3.5</w:t>
            </w:r>
          </w:p>
        </w:tc>
        <w:tc>
          <w:tcPr>
            <w:tcW w:w="5670" w:type="dxa"/>
          </w:tcPr>
          <w:p w:rsidR="00432169" w:rsidRDefault="00432169" w:rsidP="00D7773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Подготовка и представление ежегодного отчета о деятельности Контрольно-счетной палаты Усольского муниципального района Иркутской области за 202</w:t>
            </w:r>
            <w:r w:rsidR="00D7773D">
              <w:rPr>
                <w:sz w:val="23"/>
                <w:szCs w:val="23"/>
              </w:rPr>
              <w:t>2</w:t>
            </w:r>
            <w:r w:rsidRPr="00186F10">
              <w:rPr>
                <w:sz w:val="23"/>
                <w:szCs w:val="23"/>
              </w:rPr>
              <w:t xml:space="preserve"> год</w:t>
            </w:r>
          </w:p>
          <w:p w:rsidR="00D7773D" w:rsidRPr="00186F10" w:rsidRDefault="00D7773D" w:rsidP="00D7773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 квартал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3.6</w:t>
            </w:r>
          </w:p>
        </w:tc>
        <w:tc>
          <w:tcPr>
            <w:tcW w:w="5670" w:type="dxa"/>
          </w:tcPr>
          <w:p w:rsidR="00432169" w:rsidRDefault="00432169" w:rsidP="00D7773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Формирование и утверждение плана </w:t>
            </w:r>
            <w:r>
              <w:rPr>
                <w:sz w:val="23"/>
                <w:szCs w:val="23"/>
              </w:rPr>
              <w:t xml:space="preserve">деятельности </w:t>
            </w:r>
            <w:r w:rsidRPr="00186F10">
              <w:rPr>
                <w:sz w:val="23"/>
                <w:szCs w:val="23"/>
              </w:rPr>
              <w:t>Контрольно-счетной палаты Усольского муниципального района Иркутской области на 202</w:t>
            </w:r>
            <w:r w:rsidR="00D7773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  <w:p w:rsidR="00D7773D" w:rsidRPr="00186F10" w:rsidRDefault="00D7773D" w:rsidP="00D7773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lastRenderedPageBreak/>
              <w:t>3.7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Представление информации по результатам работы Контрольно-счетной палаты Усольского муниципального района Иркутской области в Контрольно-счетную палату Иркутской области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 мере поступления запросов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3.8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Представление информации о проделанной работе в </w:t>
            </w:r>
            <w:r>
              <w:rPr>
                <w:sz w:val="23"/>
                <w:szCs w:val="23"/>
              </w:rPr>
              <w:t>п</w:t>
            </w:r>
            <w:r w:rsidRPr="00186F10">
              <w:rPr>
                <w:sz w:val="23"/>
                <w:szCs w:val="23"/>
              </w:rPr>
              <w:t xml:space="preserve">рокуратуру </w:t>
            </w:r>
            <w:proofErr w:type="spellStart"/>
            <w:r w:rsidRPr="00186F10">
              <w:rPr>
                <w:sz w:val="23"/>
                <w:szCs w:val="23"/>
              </w:rPr>
              <w:t>г.Усолье</w:t>
            </w:r>
            <w:proofErr w:type="spellEnd"/>
            <w:r w:rsidRPr="00186F10">
              <w:rPr>
                <w:sz w:val="23"/>
                <w:szCs w:val="23"/>
              </w:rPr>
              <w:t xml:space="preserve">-Сибирское 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3.9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bCs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Подготовка и размещение в сети Интернет и СМИ </w:t>
            </w:r>
            <w:r w:rsidRPr="00186F10">
              <w:rPr>
                <w:bCs/>
                <w:sz w:val="23"/>
                <w:szCs w:val="23"/>
              </w:rPr>
              <w:t>информации о проведенных контрольных и экспертно-аналитических мероприятиях, о выявленных при их проведении нарушениях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3.10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Подготовка документов в архив Усольского муниципального района 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</w:tbl>
    <w:p w:rsidR="008D1572" w:rsidRPr="00B27D73" w:rsidRDefault="008D1572" w:rsidP="008D1572">
      <w:pPr>
        <w:rPr>
          <w:b/>
          <w:sz w:val="12"/>
          <w:u w:val="single"/>
        </w:rPr>
      </w:pPr>
    </w:p>
    <w:p w:rsidR="00644DB5" w:rsidRDefault="00644DB5"/>
    <w:sectPr w:rsidR="00644DB5" w:rsidSect="00A3763B">
      <w:footerReference w:type="even" r:id="rId6"/>
      <w:footerReference w:type="default" r:id="rId7"/>
      <w:pgSz w:w="12240" w:h="15840"/>
      <w:pgMar w:top="1135" w:right="616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8C" w:rsidRDefault="00AA1D8C">
      <w:r>
        <w:separator/>
      </w:r>
    </w:p>
  </w:endnote>
  <w:endnote w:type="continuationSeparator" w:id="0">
    <w:p w:rsidR="00AA1D8C" w:rsidRDefault="00AA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3F" w:rsidRDefault="008D1572" w:rsidP="00FC6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43F" w:rsidRDefault="00AA1D8C" w:rsidP="00FC64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3F" w:rsidRDefault="00AA1D8C" w:rsidP="00FC64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8C" w:rsidRDefault="00AA1D8C">
      <w:r>
        <w:separator/>
      </w:r>
    </w:p>
  </w:footnote>
  <w:footnote w:type="continuationSeparator" w:id="0">
    <w:p w:rsidR="00AA1D8C" w:rsidRDefault="00AA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2"/>
    <w:rsid w:val="00041946"/>
    <w:rsid w:val="000428D0"/>
    <w:rsid w:val="000D34C5"/>
    <w:rsid w:val="000F44B9"/>
    <w:rsid w:val="000F5F9F"/>
    <w:rsid w:val="00432169"/>
    <w:rsid w:val="004654EC"/>
    <w:rsid w:val="0050727C"/>
    <w:rsid w:val="0061020B"/>
    <w:rsid w:val="006278EE"/>
    <w:rsid w:val="00633773"/>
    <w:rsid w:val="00644DB5"/>
    <w:rsid w:val="007B68EA"/>
    <w:rsid w:val="007D12C0"/>
    <w:rsid w:val="00813039"/>
    <w:rsid w:val="00852019"/>
    <w:rsid w:val="00874496"/>
    <w:rsid w:val="008D1572"/>
    <w:rsid w:val="00A45D11"/>
    <w:rsid w:val="00AA1D8C"/>
    <w:rsid w:val="00BC4E7D"/>
    <w:rsid w:val="00C12365"/>
    <w:rsid w:val="00D72B55"/>
    <w:rsid w:val="00D7773D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9887"/>
  <w15:docId w15:val="{7682F8CC-06D8-4BCC-8D9E-8288436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72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15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1572"/>
    <w:rPr>
      <w:rFonts w:ascii="Times New Roman" w:eastAsia="Albany AMT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8D1572"/>
  </w:style>
  <w:style w:type="character" w:customStyle="1" w:styleId="markedcontent">
    <w:name w:val="markedcontent"/>
    <w:rsid w:val="008D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Пользователь</cp:lastModifiedBy>
  <cp:revision>15</cp:revision>
  <dcterms:created xsi:type="dcterms:W3CDTF">2022-02-02T04:34:00Z</dcterms:created>
  <dcterms:modified xsi:type="dcterms:W3CDTF">2022-12-29T02:18:00Z</dcterms:modified>
</cp:coreProperties>
</file>