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809"/>
        <w:gridCol w:w="4830"/>
      </w:tblGrid>
      <w:tr w:rsidR="003161BF" w:rsidRPr="003161BF" w14:paraId="18D9CE6D" w14:textId="77777777" w:rsidTr="00EB0629">
        <w:tc>
          <w:tcPr>
            <w:tcW w:w="9905" w:type="dxa"/>
            <w:gridSpan w:val="2"/>
            <w:tcBorders>
              <w:bottom w:val="single" w:sz="18" w:space="0" w:color="auto"/>
            </w:tcBorders>
            <w:shd w:val="clear" w:color="auto" w:fill="auto"/>
          </w:tcPr>
          <w:p w14:paraId="739CE4F4" w14:textId="77777777" w:rsidR="00D219D0" w:rsidRPr="003161BF" w:rsidRDefault="00D219D0" w:rsidP="00C96668">
            <w:pPr>
              <w:pStyle w:val="ac"/>
              <w:jc w:val="center"/>
              <w:rPr>
                <w:lang w:eastAsia="ru-RU"/>
              </w:rPr>
            </w:pPr>
            <w:r w:rsidRPr="003161BF">
              <w:rPr>
                <w:noProof/>
                <w:lang w:eastAsia="ru-RU"/>
              </w:rPr>
              <w:drawing>
                <wp:inline distT="0" distB="0" distL="0" distR="0" wp14:anchorId="24FCD5EB" wp14:editId="12A7555E">
                  <wp:extent cx="709295" cy="885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885190"/>
                          </a:xfrm>
                          <a:prstGeom prst="rect">
                            <a:avLst/>
                          </a:prstGeom>
                          <a:noFill/>
                          <a:ln>
                            <a:noFill/>
                          </a:ln>
                        </pic:spPr>
                      </pic:pic>
                    </a:graphicData>
                  </a:graphic>
                </wp:inline>
              </w:drawing>
            </w:r>
          </w:p>
          <w:p w14:paraId="650861B2" w14:textId="77777777" w:rsidR="00D219D0" w:rsidRPr="003161BF" w:rsidRDefault="00D219D0" w:rsidP="00EB0629">
            <w:pPr>
              <w:ind w:right="283"/>
              <w:jc w:val="center"/>
              <w:rPr>
                <w:b/>
                <w:bCs/>
                <w:sz w:val="28"/>
                <w:szCs w:val="28"/>
                <w:lang w:eastAsia="ru-RU"/>
              </w:rPr>
            </w:pPr>
            <w:r w:rsidRPr="003161BF">
              <w:rPr>
                <w:b/>
                <w:bCs/>
                <w:sz w:val="28"/>
                <w:szCs w:val="28"/>
                <w:lang w:eastAsia="ru-RU"/>
              </w:rPr>
              <w:t>Контрольно – ревизионная комиссия</w:t>
            </w:r>
          </w:p>
          <w:p w14:paraId="0D98C9A7" w14:textId="77777777" w:rsidR="00D219D0" w:rsidRPr="003161BF" w:rsidRDefault="00D219D0" w:rsidP="00EB0629">
            <w:pPr>
              <w:ind w:right="283"/>
              <w:jc w:val="center"/>
              <w:rPr>
                <w:b/>
                <w:bCs/>
                <w:sz w:val="28"/>
                <w:szCs w:val="28"/>
                <w:lang w:eastAsia="ru-RU"/>
              </w:rPr>
            </w:pPr>
            <w:r w:rsidRPr="003161BF">
              <w:rPr>
                <w:b/>
                <w:bCs/>
                <w:sz w:val="28"/>
                <w:szCs w:val="28"/>
                <w:lang w:eastAsia="ru-RU"/>
              </w:rPr>
              <w:t>Муниципального района</w:t>
            </w:r>
          </w:p>
          <w:p w14:paraId="397CB2EE" w14:textId="77777777" w:rsidR="00D219D0" w:rsidRPr="003161BF" w:rsidRDefault="00D219D0" w:rsidP="00EB0629">
            <w:pPr>
              <w:ind w:right="283"/>
              <w:jc w:val="center"/>
              <w:rPr>
                <w:b/>
                <w:bCs/>
                <w:sz w:val="28"/>
                <w:szCs w:val="28"/>
                <w:lang w:eastAsia="ru-RU"/>
              </w:rPr>
            </w:pPr>
            <w:r w:rsidRPr="003161BF">
              <w:rPr>
                <w:b/>
                <w:bCs/>
                <w:sz w:val="28"/>
                <w:szCs w:val="28"/>
                <w:lang w:eastAsia="ru-RU"/>
              </w:rPr>
              <w:t>Усольского районного муниципального образования</w:t>
            </w:r>
          </w:p>
          <w:p w14:paraId="7FE93531" w14:textId="77777777" w:rsidR="00D219D0" w:rsidRPr="003161BF" w:rsidRDefault="00D219D0" w:rsidP="00EB0629">
            <w:pPr>
              <w:ind w:right="283"/>
              <w:jc w:val="center"/>
              <w:rPr>
                <w:sz w:val="24"/>
                <w:szCs w:val="24"/>
                <w:lang w:eastAsia="ru-RU"/>
              </w:rPr>
            </w:pPr>
            <w:r w:rsidRPr="003161BF">
              <w:rPr>
                <w:sz w:val="24"/>
                <w:szCs w:val="24"/>
                <w:lang w:eastAsia="ru-RU"/>
              </w:rPr>
              <w:t xml:space="preserve">665479 Иркутская область, Усольский район, </w:t>
            </w:r>
            <w:proofErr w:type="spellStart"/>
            <w:r w:rsidRPr="003161BF">
              <w:rPr>
                <w:sz w:val="24"/>
                <w:szCs w:val="24"/>
                <w:lang w:eastAsia="ru-RU"/>
              </w:rPr>
              <w:t>р.п</w:t>
            </w:r>
            <w:proofErr w:type="spellEnd"/>
            <w:r w:rsidRPr="003161BF">
              <w:rPr>
                <w:sz w:val="24"/>
                <w:szCs w:val="24"/>
                <w:lang w:eastAsia="ru-RU"/>
              </w:rPr>
              <w:t>. Белореченский, дом 100.</w:t>
            </w:r>
          </w:p>
          <w:p w14:paraId="30AA85BF" w14:textId="77777777" w:rsidR="00D219D0" w:rsidRPr="003161BF" w:rsidRDefault="00D219D0" w:rsidP="00EB0629">
            <w:pPr>
              <w:ind w:right="283"/>
              <w:jc w:val="center"/>
              <w:rPr>
                <w:sz w:val="24"/>
                <w:szCs w:val="24"/>
                <w:lang w:eastAsia="ru-RU"/>
              </w:rPr>
            </w:pPr>
            <w:r w:rsidRPr="003161BF">
              <w:rPr>
                <w:sz w:val="24"/>
                <w:szCs w:val="24"/>
                <w:lang w:eastAsia="ru-RU"/>
              </w:rPr>
              <w:t>тел./факс (839543) 3-60-39 Е-</w:t>
            </w:r>
            <w:proofErr w:type="spellStart"/>
            <w:r w:rsidRPr="003161BF">
              <w:rPr>
                <w:sz w:val="24"/>
                <w:szCs w:val="24"/>
                <w:lang w:eastAsia="ru-RU"/>
              </w:rPr>
              <w:t>mail</w:t>
            </w:r>
            <w:proofErr w:type="spellEnd"/>
            <w:r w:rsidRPr="003161BF">
              <w:rPr>
                <w:sz w:val="24"/>
                <w:szCs w:val="24"/>
                <w:lang w:eastAsia="ru-RU"/>
              </w:rPr>
              <w:t xml:space="preserve">: dumakrk@inbox.ru </w:t>
            </w:r>
          </w:p>
        </w:tc>
      </w:tr>
      <w:tr w:rsidR="003161BF" w:rsidRPr="003B747E" w14:paraId="39AFFDC6" w14:textId="77777777" w:rsidTr="00EB0629">
        <w:tc>
          <w:tcPr>
            <w:tcW w:w="4952" w:type="dxa"/>
            <w:tcBorders>
              <w:top w:val="single" w:sz="18" w:space="0" w:color="auto"/>
            </w:tcBorders>
            <w:shd w:val="clear" w:color="auto" w:fill="auto"/>
          </w:tcPr>
          <w:p w14:paraId="76D0DD7F" w14:textId="77777777" w:rsidR="00D219D0" w:rsidRPr="003B747E" w:rsidRDefault="00D219D0" w:rsidP="00EB0629">
            <w:pPr>
              <w:widowControl w:val="0"/>
              <w:autoSpaceDE w:val="0"/>
              <w:autoSpaceDN w:val="0"/>
              <w:adjustRightInd w:val="0"/>
              <w:jc w:val="center"/>
              <w:rPr>
                <w:sz w:val="24"/>
                <w:szCs w:val="24"/>
                <w:lang w:eastAsia="ru-RU"/>
              </w:rPr>
            </w:pPr>
          </w:p>
          <w:p w14:paraId="45CE504A" w14:textId="7891D1A8" w:rsidR="00D219D0" w:rsidRPr="003B747E" w:rsidRDefault="00D219D0" w:rsidP="00EB0629">
            <w:pPr>
              <w:widowControl w:val="0"/>
              <w:autoSpaceDE w:val="0"/>
              <w:autoSpaceDN w:val="0"/>
              <w:adjustRightInd w:val="0"/>
              <w:rPr>
                <w:sz w:val="24"/>
                <w:szCs w:val="24"/>
                <w:u w:val="single"/>
                <w:lang w:eastAsia="ru-RU"/>
              </w:rPr>
            </w:pPr>
            <w:r w:rsidRPr="003B747E">
              <w:rPr>
                <w:sz w:val="24"/>
                <w:szCs w:val="24"/>
                <w:lang w:eastAsia="ru-RU"/>
              </w:rPr>
              <w:t xml:space="preserve"> </w:t>
            </w:r>
            <w:r w:rsidR="0099782A" w:rsidRPr="003B747E">
              <w:rPr>
                <w:sz w:val="24"/>
                <w:szCs w:val="24"/>
                <w:u w:val="single"/>
                <w:lang w:eastAsia="ru-RU"/>
              </w:rPr>
              <w:t xml:space="preserve">от </w:t>
            </w:r>
            <w:r w:rsidR="00A45B5C">
              <w:rPr>
                <w:sz w:val="24"/>
                <w:szCs w:val="24"/>
                <w:u w:val="single"/>
                <w:lang w:eastAsia="ru-RU"/>
              </w:rPr>
              <w:t>2</w:t>
            </w:r>
            <w:r w:rsidR="00580242">
              <w:rPr>
                <w:sz w:val="24"/>
                <w:szCs w:val="24"/>
                <w:u w:val="single"/>
                <w:lang w:eastAsia="ru-RU"/>
              </w:rPr>
              <w:t>4</w:t>
            </w:r>
            <w:r w:rsidR="00686A7B" w:rsidRPr="003B747E">
              <w:rPr>
                <w:sz w:val="24"/>
                <w:szCs w:val="24"/>
                <w:u w:val="single"/>
                <w:lang w:eastAsia="ru-RU"/>
              </w:rPr>
              <w:t>.</w:t>
            </w:r>
            <w:r w:rsidR="00340B19" w:rsidRPr="003B747E">
              <w:rPr>
                <w:sz w:val="24"/>
                <w:szCs w:val="24"/>
                <w:u w:val="single"/>
                <w:lang w:eastAsia="ru-RU"/>
              </w:rPr>
              <w:t>0</w:t>
            </w:r>
            <w:r w:rsidR="004C5856" w:rsidRPr="003B747E">
              <w:rPr>
                <w:sz w:val="24"/>
                <w:szCs w:val="24"/>
                <w:u w:val="single"/>
                <w:lang w:eastAsia="ru-RU"/>
              </w:rPr>
              <w:t>9</w:t>
            </w:r>
            <w:r w:rsidRPr="003B747E">
              <w:rPr>
                <w:sz w:val="24"/>
                <w:szCs w:val="24"/>
                <w:u w:val="single"/>
                <w:lang w:eastAsia="ru-RU"/>
              </w:rPr>
              <w:t>.20</w:t>
            </w:r>
            <w:r w:rsidR="00340B19" w:rsidRPr="003B747E">
              <w:rPr>
                <w:sz w:val="24"/>
                <w:szCs w:val="24"/>
                <w:u w:val="single"/>
                <w:lang w:eastAsia="ru-RU"/>
              </w:rPr>
              <w:t>20</w:t>
            </w:r>
            <w:r w:rsidRPr="003B747E">
              <w:rPr>
                <w:sz w:val="24"/>
                <w:szCs w:val="24"/>
                <w:u w:val="single"/>
                <w:lang w:eastAsia="ru-RU"/>
              </w:rPr>
              <w:t xml:space="preserve"> год</w:t>
            </w:r>
            <w:r w:rsidRPr="003B747E">
              <w:rPr>
                <w:sz w:val="24"/>
                <w:szCs w:val="24"/>
                <w:lang w:eastAsia="ru-RU"/>
              </w:rPr>
              <w:t>_№</w:t>
            </w:r>
            <w:r w:rsidR="00686A7B" w:rsidRPr="003B747E">
              <w:rPr>
                <w:sz w:val="24"/>
                <w:szCs w:val="24"/>
                <w:lang w:eastAsia="ru-RU"/>
              </w:rPr>
              <w:t xml:space="preserve"> </w:t>
            </w:r>
            <w:r w:rsidR="00E867E7">
              <w:rPr>
                <w:sz w:val="24"/>
                <w:szCs w:val="24"/>
                <w:lang w:eastAsia="ru-RU"/>
              </w:rPr>
              <w:t>156</w:t>
            </w:r>
          </w:p>
          <w:p w14:paraId="16EB0A2A" w14:textId="19AC4BAF" w:rsidR="00D219D0" w:rsidRPr="003B747E" w:rsidRDefault="00D219D0" w:rsidP="0099782A">
            <w:pPr>
              <w:widowControl w:val="0"/>
              <w:autoSpaceDE w:val="0"/>
              <w:autoSpaceDN w:val="0"/>
              <w:adjustRightInd w:val="0"/>
              <w:rPr>
                <w:sz w:val="24"/>
                <w:szCs w:val="24"/>
                <w:lang w:eastAsia="ru-RU"/>
              </w:rPr>
            </w:pPr>
            <w:r w:rsidRPr="003B747E">
              <w:rPr>
                <w:sz w:val="24"/>
                <w:szCs w:val="24"/>
                <w:lang w:eastAsia="ru-RU"/>
              </w:rPr>
              <w:t>на №___ от</w:t>
            </w:r>
            <w:r w:rsidR="0099782A" w:rsidRPr="003B747E">
              <w:rPr>
                <w:sz w:val="24"/>
                <w:szCs w:val="24"/>
                <w:lang w:eastAsia="ru-RU"/>
              </w:rPr>
              <w:t>___________</w:t>
            </w:r>
          </w:p>
          <w:p w14:paraId="51F1BA95" w14:textId="77777777" w:rsidR="00D219D0" w:rsidRPr="003B747E" w:rsidRDefault="00D219D0" w:rsidP="00EB0629">
            <w:pPr>
              <w:widowControl w:val="0"/>
              <w:autoSpaceDE w:val="0"/>
              <w:autoSpaceDN w:val="0"/>
              <w:adjustRightInd w:val="0"/>
              <w:jc w:val="center"/>
              <w:rPr>
                <w:sz w:val="24"/>
                <w:szCs w:val="24"/>
                <w:lang w:eastAsia="ru-RU"/>
              </w:rPr>
            </w:pPr>
          </w:p>
        </w:tc>
        <w:tc>
          <w:tcPr>
            <w:tcW w:w="4953" w:type="dxa"/>
            <w:tcBorders>
              <w:top w:val="single" w:sz="18" w:space="0" w:color="auto"/>
            </w:tcBorders>
            <w:shd w:val="clear" w:color="auto" w:fill="auto"/>
          </w:tcPr>
          <w:p w14:paraId="418FD15A" w14:textId="77777777" w:rsidR="00D219D0" w:rsidRPr="003B747E" w:rsidRDefault="00D219D0" w:rsidP="00EB0629">
            <w:pPr>
              <w:widowControl w:val="0"/>
              <w:autoSpaceDE w:val="0"/>
              <w:autoSpaceDN w:val="0"/>
              <w:adjustRightInd w:val="0"/>
              <w:jc w:val="center"/>
              <w:rPr>
                <w:sz w:val="28"/>
                <w:szCs w:val="28"/>
                <w:lang w:eastAsia="ru-RU"/>
              </w:rPr>
            </w:pPr>
          </w:p>
          <w:p w14:paraId="455F40C3" w14:textId="77777777" w:rsidR="00D219D0" w:rsidRPr="003B747E" w:rsidRDefault="00D219D0" w:rsidP="00EB0629">
            <w:pPr>
              <w:widowControl w:val="0"/>
              <w:autoSpaceDE w:val="0"/>
              <w:autoSpaceDN w:val="0"/>
              <w:adjustRightInd w:val="0"/>
              <w:jc w:val="center"/>
              <w:rPr>
                <w:sz w:val="28"/>
                <w:szCs w:val="28"/>
                <w:lang w:eastAsia="ru-RU"/>
              </w:rPr>
            </w:pPr>
            <w:r w:rsidRPr="003B747E">
              <w:rPr>
                <w:sz w:val="28"/>
                <w:szCs w:val="28"/>
                <w:lang w:eastAsia="ru-RU"/>
              </w:rPr>
              <w:t xml:space="preserve">Главе </w:t>
            </w:r>
            <w:proofErr w:type="gramStart"/>
            <w:r w:rsidRPr="003B747E">
              <w:rPr>
                <w:sz w:val="28"/>
                <w:szCs w:val="28"/>
                <w:lang w:eastAsia="ru-RU"/>
              </w:rPr>
              <w:t>Белореченского  муниципального</w:t>
            </w:r>
            <w:proofErr w:type="gramEnd"/>
            <w:r w:rsidRPr="003B747E">
              <w:rPr>
                <w:sz w:val="28"/>
                <w:szCs w:val="28"/>
                <w:lang w:eastAsia="ru-RU"/>
              </w:rPr>
              <w:t xml:space="preserve"> образования</w:t>
            </w:r>
          </w:p>
          <w:p w14:paraId="72445539" w14:textId="77777777" w:rsidR="00D219D0" w:rsidRPr="003B747E" w:rsidRDefault="00D219D0" w:rsidP="00D219D0">
            <w:pPr>
              <w:widowControl w:val="0"/>
              <w:autoSpaceDE w:val="0"/>
              <w:autoSpaceDN w:val="0"/>
              <w:adjustRightInd w:val="0"/>
              <w:jc w:val="center"/>
              <w:rPr>
                <w:sz w:val="28"/>
                <w:szCs w:val="28"/>
                <w:lang w:eastAsia="ru-RU"/>
              </w:rPr>
            </w:pPr>
            <w:r w:rsidRPr="003B747E">
              <w:rPr>
                <w:sz w:val="28"/>
                <w:szCs w:val="28"/>
                <w:lang w:eastAsia="ru-RU"/>
              </w:rPr>
              <w:t xml:space="preserve"> С.В. Ушакову</w:t>
            </w:r>
          </w:p>
          <w:p w14:paraId="42866A7C" w14:textId="77777777" w:rsidR="00D219D0" w:rsidRPr="003B747E" w:rsidRDefault="00D219D0" w:rsidP="00D219D0">
            <w:pPr>
              <w:widowControl w:val="0"/>
              <w:autoSpaceDE w:val="0"/>
              <w:autoSpaceDN w:val="0"/>
              <w:adjustRightInd w:val="0"/>
              <w:jc w:val="center"/>
              <w:rPr>
                <w:sz w:val="24"/>
                <w:szCs w:val="24"/>
                <w:lang w:eastAsia="ru-RU"/>
              </w:rPr>
            </w:pPr>
          </w:p>
        </w:tc>
      </w:tr>
    </w:tbl>
    <w:p w14:paraId="2FA76FE5" w14:textId="4E904D52" w:rsidR="00D219D0" w:rsidRPr="003B747E" w:rsidRDefault="00D219D0" w:rsidP="00686A7B">
      <w:pPr>
        <w:jc w:val="center"/>
        <w:rPr>
          <w:sz w:val="28"/>
          <w:szCs w:val="28"/>
        </w:rPr>
      </w:pPr>
      <w:r w:rsidRPr="003B747E">
        <w:rPr>
          <w:sz w:val="28"/>
          <w:szCs w:val="28"/>
        </w:rPr>
        <w:t>Заключение №</w:t>
      </w:r>
      <w:r w:rsidR="00E867E7">
        <w:rPr>
          <w:sz w:val="28"/>
          <w:szCs w:val="28"/>
        </w:rPr>
        <w:t>100</w:t>
      </w:r>
    </w:p>
    <w:p w14:paraId="1ABF72AF" w14:textId="77777777" w:rsidR="003B747E" w:rsidRPr="003B747E" w:rsidRDefault="00FF7C8A" w:rsidP="0035278B">
      <w:pPr>
        <w:ind w:firstLine="708"/>
        <w:jc w:val="center"/>
        <w:rPr>
          <w:sz w:val="28"/>
          <w:szCs w:val="28"/>
        </w:rPr>
      </w:pPr>
      <w:r w:rsidRPr="003B747E">
        <w:rPr>
          <w:sz w:val="28"/>
          <w:szCs w:val="28"/>
        </w:rPr>
        <w:t>по</w:t>
      </w:r>
      <w:r w:rsidR="00CD3F0F" w:rsidRPr="003B747E">
        <w:rPr>
          <w:sz w:val="28"/>
          <w:szCs w:val="28"/>
        </w:rPr>
        <w:t xml:space="preserve"> результатам </w:t>
      </w:r>
      <w:r w:rsidR="00EF59EE" w:rsidRPr="003B747E">
        <w:rPr>
          <w:sz w:val="28"/>
          <w:szCs w:val="28"/>
        </w:rPr>
        <w:t>э</w:t>
      </w:r>
      <w:r w:rsidR="0035278B" w:rsidRPr="003B747E">
        <w:rPr>
          <w:sz w:val="28"/>
          <w:szCs w:val="28"/>
        </w:rPr>
        <w:t>кспертно-аналитическо</w:t>
      </w:r>
      <w:r w:rsidRPr="003B747E">
        <w:rPr>
          <w:sz w:val="28"/>
          <w:szCs w:val="28"/>
        </w:rPr>
        <w:t>го</w:t>
      </w:r>
      <w:r w:rsidR="0035278B" w:rsidRPr="003B747E">
        <w:rPr>
          <w:sz w:val="28"/>
          <w:szCs w:val="28"/>
        </w:rPr>
        <w:t xml:space="preserve"> мероприяти</w:t>
      </w:r>
      <w:r w:rsidRPr="003B747E">
        <w:rPr>
          <w:sz w:val="28"/>
          <w:szCs w:val="28"/>
        </w:rPr>
        <w:t>я</w:t>
      </w:r>
      <w:r w:rsidR="0035278B" w:rsidRPr="003B747E">
        <w:rPr>
          <w:sz w:val="28"/>
          <w:szCs w:val="28"/>
        </w:rPr>
        <w:t xml:space="preserve"> </w:t>
      </w:r>
    </w:p>
    <w:p w14:paraId="457C6B4C" w14:textId="59AB4694" w:rsidR="0035278B" w:rsidRPr="003B747E" w:rsidRDefault="0035278B" w:rsidP="0035278B">
      <w:pPr>
        <w:ind w:firstLine="708"/>
        <w:jc w:val="center"/>
        <w:rPr>
          <w:sz w:val="28"/>
          <w:szCs w:val="28"/>
        </w:rPr>
      </w:pPr>
      <w:r w:rsidRPr="003B747E">
        <w:rPr>
          <w:sz w:val="28"/>
          <w:szCs w:val="28"/>
        </w:rPr>
        <w:t>«</w:t>
      </w:r>
      <w:r w:rsidR="00340B19" w:rsidRPr="003B747E">
        <w:rPr>
          <w:sz w:val="28"/>
          <w:szCs w:val="28"/>
        </w:rPr>
        <w:t>Анализ исполнения муниципального дорожного фонда городского поселения Белореченского МО за 2019 год и истекший период 2020 года</w:t>
      </w:r>
      <w:r w:rsidRPr="003B747E">
        <w:rPr>
          <w:sz w:val="28"/>
          <w:szCs w:val="28"/>
        </w:rPr>
        <w:t xml:space="preserve">» </w:t>
      </w:r>
    </w:p>
    <w:p w14:paraId="28121B3A" w14:textId="77777777" w:rsidR="003B747E" w:rsidRPr="003B747E" w:rsidRDefault="003B747E" w:rsidP="0035278B">
      <w:pPr>
        <w:ind w:firstLine="708"/>
        <w:jc w:val="center"/>
        <w:rPr>
          <w:sz w:val="28"/>
          <w:szCs w:val="28"/>
        </w:rPr>
      </w:pPr>
    </w:p>
    <w:p w14:paraId="6FFF1BDA" w14:textId="7514B1A4" w:rsidR="003B747E" w:rsidRPr="003B747E" w:rsidRDefault="003B747E" w:rsidP="003B747E">
      <w:pPr>
        <w:jc w:val="both"/>
        <w:rPr>
          <w:sz w:val="28"/>
          <w:szCs w:val="28"/>
        </w:rPr>
      </w:pPr>
      <w:proofErr w:type="spellStart"/>
      <w:r w:rsidRPr="003B747E">
        <w:rPr>
          <w:sz w:val="28"/>
          <w:szCs w:val="28"/>
        </w:rPr>
        <w:t>р.п</w:t>
      </w:r>
      <w:proofErr w:type="spellEnd"/>
      <w:r w:rsidRPr="003B747E">
        <w:rPr>
          <w:sz w:val="28"/>
          <w:szCs w:val="28"/>
        </w:rPr>
        <w:t xml:space="preserve">. Белореченский                                                                             </w:t>
      </w:r>
      <w:r w:rsidR="00A45B5C">
        <w:rPr>
          <w:sz w:val="28"/>
          <w:szCs w:val="28"/>
        </w:rPr>
        <w:t>2</w:t>
      </w:r>
      <w:r w:rsidR="00580242">
        <w:rPr>
          <w:sz w:val="28"/>
          <w:szCs w:val="28"/>
        </w:rPr>
        <w:t>4</w:t>
      </w:r>
      <w:r w:rsidRPr="003B747E">
        <w:rPr>
          <w:sz w:val="28"/>
          <w:szCs w:val="28"/>
        </w:rPr>
        <w:t>.09.2020г.</w:t>
      </w:r>
    </w:p>
    <w:p w14:paraId="512D2AE9" w14:textId="77777777" w:rsidR="0035278B" w:rsidRPr="003B747E" w:rsidRDefault="0035278B" w:rsidP="0035278B">
      <w:pPr>
        <w:ind w:firstLine="708"/>
        <w:jc w:val="center"/>
        <w:rPr>
          <w:color w:val="FF0000"/>
          <w:sz w:val="28"/>
          <w:szCs w:val="28"/>
        </w:rPr>
      </w:pPr>
    </w:p>
    <w:p w14:paraId="4CD4007D" w14:textId="187CD172" w:rsidR="0035278B" w:rsidRPr="003B747E" w:rsidRDefault="0035278B" w:rsidP="0035278B">
      <w:pPr>
        <w:tabs>
          <w:tab w:val="left" w:pos="567"/>
        </w:tabs>
        <w:ind w:firstLine="426"/>
        <w:jc w:val="both"/>
        <w:rPr>
          <w:rFonts w:eastAsia="Calibri"/>
          <w:color w:val="FF0000"/>
          <w:sz w:val="28"/>
          <w:szCs w:val="28"/>
          <w:lang w:eastAsia="en-US"/>
        </w:rPr>
      </w:pPr>
      <w:r w:rsidRPr="003B747E">
        <w:rPr>
          <w:rFonts w:eastAsia="Calibri"/>
          <w:sz w:val="26"/>
          <w:szCs w:val="26"/>
          <w:lang w:eastAsia="en-US"/>
        </w:rPr>
        <w:t>1</w:t>
      </w:r>
      <w:r w:rsidRPr="003B747E">
        <w:rPr>
          <w:rFonts w:eastAsia="Calibri"/>
          <w:sz w:val="28"/>
          <w:szCs w:val="28"/>
          <w:lang w:eastAsia="en-US"/>
        </w:rPr>
        <w:t xml:space="preserve">. Основание для проведения </w:t>
      </w:r>
      <w:r w:rsidR="00FF7C8A" w:rsidRPr="003B747E">
        <w:rPr>
          <w:rFonts w:eastAsia="Calibri"/>
          <w:sz w:val="28"/>
          <w:szCs w:val="28"/>
          <w:lang w:eastAsia="en-US"/>
        </w:rPr>
        <w:t xml:space="preserve">экспертно-аналитического </w:t>
      </w:r>
      <w:r w:rsidRPr="003B747E">
        <w:rPr>
          <w:rFonts w:eastAsia="Calibri"/>
          <w:sz w:val="28"/>
          <w:szCs w:val="28"/>
          <w:lang w:eastAsia="en-US"/>
        </w:rPr>
        <w:t xml:space="preserve">мероприятия: </w:t>
      </w:r>
      <w:r w:rsidR="004D5A71" w:rsidRPr="003B747E">
        <w:rPr>
          <w:sz w:val="28"/>
          <w:szCs w:val="28"/>
        </w:rPr>
        <w:t>внесение изменений в план работы Контрольно-ревизионной комиссии муниципального района Усольского районного муниципального образования на 2020 год от 30.07.2020 года</w:t>
      </w:r>
      <w:r w:rsidR="008D0FB1">
        <w:rPr>
          <w:sz w:val="28"/>
          <w:szCs w:val="28"/>
        </w:rPr>
        <w:t>, распоряжение о проведении экспертно-аналитического мероприятия от 10.08.2020 года №9 (в ред. от 03.09.2020 года №11)</w:t>
      </w:r>
      <w:r w:rsidRPr="003B747E">
        <w:rPr>
          <w:rFonts w:eastAsia="Calibri"/>
          <w:sz w:val="28"/>
          <w:szCs w:val="28"/>
          <w:lang w:eastAsia="en-US"/>
        </w:rPr>
        <w:t>.</w:t>
      </w:r>
    </w:p>
    <w:p w14:paraId="7C239F10" w14:textId="03BAA2A5" w:rsidR="0035278B" w:rsidRPr="003B747E" w:rsidRDefault="0035278B" w:rsidP="0035278B">
      <w:pPr>
        <w:tabs>
          <w:tab w:val="left" w:pos="567"/>
        </w:tabs>
        <w:ind w:firstLine="426"/>
        <w:jc w:val="both"/>
        <w:rPr>
          <w:rFonts w:eastAsia="Calibri"/>
          <w:sz w:val="28"/>
          <w:szCs w:val="28"/>
          <w:lang w:eastAsia="en-US"/>
        </w:rPr>
      </w:pPr>
      <w:r w:rsidRPr="003B747E">
        <w:rPr>
          <w:rFonts w:eastAsia="Calibri"/>
          <w:sz w:val="28"/>
          <w:szCs w:val="28"/>
          <w:lang w:eastAsia="en-US"/>
        </w:rPr>
        <w:t xml:space="preserve">2. Предмет </w:t>
      </w:r>
      <w:r w:rsidR="0063049F" w:rsidRPr="003B747E">
        <w:rPr>
          <w:rFonts w:eastAsia="Calibri"/>
          <w:sz w:val="28"/>
          <w:szCs w:val="28"/>
          <w:lang w:eastAsia="en-US"/>
        </w:rPr>
        <w:t xml:space="preserve">экспертно-аналитического </w:t>
      </w:r>
      <w:r w:rsidRPr="003B747E">
        <w:rPr>
          <w:rFonts w:eastAsia="Calibri"/>
          <w:sz w:val="28"/>
          <w:szCs w:val="28"/>
          <w:lang w:eastAsia="en-US"/>
        </w:rPr>
        <w:t xml:space="preserve">мероприятия: </w:t>
      </w:r>
    </w:p>
    <w:p w14:paraId="061F4A21" w14:textId="1ACB2D16" w:rsidR="004D5A71" w:rsidRPr="003B747E" w:rsidRDefault="004D5A71" w:rsidP="004D5A71">
      <w:pPr>
        <w:tabs>
          <w:tab w:val="left" w:pos="567"/>
        </w:tabs>
        <w:autoSpaceDE w:val="0"/>
        <w:autoSpaceDN w:val="0"/>
        <w:adjustRightInd w:val="0"/>
        <w:ind w:firstLine="426"/>
        <w:jc w:val="both"/>
        <w:rPr>
          <w:rFonts w:eastAsia="Calibri"/>
          <w:sz w:val="28"/>
          <w:szCs w:val="28"/>
        </w:rPr>
      </w:pPr>
      <w:r w:rsidRPr="003B747E">
        <w:rPr>
          <w:rFonts w:eastAsia="Calibri"/>
          <w:sz w:val="28"/>
          <w:szCs w:val="28"/>
        </w:rPr>
        <w:t>- нормативно-правовое регулирование формирования и использования бюджетных ассигнований муниципального дорожного фонда Белореченского МО;</w:t>
      </w:r>
    </w:p>
    <w:p w14:paraId="1BBD2BE1" w14:textId="4B601A06" w:rsidR="0035278B" w:rsidRPr="003B747E" w:rsidRDefault="004D5A71" w:rsidP="004D5A71">
      <w:pPr>
        <w:tabs>
          <w:tab w:val="left" w:pos="567"/>
        </w:tabs>
        <w:autoSpaceDE w:val="0"/>
        <w:autoSpaceDN w:val="0"/>
        <w:adjustRightInd w:val="0"/>
        <w:ind w:firstLine="426"/>
        <w:jc w:val="both"/>
        <w:rPr>
          <w:rFonts w:eastAsia="Calibri"/>
          <w:sz w:val="28"/>
          <w:szCs w:val="28"/>
        </w:rPr>
      </w:pPr>
      <w:r w:rsidRPr="003B747E">
        <w:rPr>
          <w:rFonts w:eastAsia="Calibri"/>
          <w:sz w:val="28"/>
          <w:szCs w:val="28"/>
        </w:rPr>
        <w:t>- деятельность объекта по формированию, использованию бюджетных ассигнований муниципального дорожного фонда городского поселения Белореченского МО.</w:t>
      </w:r>
    </w:p>
    <w:p w14:paraId="2D50B57D" w14:textId="7E00E84F" w:rsidR="00997F27" w:rsidRPr="003B747E" w:rsidRDefault="00B16A44" w:rsidP="00997F27">
      <w:pPr>
        <w:tabs>
          <w:tab w:val="left" w:pos="567"/>
        </w:tabs>
        <w:ind w:firstLine="426"/>
        <w:jc w:val="both"/>
        <w:rPr>
          <w:rFonts w:eastAsia="Calibri"/>
          <w:sz w:val="28"/>
          <w:szCs w:val="28"/>
          <w:lang w:eastAsia="en-US"/>
        </w:rPr>
      </w:pPr>
      <w:r w:rsidRPr="003B747E">
        <w:rPr>
          <w:rFonts w:eastAsia="Calibri"/>
          <w:sz w:val="28"/>
          <w:szCs w:val="28"/>
          <w:lang w:eastAsia="en-US"/>
        </w:rPr>
        <w:t>3. Исследуемый период деятельности</w:t>
      </w:r>
      <w:r w:rsidR="00FF7C8A" w:rsidRPr="003B747E">
        <w:rPr>
          <w:rFonts w:eastAsia="Calibri"/>
          <w:sz w:val="28"/>
          <w:szCs w:val="28"/>
          <w:lang w:eastAsia="en-US"/>
        </w:rPr>
        <w:t>:</w:t>
      </w:r>
      <w:r w:rsidRPr="003B747E">
        <w:rPr>
          <w:rFonts w:eastAsia="Calibri"/>
          <w:sz w:val="28"/>
          <w:szCs w:val="28"/>
          <w:lang w:eastAsia="en-US"/>
        </w:rPr>
        <w:t xml:space="preserve"> 2019 год и истекший период 2020 года (с января по июнь 2020г.).</w:t>
      </w:r>
    </w:p>
    <w:p w14:paraId="54451DAF" w14:textId="77777777" w:rsidR="00FF7C8A" w:rsidRPr="003B747E" w:rsidRDefault="00B16A44" w:rsidP="00B16A44">
      <w:pPr>
        <w:tabs>
          <w:tab w:val="left" w:pos="567"/>
        </w:tabs>
        <w:ind w:firstLine="426"/>
        <w:jc w:val="both"/>
        <w:rPr>
          <w:rFonts w:eastAsia="Calibri"/>
          <w:sz w:val="28"/>
          <w:szCs w:val="28"/>
          <w:lang w:eastAsia="en-US"/>
        </w:rPr>
      </w:pPr>
      <w:r w:rsidRPr="003B747E">
        <w:rPr>
          <w:rFonts w:eastAsia="Calibri"/>
          <w:sz w:val="28"/>
          <w:szCs w:val="28"/>
          <w:lang w:eastAsia="en-US"/>
        </w:rPr>
        <w:t xml:space="preserve">4. Состав ответственных исполнителей: </w:t>
      </w:r>
      <w:bookmarkStart w:id="0" w:name="_Hlk47616130"/>
    </w:p>
    <w:p w14:paraId="195A0B0C" w14:textId="01F128D2" w:rsidR="00B16A44" w:rsidRPr="003B747E" w:rsidRDefault="00B16A44" w:rsidP="00B16A44">
      <w:pPr>
        <w:tabs>
          <w:tab w:val="left" w:pos="567"/>
        </w:tabs>
        <w:ind w:firstLine="426"/>
        <w:jc w:val="both"/>
        <w:rPr>
          <w:bCs/>
          <w:sz w:val="28"/>
          <w:szCs w:val="28"/>
        </w:rPr>
      </w:pPr>
      <w:r w:rsidRPr="003B747E">
        <w:rPr>
          <w:bCs/>
          <w:sz w:val="28"/>
          <w:szCs w:val="28"/>
        </w:rPr>
        <w:t>Новоселова Антонина Александровна, главный специалист по переданным полномочиям Контрольно-ревизионной комиссии МР УРМО.</w:t>
      </w:r>
      <w:bookmarkEnd w:id="0"/>
    </w:p>
    <w:p w14:paraId="5E85A8CC" w14:textId="018CACD6" w:rsidR="00B16A44" w:rsidRPr="003B747E" w:rsidRDefault="00B16A44" w:rsidP="00B16A44">
      <w:pPr>
        <w:pStyle w:val="ConsPlusNormal"/>
        <w:widowControl/>
        <w:ind w:firstLine="426"/>
        <w:jc w:val="both"/>
        <w:outlineLvl w:val="0"/>
        <w:rPr>
          <w:rFonts w:ascii="Times New Roman" w:hAnsi="Times New Roman" w:cs="Times New Roman"/>
          <w:bCs/>
          <w:sz w:val="28"/>
          <w:szCs w:val="28"/>
        </w:rPr>
      </w:pPr>
      <w:r w:rsidRPr="003B747E">
        <w:rPr>
          <w:rFonts w:ascii="Times New Roman" w:hAnsi="Times New Roman" w:cs="Times New Roman"/>
          <w:bCs/>
          <w:sz w:val="28"/>
          <w:szCs w:val="28"/>
        </w:rPr>
        <w:t>5. Цели и вопросы мероприятия:</w:t>
      </w:r>
    </w:p>
    <w:p w14:paraId="48A995D1" w14:textId="63E03172" w:rsidR="00B16A44" w:rsidRPr="003B747E" w:rsidRDefault="00B16A44" w:rsidP="00B16A44">
      <w:pPr>
        <w:tabs>
          <w:tab w:val="left" w:pos="567"/>
        </w:tabs>
        <w:ind w:firstLine="426"/>
        <w:jc w:val="both"/>
        <w:rPr>
          <w:rFonts w:eastAsia="Calibri"/>
          <w:sz w:val="28"/>
          <w:szCs w:val="28"/>
          <w:lang w:eastAsia="en-US"/>
        </w:rPr>
      </w:pPr>
      <w:r w:rsidRPr="003B747E">
        <w:rPr>
          <w:rFonts w:eastAsia="Calibri"/>
          <w:sz w:val="28"/>
          <w:szCs w:val="28"/>
          <w:lang w:eastAsia="en-US"/>
        </w:rPr>
        <w:t>Цели:</w:t>
      </w:r>
    </w:p>
    <w:p w14:paraId="2CE5487F" w14:textId="68BC43B9" w:rsidR="00B16A44" w:rsidRPr="003B747E" w:rsidRDefault="00B16A44" w:rsidP="00B16A44">
      <w:pPr>
        <w:tabs>
          <w:tab w:val="left" w:pos="567"/>
        </w:tabs>
        <w:ind w:firstLine="426"/>
        <w:contextualSpacing/>
        <w:jc w:val="both"/>
        <w:outlineLvl w:val="2"/>
        <w:rPr>
          <w:rFonts w:eastAsia="Calibri"/>
          <w:sz w:val="28"/>
          <w:szCs w:val="28"/>
          <w:lang w:eastAsia="en-US"/>
        </w:rPr>
      </w:pPr>
      <w:r w:rsidRPr="003B747E">
        <w:rPr>
          <w:rFonts w:eastAsia="Calibri"/>
          <w:sz w:val="28"/>
          <w:szCs w:val="28"/>
          <w:lang w:eastAsia="en-US"/>
        </w:rPr>
        <w:t xml:space="preserve">1) </w:t>
      </w:r>
      <w:bookmarkStart w:id="1" w:name="_Hlk47614047"/>
      <w:r w:rsidRPr="003B747E">
        <w:rPr>
          <w:rFonts w:eastAsia="Calibri"/>
          <w:sz w:val="28"/>
          <w:szCs w:val="28"/>
          <w:lang w:eastAsia="en-US"/>
        </w:rPr>
        <w:t>Проанализировать нормативно-правовую базу, регламентирующую формирование и использование бюджетных ассигнований муниципального дорожного фонда.</w:t>
      </w:r>
      <w:bookmarkEnd w:id="1"/>
    </w:p>
    <w:p w14:paraId="731AF43E" w14:textId="197EED32" w:rsidR="00B16A44" w:rsidRPr="003B747E" w:rsidRDefault="00B16A44" w:rsidP="00B16A44">
      <w:pPr>
        <w:tabs>
          <w:tab w:val="left" w:pos="567"/>
        </w:tabs>
        <w:ind w:firstLine="426"/>
        <w:contextualSpacing/>
        <w:jc w:val="both"/>
        <w:outlineLvl w:val="2"/>
        <w:rPr>
          <w:rFonts w:eastAsia="Calibri"/>
          <w:sz w:val="28"/>
          <w:szCs w:val="28"/>
          <w:lang w:eastAsia="en-US"/>
        </w:rPr>
      </w:pPr>
      <w:r w:rsidRPr="003B747E">
        <w:rPr>
          <w:rFonts w:eastAsia="Calibri"/>
          <w:sz w:val="28"/>
          <w:szCs w:val="28"/>
          <w:lang w:eastAsia="en-US"/>
        </w:rPr>
        <w:lastRenderedPageBreak/>
        <w:t xml:space="preserve">2) </w:t>
      </w:r>
      <w:bookmarkStart w:id="2" w:name="_Hlk47614126"/>
      <w:r w:rsidRPr="003B747E">
        <w:rPr>
          <w:rFonts w:eastAsia="Calibri"/>
          <w:sz w:val="28"/>
          <w:szCs w:val="28"/>
          <w:lang w:eastAsia="en-US"/>
        </w:rPr>
        <w:t>Проанализировать формирование объемов муниципального дорожного фонда.</w:t>
      </w:r>
    </w:p>
    <w:bookmarkEnd w:id="2"/>
    <w:p w14:paraId="6C18F2FF" w14:textId="0D91081D" w:rsidR="00B16A44" w:rsidRPr="003B747E" w:rsidRDefault="00B16A44" w:rsidP="00B16A44">
      <w:pPr>
        <w:tabs>
          <w:tab w:val="left" w:pos="567"/>
        </w:tabs>
        <w:ind w:firstLine="426"/>
        <w:contextualSpacing/>
        <w:jc w:val="both"/>
        <w:outlineLvl w:val="2"/>
        <w:rPr>
          <w:rFonts w:eastAsia="Calibri"/>
          <w:sz w:val="28"/>
          <w:szCs w:val="28"/>
          <w:lang w:eastAsia="en-US"/>
        </w:rPr>
      </w:pPr>
      <w:r w:rsidRPr="003B747E">
        <w:rPr>
          <w:rFonts w:eastAsia="Calibri"/>
          <w:sz w:val="28"/>
          <w:szCs w:val="28"/>
          <w:lang w:eastAsia="en-US"/>
        </w:rPr>
        <w:t>3)</w:t>
      </w:r>
      <w:r w:rsidRPr="003B747E">
        <w:rPr>
          <w:sz w:val="28"/>
          <w:szCs w:val="28"/>
        </w:rPr>
        <w:t xml:space="preserve"> </w:t>
      </w:r>
      <w:bookmarkStart w:id="3" w:name="_Hlk47614159"/>
      <w:r w:rsidRPr="003B747E">
        <w:rPr>
          <w:rFonts w:eastAsia="Calibri"/>
          <w:sz w:val="28"/>
          <w:szCs w:val="28"/>
          <w:lang w:eastAsia="en-US"/>
        </w:rPr>
        <w:t xml:space="preserve">Проанализировать использование средств муниципального дорожного фонда. </w:t>
      </w:r>
    </w:p>
    <w:bookmarkEnd w:id="3"/>
    <w:p w14:paraId="142EFFE0" w14:textId="5912BD91" w:rsidR="00B16A44" w:rsidRPr="003B747E" w:rsidRDefault="00B16A44" w:rsidP="00B16A44">
      <w:pPr>
        <w:tabs>
          <w:tab w:val="left" w:pos="567"/>
        </w:tabs>
        <w:ind w:firstLine="426"/>
        <w:contextualSpacing/>
        <w:jc w:val="both"/>
        <w:outlineLvl w:val="2"/>
        <w:rPr>
          <w:rFonts w:eastAsia="Calibri"/>
          <w:sz w:val="28"/>
          <w:szCs w:val="28"/>
          <w:lang w:eastAsia="en-US"/>
        </w:rPr>
      </w:pPr>
      <w:r w:rsidRPr="003B747E">
        <w:rPr>
          <w:rFonts w:eastAsia="Calibri"/>
          <w:sz w:val="28"/>
          <w:szCs w:val="28"/>
          <w:lang w:eastAsia="en-US"/>
        </w:rPr>
        <w:t>Вопросы:</w:t>
      </w:r>
    </w:p>
    <w:p w14:paraId="6A1AE2C1" w14:textId="1FBA869D" w:rsidR="00B16A44" w:rsidRPr="003B747E" w:rsidRDefault="00B16A44" w:rsidP="00B16A44">
      <w:pPr>
        <w:tabs>
          <w:tab w:val="left" w:pos="567"/>
        </w:tabs>
        <w:ind w:firstLine="426"/>
        <w:contextualSpacing/>
        <w:jc w:val="both"/>
        <w:outlineLvl w:val="2"/>
        <w:rPr>
          <w:rFonts w:eastAsia="Calibri"/>
          <w:sz w:val="28"/>
          <w:szCs w:val="28"/>
        </w:rPr>
      </w:pPr>
      <w:r w:rsidRPr="003B747E">
        <w:rPr>
          <w:rFonts w:eastAsia="Calibri"/>
          <w:sz w:val="28"/>
          <w:szCs w:val="28"/>
        </w:rPr>
        <w:t xml:space="preserve">1) </w:t>
      </w:r>
      <w:bookmarkStart w:id="4" w:name="_Hlk47614212"/>
      <w:r w:rsidRPr="003B747E">
        <w:rPr>
          <w:rFonts w:eastAsia="Calibri"/>
          <w:sz w:val="28"/>
          <w:szCs w:val="28"/>
        </w:rPr>
        <w:t xml:space="preserve">Расшифровать иные поступления в местный бюджет, являющиеся источником пополнения муниципального дорожного фонда </w:t>
      </w:r>
      <w:r w:rsidR="00C06986">
        <w:rPr>
          <w:rFonts w:eastAsia="Calibri"/>
          <w:sz w:val="28"/>
          <w:szCs w:val="28"/>
        </w:rPr>
        <w:t xml:space="preserve">в </w:t>
      </w:r>
      <w:r w:rsidRPr="003B747E">
        <w:rPr>
          <w:rFonts w:eastAsia="Calibri"/>
          <w:sz w:val="28"/>
          <w:szCs w:val="28"/>
          <w:lang w:eastAsia="en-US"/>
        </w:rPr>
        <w:t>2019 году и истекшем периоде 2020 года</w:t>
      </w:r>
      <w:bookmarkEnd w:id="4"/>
      <w:r w:rsidRPr="003B747E">
        <w:rPr>
          <w:rFonts w:eastAsia="Calibri"/>
          <w:sz w:val="28"/>
          <w:szCs w:val="28"/>
        </w:rPr>
        <w:t>.</w:t>
      </w:r>
    </w:p>
    <w:p w14:paraId="2479F0AA" w14:textId="051891B9" w:rsidR="00B16A44" w:rsidRPr="003B747E" w:rsidRDefault="00B16A44" w:rsidP="00B16A44">
      <w:pPr>
        <w:tabs>
          <w:tab w:val="left" w:pos="567"/>
        </w:tabs>
        <w:ind w:firstLine="426"/>
        <w:contextualSpacing/>
        <w:jc w:val="both"/>
        <w:outlineLvl w:val="2"/>
        <w:rPr>
          <w:rFonts w:eastAsia="Calibri"/>
          <w:sz w:val="28"/>
          <w:szCs w:val="28"/>
        </w:rPr>
      </w:pPr>
      <w:r w:rsidRPr="003B747E">
        <w:rPr>
          <w:rFonts w:eastAsia="Calibri"/>
          <w:sz w:val="28"/>
          <w:szCs w:val="28"/>
          <w:lang w:eastAsia="en-US"/>
        </w:rPr>
        <w:t xml:space="preserve">2) </w:t>
      </w:r>
      <w:bookmarkStart w:id="5" w:name="_Hlk47614275"/>
      <w:r w:rsidRPr="003B747E">
        <w:rPr>
          <w:rFonts w:eastAsia="Calibri"/>
          <w:sz w:val="28"/>
          <w:szCs w:val="28"/>
          <w:lang w:eastAsia="en-US"/>
        </w:rPr>
        <w:t>Отразить объемы муниципального дорожного фонда, утвержденные в решениях о бюджете (актуальная редакция)</w:t>
      </w:r>
      <w:r w:rsidRPr="003B747E">
        <w:rPr>
          <w:sz w:val="28"/>
          <w:szCs w:val="28"/>
        </w:rPr>
        <w:t xml:space="preserve"> </w:t>
      </w:r>
      <w:r w:rsidR="00346C8C">
        <w:rPr>
          <w:sz w:val="28"/>
          <w:szCs w:val="28"/>
        </w:rPr>
        <w:t xml:space="preserve">в </w:t>
      </w:r>
      <w:r w:rsidRPr="003B747E">
        <w:rPr>
          <w:rFonts w:eastAsia="Calibri"/>
          <w:sz w:val="28"/>
          <w:szCs w:val="28"/>
          <w:lang w:eastAsia="en-US"/>
        </w:rPr>
        <w:t>2019 году и истекшем периоде 2020 года, порядок их формирования</w:t>
      </w:r>
      <w:bookmarkEnd w:id="5"/>
      <w:r w:rsidRPr="003B747E">
        <w:rPr>
          <w:rFonts w:eastAsia="Calibri"/>
          <w:sz w:val="28"/>
          <w:szCs w:val="28"/>
          <w:lang w:eastAsia="en-US"/>
        </w:rPr>
        <w:t>.</w:t>
      </w:r>
    </w:p>
    <w:p w14:paraId="75126878" w14:textId="4C759FB9" w:rsidR="00B16A44" w:rsidRPr="003B747E" w:rsidRDefault="00B16A44" w:rsidP="00B16A44">
      <w:pPr>
        <w:tabs>
          <w:tab w:val="left" w:pos="567"/>
        </w:tabs>
        <w:ind w:firstLine="426"/>
        <w:contextualSpacing/>
        <w:jc w:val="both"/>
        <w:outlineLvl w:val="2"/>
        <w:rPr>
          <w:rFonts w:eastAsia="Calibri"/>
          <w:sz w:val="28"/>
          <w:szCs w:val="28"/>
        </w:rPr>
      </w:pPr>
      <w:r w:rsidRPr="003B747E">
        <w:rPr>
          <w:rFonts w:eastAsia="Calibri"/>
          <w:sz w:val="28"/>
          <w:szCs w:val="28"/>
        </w:rPr>
        <w:t xml:space="preserve">3) </w:t>
      </w:r>
      <w:bookmarkStart w:id="6" w:name="_Hlk47614435"/>
      <w:r w:rsidRPr="003B747E">
        <w:rPr>
          <w:rFonts w:eastAsia="Calibri"/>
          <w:sz w:val="28"/>
          <w:szCs w:val="28"/>
        </w:rPr>
        <w:t>Отразить бюджетные ассигнования муниципального дорожного фонда, неиспользованные в 2018 (2019) годах, ненаправленные на увеличение бюджетных ассигнований муниципального дорожного фонда 2019 (2020) годах, (заведены в местный бюджет).</w:t>
      </w:r>
      <w:bookmarkEnd w:id="6"/>
    </w:p>
    <w:p w14:paraId="5E3EC511" w14:textId="39B883EC" w:rsidR="00B16A44" w:rsidRPr="003B747E" w:rsidRDefault="00B16A44" w:rsidP="00B16A44">
      <w:pPr>
        <w:tabs>
          <w:tab w:val="left" w:pos="567"/>
        </w:tabs>
        <w:ind w:firstLine="426"/>
        <w:contextualSpacing/>
        <w:jc w:val="both"/>
        <w:outlineLvl w:val="2"/>
        <w:rPr>
          <w:rFonts w:eastAsia="Calibri"/>
          <w:sz w:val="28"/>
          <w:szCs w:val="28"/>
        </w:rPr>
      </w:pPr>
      <w:r w:rsidRPr="003B747E">
        <w:rPr>
          <w:rFonts w:eastAsia="Calibri"/>
          <w:sz w:val="28"/>
          <w:szCs w:val="28"/>
        </w:rPr>
        <w:t>4)</w:t>
      </w:r>
      <w:r w:rsidRPr="003B747E">
        <w:rPr>
          <w:sz w:val="28"/>
          <w:szCs w:val="28"/>
        </w:rPr>
        <w:t xml:space="preserve"> </w:t>
      </w:r>
      <w:bookmarkStart w:id="7" w:name="_Hlk47614629"/>
      <w:r w:rsidRPr="003B747E">
        <w:rPr>
          <w:rFonts w:eastAsia="Calibri"/>
          <w:sz w:val="28"/>
          <w:szCs w:val="28"/>
        </w:rPr>
        <w:t xml:space="preserve">Отразить доходы, наполняющие муниципальный дорожный фонд 2019/2020 годах, заимствованные (отвлеченные) на цели, не связанные с финансовым обеспечением дорожной деятельности. Указать направления, причины и сроки заимствований, сведения о восстановлении бюджетных ассигнований муниципального дорожного фонда, причины не восстановления. </w:t>
      </w:r>
    </w:p>
    <w:bookmarkEnd w:id="7"/>
    <w:p w14:paraId="291B1896" w14:textId="48C55C4F" w:rsidR="00B16A44" w:rsidRPr="003B747E" w:rsidRDefault="00B16A44" w:rsidP="00B16A44">
      <w:pPr>
        <w:tabs>
          <w:tab w:val="left" w:pos="567"/>
        </w:tabs>
        <w:ind w:firstLine="426"/>
        <w:contextualSpacing/>
        <w:jc w:val="both"/>
        <w:outlineLvl w:val="2"/>
        <w:rPr>
          <w:rFonts w:eastAsia="Calibri"/>
          <w:sz w:val="28"/>
          <w:szCs w:val="28"/>
        </w:rPr>
      </w:pPr>
      <w:r w:rsidRPr="003B747E">
        <w:rPr>
          <w:rFonts w:eastAsia="Calibri"/>
          <w:sz w:val="28"/>
          <w:szCs w:val="28"/>
        </w:rPr>
        <w:t>5)</w:t>
      </w:r>
      <w:r w:rsidRPr="003B747E">
        <w:rPr>
          <w:sz w:val="28"/>
          <w:szCs w:val="28"/>
        </w:rPr>
        <w:t xml:space="preserve"> </w:t>
      </w:r>
      <w:bookmarkStart w:id="8" w:name="_Hlk47614667"/>
      <w:r w:rsidRPr="003B747E">
        <w:rPr>
          <w:sz w:val="28"/>
          <w:szCs w:val="28"/>
        </w:rPr>
        <w:t>Расшифровать направления использования муниципального дорожного фонда, определенные в</w:t>
      </w:r>
      <w:r w:rsidRPr="003B747E">
        <w:rPr>
          <w:rFonts w:eastAsia="Calibri"/>
          <w:sz w:val="28"/>
          <w:szCs w:val="28"/>
        </w:rPr>
        <w:t xml:space="preserve"> Порядке формирования и использования бюджетных ассигнований муниципального дорожного фонда, установленн</w:t>
      </w:r>
      <w:r w:rsidR="00346C8C">
        <w:rPr>
          <w:rFonts w:eastAsia="Calibri"/>
          <w:sz w:val="28"/>
          <w:szCs w:val="28"/>
        </w:rPr>
        <w:t>ы</w:t>
      </w:r>
      <w:r w:rsidRPr="003B747E">
        <w:rPr>
          <w:rFonts w:eastAsia="Calibri"/>
          <w:sz w:val="28"/>
          <w:szCs w:val="28"/>
        </w:rPr>
        <w:t xml:space="preserve">м решением Думы городского поселения </w:t>
      </w:r>
      <w:r w:rsidRPr="003B747E">
        <w:rPr>
          <w:rFonts w:eastAsiaTheme="minorHAnsi"/>
          <w:sz w:val="28"/>
          <w:szCs w:val="28"/>
          <w:lang w:eastAsia="en-US"/>
        </w:rPr>
        <w:t xml:space="preserve">Белореченского </w:t>
      </w:r>
      <w:r w:rsidRPr="003B747E">
        <w:rPr>
          <w:rFonts w:eastAsia="Calibri"/>
          <w:sz w:val="28"/>
          <w:szCs w:val="28"/>
        </w:rPr>
        <w:t>МО.</w:t>
      </w:r>
    </w:p>
    <w:bookmarkEnd w:id="8"/>
    <w:p w14:paraId="0F8AEC31" w14:textId="17D496AF" w:rsidR="00B16A44" w:rsidRPr="003B747E" w:rsidRDefault="00B16A44" w:rsidP="00B16A44">
      <w:pPr>
        <w:widowControl w:val="0"/>
        <w:tabs>
          <w:tab w:val="left" w:pos="567"/>
        </w:tabs>
        <w:ind w:firstLine="426"/>
        <w:jc w:val="both"/>
        <w:rPr>
          <w:sz w:val="28"/>
          <w:szCs w:val="28"/>
        </w:rPr>
      </w:pPr>
      <w:r w:rsidRPr="003B747E">
        <w:rPr>
          <w:rFonts w:eastAsia="Calibri"/>
          <w:sz w:val="28"/>
          <w:szCs w:val="28"/>
        </w:rPr>
        <w:t>6)</w:t>
      </w:r>
      <w:r w:rsidRPr="003B747E">
        <w:rPr>
          <w:sz w:val="28"/>
          <w:szCs w:val="28"/>
        </w:rPr>
        <w:t xml:space="preserve"> </w:t>
      </w:r>
      <w:bookmarkStart w:id="9" w:name="_Hlk47614702"/>
      <w:r w:rsidRPr="003B747E">
        <w:rPr>
          <w:sz w:val="28"/>
          <w:szCs w:val="28"/>
        </w:rPr>
        <w:t>Отразить кассовые расходы бюджета в части использования бюджетных ассигнований муниципального дорожного фонда, % исполнения от объема утвержденных бюджетных ассигнований дорожного фонда, % исполнения от суммы поступивших в бюджет МО доходов, наполняющих муниципальный дорожный фонд.</w:t>
      </w:r>
    </w:p>
    <w:p w14:paraId="5F93C208" w14:textId="1C54447C" w:rsidR="00B16A44" w:rsidRPr="003B747E" w:rsidRDefault="00B16A44" w:rsidP="00B16A44">
      <w:pPr>
        <w:widowControl w:val="0"/>
        <w:tabs>
          <w:tab w:val="left" w:pos="567"/>
        </w:tabs>
        <w:ind w:firstLine="426"/>
        <w:jc w:val="both"/>
        <w:rPr>
          <w:sz w:val="28"/>
          <w:szCs w:val="28"/>
        </w:rPr>
      </w:pPr>
      <w:r w:rsidRPr="003B747E">
        <w:rPr>
          <w:sz w:val="28"/>
          <w:szCs w:val="28"/>
        </w:rPr>
        <w:t xml:space="preserve">7) </w:t>
      </w:r>
      <w:bookmarkStart w:id="10" w:name="_Hlk47615547"/>
      <w:bookmarkEnd w:id="9"/>
      <w:r w:rsidRPr="003B747E">
        <w:rPr>
          <w:sz w:val="28"/>
          <w:szCs w:val="28"/>
        </w:rPr>
        <w:t>Привести причины неисполнения бюджетных ассигнований МДФ, доходов, наполняющих муниципальный дорожный фонд.</w:t>
      </w:r>
    </w:p>
    <w:bookmarkEnd w:id="10"/>
    <w:p w14:paraId="6C491DEE" w14:textId="77777777" w:rsidR="00AE6F39" w:rsidRPr="004D5A71" w:rsidRDefault="00AE6F39" w:rsidP="004D5A71">
      <w:pPr>
        <w:widowControl w:val="0"/>
        <w:tabs>
          <w:tab w:val="left" w:pos="567"/>
        </w:tabs>
        <w:ind w:firstLine="426"/>
        <w:jc w:val="both"/>
        <w:rPr>
          <w:sz w:val="28"/>
          <w:szCs w:val="28"/>
        </w:rPr>
      </w:pPr>
    </w:p>
    <w:p w14:paraId="2DAC8EDC" w14:textId="77777777" w:rsidR="0090028F" w:rsidRPr="004D5A71" w:rsidRDefault="0035278B" w:rsidP="004D5A71">
      <w:pPr>
        <w:widowControl w:val="0"/>
        <w:jc w:val="center"/>
        <w:rPr>
          <w:b/>
          <w:noProof/>
          <w:sz w:val="28"/>
          <w:szCs w:val="28"/>
        </w:rPr>
      </w:pPr>
      <w:r w:rsidRPr="004D5A71">
        <w:rPr>
          <w:b/>
          <w:noProof/>
          <w:sz w:val="28"/>
          <w:szCs w:val="28"/>
        </w:rPr>
        <w:t>Формирование бюджетных ассигнований</w:t>
      </w:r>
    </w:p>
    <w:p w14:paraId="4FF16B22" w14:textId="77777777" w:rsidR="0035278B" w:rsidRPr="004D5A71" w:rsidRDefault="0035278B" w:rsidP="004D5A71">
      <w:pPr>
        <w:widowControl w:val="0"/>
        <w:jc w:val="center"/>
        <w:rPr>
          <w:b/>
          <w:sz w:val="28"/>
          <w:szCs w:val="28"/>
        </w:rPr>
      </w:pPr>
      <w:r w:rsidRPr="004D5A71">
        <w:rPr>
          <w:b/>
          <w:noProof/>
          <w:sz w:val="28"/>
          <w:szCs w:val="28"/>
        </w:rPr>
        <w:t xml:space="preserve"> муниципального дорожного фонда</w:t>
      </w:r>
    </w:p>
    <w:p w14:paraId="7BA7CFB0" w14:textId="4B1F2BE6" w:rsidR="0035278B" w:rsidRPr="004D5A71" w:rsidRDefault="007F2380" w:rsidP="007215DE">
      <w:pPr>
        <w:autoSpaceDE w:val="0"/>
        <w:autoSpaceDN w:val="0"/>
        <w:adjustRightInd w:val="0"/>
        <w:ind w:firstLine="567"/>
        <w:jc w:val="both"/>
        <w:rPr>
          <w:rFonts w:eastAsia="Calibri"/>
          <w:sz w:val="28"/>
          <w:szCs w:val="28"/>
        </w:rPr>
      </w:pPr>
      <w:r w:rsidRPr="004D5A71">
        <w:rPr>
          <w:rFonts w:eastAsia="Calibri"/>
          <w:sz w:val="28"/>
          <w:szCs w:val="28"/>
        </w:rPr>
        <w:t xml:space="preserve">Решением Думы от </w:t>
      </w:r>
      <w:r w:rsidR="005B582D">
        <w:rPr>
          <w:rFonts w:eastAsia="Calibri"/>
          <w:sz w:val="28"/>
          <w:szCs w:val="28"/>
        </w:rPr>
        <w:t>20</w:t>
      </w:r>
      <w:r w:rsidR="007215DE" w:rsidRPr="004D5A71">
        <w:rPr>
          <w:rFonts w:eastAsia="Calibri"/>
          <w:sz w:val="28"/>
          <w:szCs w:val="28"/>
        </w:rPr>
        <w:t>.</w:t>
      </w:r>
      <w:r w:rsidR="005B582D">
        <w:rPr>
          <w:rFonts w:eastAsia="Calibri"/>
          <w:sz w:val="28"/>
          <w:szCs w:val="28"/>
        </w:rPr>
        <w:t>12</w:t>
      </w:r>
      <w:r w:rsidR="0035278B" w:rsidRPr="004D5A71">
        <w:rPr>
          <w:rFonts w:eastAsia="Calibri"/>
          <w:sz w:val="28"/>
          <w:szCs w:val="28"/>
        </w:rPr>
        <w:t>.20</w:t>
      </w:r>
      <w:r w:rsidR="005B582D">
        <w:rPr>
          <w:rFonts w:eastAsia="Calibri"/>
          <w:sz w:val="28"/>
          <w:szCs w:val="28"/>
        </w:rPr>
        <w:t>17</w:t>
      </w:r>
      <w:r w:rsidR="0035278B" w:rsidRPr="004D5A71">
        <w:rPr>
          <w:rFonts w:eastAsia="Calibri"/>
          <w:sz w:val="28"/>
          <w:szCs w:val="28"/>
        </w:rPr>
        <w:t>г. №</w:t>
      </w:r>
      <w:r w:rsidR="005B582D">
        <w:rPr>
          <w:rFonts w:eastAsia="Calibri"/>
          <w:sz w:val="28"/>
          <w:szCs w:val="28"/>
        </w:rPr>
        <w:t>12</w:t>
      </w:r>
      <w:r w:rsidRPr="004D5A71">
        <w:rPr>
          <w:rFonts w:eastAsia="Calibri"/>
          <w:sz w:val="28"/>
          <w:szCs w:val="28"/>
        </w:rPr>
        <w:t xml:space="preserve"> </w:t>
      </w:r>
      <w:r w:rsidR="0035278B" w:rsidRPr="004D5A71">
        <w:rPr>
          <w:rFonts w:eastAsia="Calibri"/>
          <w:sz w:val="28"/>
          <w:szCs w:val="28"/>
        </w:rPr>
        <w:t>«</w:t>
      </w:r>
      <w:r w:rsidR="0035278B" w:rsidRPr="004D5A71">
        <w:rPr>
          <w:sz w:val="28"/>
          <w:szCs w:val="28"/>
        </w:rPr>
        <w:t>О муниципально</w:t>
      </w:r>
      <w:r w:rsidR="003E4CBA" w:rsidRPr="004D5A71">
        <w:rPr>
          <w:sz w:val="28"/>
          <w:szCs w:val="28"/>
        </w:rPr>
        <w:t>м</w:t>
      </w:r>
      <w:r w:rsidR="0035278B" w:rsidRPr="004D5A71">
        <w:rPr>
          <w:sz w:val="28"/>
          <w:szCs w:val="28"/>
        </w:rPr>
        <w:t xml:space="preserve"> дорожно</w:t>
      </w:r>
      <w:r w:rsidR="003E4CBA" w:rsidRPr="004D5A71">
        <w:rPr>
          <w:sz w:val="28"/>
          <w:szCs w:val="28"/>
        </w:rPr>
        <w:t>м</w:t>
      </w:r>
      <w:r w:rsidR="0035278B" w:rsidRPr="004D5A71">
        <w:rPr>
          <w:sz w:val="28"/>
          <w:szCs w:val="28"/>
        </w:rPr>
        <w:t xml:space="preserve"> фонд</w:t>
      </w:r>
      <w:r w:rsidR="003E4CBA" w:rsidRPr="004D5A71">
        <w:rPr>
          <w:sz w:val="28"/>
          <w:szCs w:val="28"/>
        </w:rPr>
        <w:t>е</w:t>
      </w:r>
      <w:r w:rsidR="0035278B" w:rsidRPr="004D5A71">
        <w:rPr>
          <w:sz w:val="28"/>
          <w:szCs w:val="28"/>
        </w:rPr>
        <w:t xml:space="preserve"> </w:t>
      </w:r>
      <w:r w:rsidR="0090028F" w:rsidRPr="004D5A71">
        <w:rPr>
          <w:sz w:val="28"/>
          <w:szCs w:val="28"/>
        </w:rPr>
        <w:t>городского</w:t>
      </w:r>
      <w:r w:rsidR="0035278B" w:rsidRPr="004D5A71">
        <w:rPr>
          <w:sz w:val="28"/>
          <w:szCs w:val="28"/>
        </w:rPr>
        <w:t xml:space="preserve"> поселения </w:t>
      </w:r>
      <w:r w:rsidR="00FB784C" w:rsidRPr="004D5A71">
        <w:rPr>
          <w:sz w:val="28"/>
          <w:szCs w:val="28"/>
        </w:rPr>
        <w:t>Белореченского</w:t>
      </w:r>
      <w:r w:rsidR="0035278B" w:rsidRPr="004D5A71">
        <w:rPr>
          <w:sz w:val="28"/>
          <w:szCs w:val="28"/>
        </w:rPr>
        <w:t xml:space="preserve"> муниципального образования</w:t>
      </w:r>
      <w:r w:rsidR="0035278B" w:rsidRPr="004D5A71">
        <w:rPr>
          <w:rFonts w:eastAsia="Calibri"/>
          <w:sz w:val="28"/>
          <w:szCs w:val="28"/>
        </w:rPr>
        <w:t xml:space="preserve">» </w:t>
      </w:r>
      <w:r w:rsidR="005B582D">
        <w:rPr>
          <w:rFonts w:eastAsia="Calibri"/>
          <w:sz w:val="28"/>
          <w:szCs w:val="28"/>
        </w:rPr>
        <w:t>(в редакции от 30.12.2019г. №118)</w:t>
      </w:r>
      <w:r w:rsidR="00F16D05">
        <w:rPr>
          <w:rFonts w:eastAsia="Calibri"/>
          <w:sz w:val="28"/>
          <w:szCs w:val="28"/>
        </w:rPr>
        <w:t xml:space="preserve"> (далее Порядок)</w:t>
      </w:r>
      <w:r w:rsidR="005B582D">
        <w:rPr>
          <w:rFonts w:eastAsia="Calibri"/>
          <w:sz w:val="28"/>
          <w:szCs w:val="28"/>
        </w:rPr>
        <w:t xml:space="preserve"> </w:t>
      </w:r>
      <w:bookmarkStart w:id="11" w:name="_Hlk50456933"/>
      <w:r w:rsidR="0035278B" w:rsidRPr="004D5A71">
        <w:rPr>
          <w:rFonts w:eastAsia="Calibri"/>
          <w:sz w:val="28"/>
          <w:szCs w:val="28"/>
        </w:rPr>
        <w:t xml:space="preserve">утверждены </w:t>
      </w:r>
      <w:r w:rsidR="004D5A71" w:rsidRPr="004D5A71">
        <w:rPr>
          <w:rFonts w:eastAsia="Calibri"/>
          <w:sz w:val="28"/>
          <w:szCs w:val="28"/>
        </w:rPr>
        <w:t>поступления,</w:t>
      </w:r>
      <w:r w:rsidR="0035278B" w:rsidRPr="004D5A71">
        <w:rPr>
          <w:rFonts w:eastAsia="Calibri"/>
          <w:sz w:val="28"/>
          <w:szCs w:val="28"/>
        </w:rPr>
        <w:t xml:space="preserve"> предусматривающие формирование и использование бюджетных ассигнований муниципального дорожного фонда </w:t>
      </w:r>
      <w:r w:rsidR="0090028F" w:rsidRPr="004D5A71">
        <w:rPr>
          <w:rFonts w:eastAsia="Calibri"/>
          <w:sz w:val="28"/>
          <w:szCs w:val="28"/>
        </w:rPr>
        <w:t>городского</w:t>
      </w:r>
      <w:r w:rsidR="0035278B" w:rsidRPr="004D5A71">
        <w:rPr>
          <w:rFonts w:eastAsia="Calibri"/>
          <w:sz w:val="28"/>
          <w:szCs w:val="28"/>
        </w:rPr>
        <w:t xml:space="preserve"> поселения </w:t>
      </w:r>
      <w:r w:rsidR="00FB784C" w:rsidRPr="004D5A71">
        <w:rPr>
          <w:sz w:val="28"/>
          <w:szCs w:val="28"/>
        </w:rPr>
        <w:t>Белореченского</w:t>
      </w:r>
      <w:r w:rsidRPr="004D5A71">
        <w:rPr>
          <w:rFonts w:eastAsia="Calibri"/>
          <w:sz w:val="28"/>
          <w:szCs w:val="28"/>
        </w:rPr>
        <w:t xml:space="preserve"> </w:t>
      </w:r>
      <w:r w:rsidR="0018654C">
        <w:rPr>
          <w:rFonts w:eastAsia="Calibri"/>
          <w:sz w:val="28"/>
          <w:szCs w:val="28"/>
        </w:rPr>
        <w:t>МО</w:t>
      </w:r>
      <w:r w:rsidR="0035278B" w:rsidRPr="004D5A71">
        <w:rPr>
          <w:rFonts w:eastAsia="Calibri"/>
          <w:sz w:val="28"/>
          <w:szCs w:val="28"/>
        </w:rPr>
        <w:t xml:space="preserve"> </w:t>
      </w:r>
      <w:r w:rsidR="009D71C0" w:rsidRPr="004D5A71">
        <w:rPr>
          <w:rFonts w:eastAsia="Calibri"/>
          <w:sz w:val="28"/>
          <w:szCs w:val="28"/>
        </w:rPr>
        <w:t>за счет</w:t>
      </w:r>
      <w:bookmarkEnd w:id="11"/>
      <w:r w:rsidR="0035278B" w:rsidRPr="004D5A71">
        <w:rPr>
          <w:rFonts w:eastAsia="Calibri"/>
          <w:sz w:val="28"/>
          <w:szCs w:val="28"/>
        </w:rPr>
        <w:t>:</w:t>
      </w:r>
    </w:p>
    <w:p w14:paraId="6FD7990E" w14:textId="77777777" w:rsidR="009D7213" w:rsidRPr="00832161" w:rsidRDefault="009D7213" w:rsidP="009D7213">
      <w:pPr>
        <w:pStyle w:val="a4"/>
        <w:numPr>
          <w:ilvl w:val="0"/>
          <w:numId w:val="12"/>
        </w:numPr>
        <w:autoSpaceDE w:val="0"/>
        <w:autoSpaceDN w:val="0"/>
        <w:adjustRightInd w:val="0"/>
        <w:ind w:left="0" w:firstLine="567"/>
        <w:jc w:val="both"/>
        <w:rPr>
          <w:sz w:val="28"/>
          <w:szCs w:val="28"/>
        </w:rPr>
      </w:pPr>
      <w:r w:rsidRPr="00832161">
        <w:rPr>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51551551" w14:textId="77777777" w:rsidR="007215DE" w:rsidRPr="00832161" w:rsidRDefault="007215DE" w:rsidP="007215DE">
      <w:pPr>
        <w:pStyle w:val="u"/>
        <w:numPr>
          <w:ilvl w:val="0"/>
          <w:numId w:val="9"/>
        </w:numPr>
        <w:tabs>
          <w:tab w:val="left" w:pos="993"/>
        </w:tabs>
        <w:ind w:left="0" w:firstLine="567"/>
        <w:rPr>
          <w:rFonts w:eastAsia="Calibri"/>
          <w:sz w:val="28"/>
          <w:szCs w:val="28"/>
          <w:lang w:eastAsia="zh-CN"/>
        </w:rPr>
      </w:pPr>
      <w:r w:rsidRPr="00832161">
        <w:rPr>
          <w:rFonts w:eastAsia="Calibri"/>
          <w:sz w:val="28"/>
          <w:szCs w:val="28"/>
          <w:lang w:eastAsia="zh-CN"/>
        </w:rPr>
        <w:lastRenderedPageBreak/>
        <w:t>субсидий, получаемых из других бюджетов бюджетной системы Российской Федерации на строительство (реконструкцию), капитальный ремонт, ремонт и содержание автомобильных дорог общего пользования, дворовых территорий многоквартирных домов, проездов к дворовым территориям многоквартирных домов;</w:t>
      </w:r>
    </w:p>
    <w:p w14:paraId="481FAEF9" w14:textId="77777777" w:rsidR="007215DE" w:rsidRPr="00832161" w:rsidRDefault="007215DE" w:rsidP="007215DE">
      <w:pPr>
        <w:pStyle w:val="u"/>
        <w:numPr>
          <w:ilvl w:val="0"/>
          <w:numId w:val="9"/>
        </w:numPr>
        <w:tabs>
          <w:tab w:val="left" w:pos="993"/>
        </w:tabs>
        <w:ind w:left="0" w:firstLine="567"/>
        <w:rPr>
          <w:rFonts w:eastAsia="Calibri"/>
          <w:sz w:val="28"/>
          <w:szCs w:val="28"/>
          <w:lang w:eastAsia="zh-CN"/>
        </w:rPr>
      </w:pPr>
      <w:r w:rsidRPr="00832161">
        <w:rPr>
          <w:rFonts w:eastAsia="Calibri"/>
          <w:sz w:val="28"/>
          <w:szCs w:val="28"/>
          <w:lang w:eastAsia="zh-CN"/>
        </w:rPr>
        <w:t>денежных средств, поступающих в бюджет муниципального образования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муниципального дорожного фонда, или в связи с уклонением от заключения таких контрактов или иных договоров;</w:t>
      </w:r>
    </w:p>
    <w:p w14:paraId="02886B8A" w14:textId="77777777" w:rsidR="007215DE" w:rsidRPr="00832161" w:rsidRDefault="007215DE" w:rsidP="007215DE">
      <w:pPr>
        <w:pStyle w:val="u"/>
        <w:numPr>
          <w:ilvl w:val="0"/>
          <w:numId w:val="9"/>
        </w:numPr>
        <w:tabs>
          <w:tab w:val="left" w:pos="993"/>
        </w:tabs>
        <w:ind w:left="0" w:firstLine="567"/>
        <w:rPr>
          <w:rFonts w:eastAsia="Calibri"/>
          <w:sz w:val="28"/>
          <w:szCs w:val="28"/>
          <w:lang w:eastAsia="zh-CN"/>
        </w:rPr>
      </w:pPr>
      <w:r w:rsidRPr="00832161">
        <w:rPr>
          <w:rFonts w:eastAsia="Calibri"/>
          <w:sz w:val="28"/>
          <w:szCs w:val="28"/>
          <w:lang w:eastAsia="zh-CN"/>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14:paraId="469241E2" w14:textId="77777777" w:rsidR="007215DE" w:rsidRPr="00832161" w:rsidRDefault="007215DE" w:rsidP="007215DE">
      <w:pPr>
        <w:pStyle w:val="u"/>
        <w:numPr>
          <w:ilvl w:val="0"/>
          <w:numId w:val="9"/>
        </w:numPr>
        <w:tabs>
          <w:tab w:val="left" w:pos="993"/>
        </w:tabs>
        <w:ind w:left="0" w:firstLine="567"/>
        <w:rPr>
          <w:rFonts w:eastAsia="Calibri"/>
          <w:sz w:val="28"/>
          <w:szCs w:val="28"/>
          <w:lang w:eastAsia="zh-CN"/>
        </w:rPr>
      </w:pPr>
      <w:r w:rsidRPr="00832161">
        <w:rPr>
          <w:rFonts w:eastAsia="Calibri"/>
          <w:sz w:val="28"/>
          <w:szCs w:val="28"/>
          <w:lang w:eastAsia="zh-CN"/>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p w14:paraId="6585D3C6" w14:textId="77777777" w:rsidR="00832161" w:rsidRPr="00832161" w:rsidRDefault="00832161" w:rsidP="007215DE">
      <w:pPr>
        <w:pStyle w:val="u"/>
        <w:numPr>
          <w:ilvl w:val="0"/>
          <w:numId w:val="9"/>
        </w:numPr>
        <w:tabs>
          <w:tab w:val="left" w:pos="993"/>
        </w:tabs>
        <w:ind w:left="0" w:firstLine="567"/>
        <w:rPr>
          <w:b/>
          <w:sz w:val="28"/>
          <w:szCs w:val="28"/>
        </w:rPr>
      </w:pPr>
      <w:r w:rsidRPr="00832161">
        <w:rPr>
          <w:rFonts w:eastAsia="Calibri"/>
          <w:sz w:val="28"/>
          <w:szCs w:val="28"/>
          <w:lang w:eastAsia="zh-CN"/>
        </w:rPr>
        <w:t>доходов от использования имущества, входящего в состав автомобильных дорог общего пользования местного значения;</w:t>
      </w:r>
    </w:p>
    <w:p w14:paraId="73F65025" w14:textId="6235E457" w:rsidR="003E4CBA" w:rsidRPr="004C7F81" w:rsidRDefault="00832161" w:rsidP="007215DE">
      <w:pPr>
        <w:pStyle w:val="u"/>
        <w:numPr>
          <w:ilvl w:val="0"/>
          <w:numId w:val="9"/>
        </w:numPr>
        <w:tabs>
          <w:tab w:val="left" w:pos="993"/>
        </w:tabs>
        <w:ind w:left="0" w:firstLine="567"/>
        <w:rPr>
          <w:b/>
          <w:sz w:val="28"/>
          <w:szCs w:val="28"/>
        </w:rPr>
      </w:pPr>
      <w:bookmarkStart w:id="12" w:name="_Hlk50456951"/>
      <w:r w:rsidRPr="00832161">
        <w:rPr>
          <w:rFonts w:eastAsia="Calibri"/>
          <w:sz w:val="28"/>
          <w:szCs w:val="28"/>
          <w:lang w:eastAsia="zh-CN"/>
        </w:rPr>
        <w:t>иных бюджетных ассигнований</w:t>
      </w:r>
      <w:bookmarkEnd w:id="12"/>
      <w:r w:rsidR="007215DE" w:rsidRPr="00832161">
        <w:rPr>
          <w:rFonts w:eastAsia="Calibri"/>
          <w:sz w:val="28"/>
          <w:szCs w:val="28"/>
          <w:lang w:eastAsia="zh-CN"/>
        </w:rPr>
        <w:t>.</w:t>
      </w:r>
    </w:p>
    <w:p w14:paraId="6964085B" w14:textId="77777777" w:rsidR="008D0FB1" w:rsidRPr="00D36867" w:rsidRDefault="008D0FB1" w:rsidP="00BB4A4B">
      <w:pPr>
        <w:pStyle w:val="u"/>
        <w:tabs>
          <w:tab w:val="left" w:pos="993"/>
        </w:tabs>
        <w:ind w:firstLine="851"/>
        <w:rPr>
          <w:b/>
          <w:sz w:val="28"/>
          <w:szCs w:val="28"/>
        </w:rPr>
      </w:pPr>
      <w:r w:rsidRPr="00D36867">
        <w:rPr>
          <w:b/>
          <w:sz w:val="28"/>
          <w:szCs w:val="28"/>
        </w:rPr>
        <w:t xml:space="preserve">Контрольно-ревизионная комиссия рекомендует внести следующие изменения в </w:t>
      </w:r>
      <w:r w:rsidR="00BB4A4B" w:rsidRPr="00D36867">
        <w:rPr>
          <w:b/>
          <w:sz w:val="28"/>
          <w:szCs w:val="28"/>
        </w:rPr>
        <w:t>Порядок формирования дорожного фонда Белореченского МО</w:t>
      </w:r>
      <w:r w:rsidRPr="00D36867">
        <w:rPr>
          <w:b/>
          <w:sz w:val="28"/>
          <w:szCs w:val="28"/>
        </w:rPr>
        <w:t>:</w:t>
      </w:r>
    </w:p>
    <w:p w14:paraId="22D492C2" w14:textId="540DEA48" w:rsidR="00723F4D" w:rsidRPr="00C4606A" w:rsidRDefault="008D0FB1" w:rsidP="00BB4A4B">
      <w:pPr>
        <w:pStyle w:val="u"/>
        <w:tabs>
          <w:tab w:val="left" w:pos="993"/>
        </w:tabs>
        <w:ind w:firstLine="851"/>
        <w:rPr>
          <w:sz w:val="28"/>
          <w:szCs w:val="28"/>
        </w:rPr>
      </w:pPr>
      <w:r>
        <w:rPr>
          <w:sz w:val="28"/>
          <w:szCs w:val="28"/>
        </w:rPr>
        <w:t>-</w:t>
      </w:r>
      <w:r w:rsidR="00BB4A4B" w:rsidRPr="00BB4A4B">
        <w:rPr>
          <w:sz w:val="28"/>
          <w:szCs w:val="28"/>
        </w:rPr>
        <w:t xml:space="preserve"> </w:t>
      </w:r>
      <w:r>
        <w:rPr>
          <w:sz w:val="28"/>
          <w:szCs w:val="28"/>
        </w:rPr>
        <w:t>дополни</w:t>
      </w:r>
      <w:r w:rsidR="00D36867">
        <w:rPr>
          <w:sz w:val="28"/>
          <w:szCs w:val="28"/>
        </w:rPr>
        <w:t>ть</w:t>
      </w:r>
      <w:r>
        <w:rPr>
          <w:sz w:val="28"/>
          <w:szCs w:val="28"/>
        </w:rPr>
        <w:t xml:space="preserve"> перечень поступлений</w:t>
      </w:r>
      <w:r w:rsidR="00077CF1" w:rsidRPr="004D5A71">
        <w:rPr>
          <w:rFonts w:eastAsia="Calibri"/>
          <w:sz w:val="28"/>
          <w:szCs w:val="28"/>
        </w:rPr>
        <w:t>, предусматривающи</w:t>
      </w:r>
      <w:r w:rsidR="00D36867">
        <w:rPr>
          <w:rFonts w:eastAsia="Calibri"/>
          <w:sz w:val="28"/>
          <w:szCs w:val="28"/>
        </w:rPr>
        <w:t>й</w:t>
      </w:r>
      <w:r w:rsidR="00077CF1" w:rsidRPr="004D5A71">
        <w:rPr>
          <w:rFonts w:eastAsia="Calibri"/>
          <w:sz w:val="28"/>
          <w:szCs w:val="28"/>
        </w:rPr>
        <w:t xml:space="preserve"> формирование и использование бюджетных ассигнований муниципального дорожного фонда</w:t>
      </w:r>
      <w:r w:rsidR="00077CF1">
        <w:rPr>
          <w:rFonts w:eastAsia="Calibri"/>
          <w:sz w:val="28"/>
          <w:szCs w:val="28"/>
        </w:rPr>
        <w:t xml:space="preserve"> </w:t>
      </w:r>
      <w:r w:rsidR="00E867E7">
        <w:rPr>
          <w:rFonts w:eastAsia="Calibri"/>
          <w:sz w:val="28"/>
          <w:szCs w:val="28"/>
        </w:rPr>
        <w:t>от</w:t>
      </w:r>
      <w:r w:rsidR="00BB4A4B" w:rsidRPr="00723F4D">
        <w:rPr>
          <w:sz w:val="28"/>
          <w:szCs w:val="28"/>
        </w:rPr>
        <w:t xml:space="preserve"> </w:t>
      </w:r>
      <w:r w:rsidR="00BB4A4B" w:rsidRPr="00D36867">
        <w:rPr>
          <w:b/>
          <w:sz w:val="28"/>
          <w:szCs w:val="28"/>
        </w:rPr>
        <w:t>ины</w:t>
      </w:r>
      <w:r w:rsidR="0096428B" w:rsidRPr="00D36867">
        <w:rPr>
          <w:b/>
          <w:sz w:val="28"/>
          <w:szCs w:val="28"/>
        </w:rPr>
        <w:t>х</w:t>
      </w:r>
      <w:r w:rsidR="00BB4A4B" w:rsidRPr="00D36867">
        <w:rPr>
          <w:b/>
          <w:sz w:val="28"/>
          <w:szCs w:val="28"/>
        </w:rPr>
        <w:t xml:space="preserve"> </w:t>
      </w:r>
      <w:r w:rsidR="00346C8C" w:rsidRPr="00D36867">
        <w:rPr>
          <w:b/>
          <w:sz w:val="28"/>
          <w:szCs w:val="28"/>
        </w:rPr>
        <w:t>межбюджетных трансфертов</w:t>
      </w:r>
      <w:r w:rsidR="0096428B" w:rsidRPr="00D36867">
        <w:rPr>
          <w:b/>
          <w:sz w:val="28"/>
          <w:szCs w:val="28"/>
        </w:rPr>
        <w:t xml:space="preserve"> </w:t>
      </w:r>
      <w:r w:rsidR="00346C8C" w:rsidRPr="00D36867">
        <w:rPr>
          <w:b/>
          <w:sz w:val="28"/>
          <w:szCs w:val="28"/>
        </w:rPr>
        <w:t>и бюджетных</w:t>
      </w:r>
      <w:r w:rsidR="00723F4D" w:rsidRPr="00D36867">
        <w:rPr>
          <w:b/>
          <w:sz w:val="28"/>
          <w:szCs w:val="28"/>
        </w:rPr>
        <w:t xml:space="preserve"> кредитов из бюджета субъекта РФ</w:t>
      </w:r>
      <w:r w:rsidR="00C4606A">
        <w:rPr>
          <w:b/>
          <w:sz w:val="28"/>
          <w:szCs w:val="28"/>
        </w:rPr>
        <w:t xml:space="preserve">. </w:t>
      </w:r>
      <w:r w:rsidR="00C4606A" w:rsidRPr="00C4606A">
        <w:rPr>
          <w:sz w:val="28"/>
          <w:szCs w:val="28"/>
        </w:rPr>
        <w:t>Бюджетные кредиты носят целевой характер и предоставлены для ремонта и содержания автомобильных дорог общего пользования местного значения. В свою очередь, данные средства не являются источником пополнения муниципального дорожного фонда, перечень которых определен решением «О муниципально</w:t>
      </w:r>
      <w:r w:rsidR="006D36A4">
        <w:rPr>
          <w:sz w:val="28"/>
          <w:szCs w:val="28"/>
        </w:rPr>
        <w:t>м</w:t>
      </w:r>
      <w:r w:rsidR="00C4606A" w:rsidRPr="00C4606A">
        <w:rPr>
          <w:sz w:val="28"/>
          <w:szCs w:val="28"/>
        </w:rPr>
        <w:t xml:space="preserve"> дорожно</w:t>
      </w:r>
      <w:r w:rsidR="006D36A4">
        <w:rPr>
          <w:sz w:val="28"/>
          <w:szCs w:val="28"/>
        </w:rPr>
        <w:t>м</w:t>
      </w:r>
      <w:r w:rsidR="00C4606A" w:rsidRPr="00C4606A">
        <w:rPr>
          <w:sz w:val="28"/>
          <w:szCs w:val="28"/>
        </w:rPr>
        <w:t xml:space="preserve"> фонд</w:t>
      </w:r>
      <w:r w:rsidR="006D36A4">
        <w:rPr>
          <w:sz w:val="28"/>
          <w:szCs w:val="28"/>
        </w:rPr>
        <w:t>е</w:t>
      </w:r>
      <w:r w:rsidR="00C4606A" w:rsidRPr="00C4606A">
        <w:rPr>
          <w:sz w:val="28"/>
          <w:szCs w:val="28"/>
        </w:rPr>
        <w:t xml:space="preserve"> </w:t>
      </w:r>
      <w:r w:rsidR="006D36A4" w:rsidRPr="004D5A71">
        <w:rPr>
          <w:sz w:val="28"/>
          <w:szCs w:val="28"/>
        </w:rPr>
        <w:t>городского поселения Белореченского муниципального образования</w:t>
      </w:r>
      <w:r w:rsidR="00C4606A" w:rsidRPr="00C4606A">
        <w:rPr>
          <w:sz w:val="28"/>
          <w:szCs w:val="28"/>
        </w:rPr>
        <w:t>»</w:t>
      </w:r>
      <w:r w:rsidR="00077CF1" w:rsidRPr="00C4606A">
        <w:rPr>
          <w:sz w:val="28"/>
          <w:szCs w:val="28"/>
        </w:rPr>
        <w:t>;</w:t>
      </w:r>
    </w:p>
    <w:p w14:paraId="692D8FCA" w14:textId="38877E18" w:rsidR="00E87A8E" w:rsidRPr="00E87A8E" w:rsidRDefault="00BC2C80" w:rsidP="00D36867">
      <w:pPr>
        <w:suppressAutoHyphens w:val="0"/>
        <w:autoSpaceDE w:val="0"/>
        <w:autoSpaceDN w:val="0"/>
        <w:adjustRightInd w:val="0"/>
        <w:ind w:firstLine="851"/>
        <w:jc w:val="both"/>
        <w:rPr>
          <w:sz w:val="28"/>
          <w:szCs w:val="28"/>
        </w:rPr>
      </w:pPr>
      <w:r>
        <w:rPr>
          <w:sz w:val="28"/>
          <w:szCs w:val="28"/>
        </w:rPr>
        <w:t xml:space="preserve">- </w:t>
      </w:r>
      <w:r w:rsidRPr="00C06986">
        <w:rPr>
          <w:b/>
          <w:sz w:val="28"/>
          <w:szCs w:val="28"/>
        </w:rPr>
        <w:t>в п.1 пп.8 изложить в следующей редакции</w:t>
      </w:r>
      <w:r>
        <w:rPr>
          <w:sz w:val="28"/>
          <w:szCs w:val="28"/>
        </w:rPr>
        <w:t xml:space="preserve"> «- </w:t>
      </w:r>
      <w:r>
        <w:rPr>
          <w:sz w:val="28"/>
          <w:szCs w:val="28"/>
          <w:lang w:eastAsia="ru-RU"/>
        </w:rPr>
        <w:t>иных поступлений в местный бюджет, утвержденных решением Думы Белореченского муниципального образования, предусматривающим создание муниципального дорожного фонда»</w:t>
      </w:r>
      <w:r w:rsidR="0096428B">
        <w:rPr>
          <w:sz w:val="28"/>
          <w:szCs w:val="28"/>
          <w:lang w:eastAsia="ru-RU"/>
        </w:rPr>
        <w:t>. Кроме того</w:t>
      </w:r>
      <w:r w:rsidR="00346C8C">
        <w:rPr>
          <w:sz w:val="28"/>
          <w:szCs w:val="28"/>
          <w:lang w:eastAsia="ru-RU"/>
        </w:rPr>
        <w:t>,</w:t>
      </w:r>
      <w:r w:rsidR="0096428B">
        <w:rPr>
          <w:sz w:val="28"/>
          <w:szCs w:val="28"/>
          <w:lang w:eastAsia="ru-RU"/>
        </w:rPr>
        <w:t xml:space="preserve"> </w:t>
      </w:r>
      <w:r w:rsidR="00D36867">
        <w:rPr>
          <w:sz w:val="28"/>
          <w:szCs w:val="28"/>
          <w:lang w:eastAsia="ru-RU"/>
        </w:rPr>
        <w:t>Контрольно-ревизионная комиссия</w:t>
      </w:r>
      <w:r w:rsidR="0096428B">
        <w:rPr>
          <w:sz w:val="28"/>
          <w:szCs w:val="28"/>
          <w:lang w:eastAsia="ru-RU"/>
        </w:rPr>
        <w:t xml:space="preserve"> рекомендует </w:t>
      </w:r>
      <w:r w:rsidR="0096428B" w:rsidRPr="00C06986">
        <w:rPr>
          <w:b/>
          <w:sz w:val="28"/>
          <w:szCs w:val="28"/>
          <w:lang w:eastAsia="ru-RU"/>
        </w:rPr>
        <w:t>отразить из каких доходов формиру</w:t>
      </w:r>
      <w:r w:rsidR="00C4606A">
        <w:rPr>
          <w:b/>
          <w:sz w:val="28"/>
          <w:szCs w:val="28"/>
          <w:lang w:eastAsia="ru-RU"/>
        </w:rPr>
        <w:t>ю</w:t>
      </w:r>
      <w:r w:rsidR="0096428B" w:rsidRPr="00C06986">
        <w:rPr>
          <w:b/>
          <w:sz w:val="28"/>
          <w:szCs w:val="28"/>
          <w:lang w:eastAsia="ru-RU"/>
        </w:rPr>
        <w:t>тся иные поступления, указав процент от поступления собственных доходов, формирующих муниципальный дорожный фонд</w:t>
      </w:r>
      <w:r w:rsidR="00077CF1">
        <w:rPr>
          <w:sz w:val="28"/>
          <w:szCs w:val="28"/>
          <w:lang w:eastAsia="ru-RU"/>
        </w:rPr>
        <w:t>;</w:t>
      </w:r>
    </w:p>
    <w:p w14:paraId="13F221CF" w14:textId="3CE0A75A" w:rsidR="00E87A8E" w:rsidRDefault="00077CF1" w:rsidP="00E87A8E">
      <w:pPr>
        <w:pStyle w:val="u"/>
        <w:tabs>
          <w:tab w:val="left" w:pos="993"/>
        </w:tabs>
        <w:ind w:firstLine="851"/>
        <w:rPr>
          <w:sz w:val="28"/>
          <w:szCs w:val="28"/>
        </w:rPr>
      </w:pPr>
      <w:r>
        <w:rPr>
          <w:sz w:val="28"/>
          <w:szCs w:val="28"/>
        </w:rPr>
        <w:t>-</w:t>
      </w:r>
      <w:r w:rsidR="00E87A8E" w:rsidRPr="00434E5B">
        <w:rPr>
          <w:sz w:val="28"/>
          <w:szCs w:val="28"/>
        </w:rPr>
        <w:t xml:space="preserve"> </w:t>
      </w:r>
      <w:r w:rsidR="0096428B" w:rsidRPr="00A069A7">
        <w:rPr>
          <w:b/>
          <w:sz w:val="28"/>
          <w:szCs w:val="28"/>
        </w:rPr>
        <w:t xml:space="preserve">исключить </w:t>
      </w:r>
      <w:r w:rsidR="00346C8C" w:rsidRPr="00A069A7">
        <w:rPr>
          <w:b/>
          <w:sz w:val="28"/>
          <w:szCs w:val="28"/>
        </w:rPr>
        <w:t>пункт</w:t>
      </w:r>
      <w:r w:rsidR="00346C8C">
        <w:rPr>
          <w:sz w:val="28"/>
          <w:szCs w:val="28"/>
        </w:rPr>
        <w:t>,</w:t>
      </w:r>
      <w:r w:rsidR="0096428B">
        <w:rPr>
          <w:sz w:val="28"/>
          <w:szCs w:val="28"/>
        </w:rPr>
        <w:t xml:space="preserve"> предусматривающий поступления доходов от использования имущества, входящего в состав автомобильных дорог общего пользования местного значения, </w:t>
      </w:r>
      <w:r w:rsidR="00E87A8E" w:rsidRPr="00434E5B">
        <w:rPr>
          <w:sz w:val="28"/>
          <w:szCs w:val="28"/>
        </w:rPr>
        <w:t>так как</w:t>
      </w:r>
      <w:r w:rsidR="00303F34">
        <w:rPr>
          <w:sz w:val="28"/>
          <w:szCs w:val="28"/>
        </w:rPr>
        <w:t xml:space="preserve"> из представленных документов</w:t>
      </w:r>
      <w:r w:rsidR="0096428B">
        <w:rPr>
          <w:sz w:val="28"/>
          <w:szCs w:val="28"/>
        </w:rPr>
        <w:t xml:space="preserve"> и </w:t>
      </w:r>
      <w:r w:rsidR="0096428B">
        <w:rPr>
          <w:sz w:val="28"/>
          <w:szCs w:val="28"/>
        </w:rPr>
        <w:lastRenderedPageBreak/>
        <w:t>пояснений специалист</w:t>
      </w:r>
      <w:r w:rsidR="00346C8C">
        <w:rPr>
          <w:sz w:val="28"/>
          <w:szCs w:val="28"/>
        </w:rPr>
        <w:t>а</w:t>
      </w:r>
      <w:r w:rsidR="0096428B">
        <w:rPr>
          <w:sz w:val="28"/>
          <w:szCs w:val="28"/>
        </w:rPr>
        <w:t xml:space="preserve"> администрации</w:t>
      </w:r>
      <w:r>
        <w:rPr>
          <w:sz w:val="28"/>
          <w:szCs w:val="28"/>
        </w:rPr>
        <w:t>,</w:t>
      </w:r>
      <w:r w:rsidR="00E87A8E" w:rsidRPr="00434E5B">
        <w:rPr>
          <w:sz w:val="28"/>
          <w:szCs w:val="28"/>
        </w:rPr>
        <w:t xml:space="preserve"> </w:t>
      </w:r>
      <w:r w:rsidR="00303F34">
        <w:rPr>
          <w:sz w:val="28"/>
          <w:szCs w:val="28"/>
        </w:rPr>
        <w:t xml:space="preserve">Контрольно-ревизионная комиссия </w:t>
      </w:r>
      <w:r w:rsidR="00FE7CA5">
        <w:rPr>
          <w:sz w:val="28"/>
          <w:szCs w:val="28"/>
        </w:rPr>
        <w:t xml:space="preserve">делает вывод об </w:t>
      </w:r>
      <w:r w:rsidR="00E87A8E" w:rsidRPr="00434E5B">
        <w:rPr>
          <w:sz w:val="28"/>
          <w:szCs w:val="28"/>
        </w:rPr>
        <w:t>отсутств</w:t>
      </w:r>
      <w:r w:rsidR="00FE7CA5">
        <w:rPr>
          <w:sz w:val="28"/>
          <w:szCs w:val="28"/>
        </w:rPr>
        <w:t>ии</w:t>
      </w:r>
      <w:r w:rsidR="00E87A8E" w:rsidRPr="00434E5B">
        <w:rPr>
          <w:sz w:val="28"/>
          <w:szCs w:val="28"/>
        </w:rPr>
        <w:t xml:space="preserve"> имуществ</w:t>
      </w:r>
      <w:r w:rsidR="00FE7CA5">
        <w:rPr>
          <w:sz w:val="28"/>
          <w:szCs w:val="28"/>
        </w:rPr>
        <w:t>а</w:t>
      </w:r>
      <w:r w:rsidR="00E87A8E" w:rsidRPr="00434E5B">
        <w:rPr>
          <w:sz w:val="28"/>
          <w:szCs w:val="28"/>
        </w:rPr>
        <w:t xml:space="preserve">, которое входит в состав автомобильных дорог общего пользования местного значения. </w:t>
      </w:r>
    </w:p>
    <w:p w14:paraId="0E4973DF" w14:textId="67D8855D" w:rsidR="00C11FF5" w:rsidRDefault="00B72089" w:rsidP="00E87A8E">
      <w:pPr>
        <w:widowControl w:val="0"/>
        <w:tabs>
          <w:tab w:val="left" w:pos="567"/>
        </w:tabs>
        <w:ind w:firstLine="851"/>
        <w:jc w:val="both"/>
        <w:rPr>
          <w:sz w:val="28"/>
          <w:szCs w:val="28"/>
        </w:rPr>
      </w:pPr>
      <w:r w:rsidRPr="00B72089">
        <w:rPr>
          <w:sz w:val="28"/>
          <w:szCs w:val="28"/>
        </w:rPr>
        <w:t xml:space="preserve">Во исполнение </w:t>
      </w:r>
      <w:r>
        <w:rPr>
          <w:sz w:val="28"/>
          <w:szCs w:val="28"/>
        </w:rPr>
        <w:t xml:space="preserve">Федерального закона от 08.11.2007г. №257-ФЗ «Об автомобильных дорогах и о дорожной деятельности в </w:t>
      </w:r>
      <w:r w:rsidR="00BC2C80">
        <w:rPr>
          <w:sz w:val="28"/>
          <w:szCs w:val="28"/>
        </w:rPr>
        <w:t>Российской Федерации</w:t>
      </w:r>
      <w:r>
        <w:rPr>
          <w:sz w:val="28"/>
          <w:szCs w:val="28"/>
        </w:rPr>
        <w:t xml:space="preserve"> и о внесении изменений в отдельные законодательные акты </w:t>
      </w:r>
      <w:r w:rsidR="00BC2C80">
        <w:rPr>
          <w:sz w:val="28"/>
          <w:szCs w:val="28"/>
        </w:rPr>
        <w:t>Российской Федерации</w:t>
      </w:r>
      <w:r>
        <w:rPr>
          <w:sz w:val="28"/>
          <w:szCs w:val="28"/>
        </w:rPr>
        <w:t xml:space="preserve">», в соответствии с Федеральным законом от 06.10.2003 г. №131-ФЗ «Об общих принципах организации местного самоуправления в </w:t>
      </w:r>
      <w:r w:rsidR="00BC2C80">
        <w:rPr>
          <w:sz w:val="28"/>
          <w:szCs w:val="28"/>
        </w:rPr>
        <w:t>Российской Федерации</w:t>
      </w:r>
      <w:r>
        <w:rPr>
          <w:sz w:val="28"/>
          <w:szCs w:val="28"/>
        </w:rPr>
        <w:t>»</w:t>
      </w:r>
      <w:r w:rsidR="002F460F">
        <w:rPr>
          <w:sz w:val="28"/>
          <w:szCs w:val="28"/>
        </w:rPr>
        <w:t>,</w:t>
      </w:r>
      <w:r>
        <w:rPr>
          <w:sz w:val="28"/>
          <w:szCs w:val="28"/>
        </w:rPr>
        <w:t xml:space="preserve"> постановлением </w:t>
      </w:r>
      <w:r w:rsidR="00E50947">
        <w:rPr>
          <w:sz w:val="28"/>
          <w:szCs w:val="28"/>
        </w:rPr>
        <w:t xml:space="preserve">администрации муниципального образования от </w:t>
      </w:r>
      <w:r w:rsidR="006150D3">
        <w:rPr>
          <w:sz w:val="28"/>
          <w:szCs w:val="28"/>
        </w:rPr>
        <w:t>07.09.2018г. №577 (в ред. от 15.06.2020г. №287) утвержден Перечень автомобильных дорог общего пользования местного значения Белореченского МО (далее по тексту Перечень дорог).</w:t>
      </w:r>
    </w:p>
    <w:p w14:paraId="3DDCAB35" w14:textId="7B8CDE05" w:rsidR="00760798" w:rsidRDefault="006150D3" w:rsidP="00E87A8E">
      <w:pPr>
        <w:widowControl w:val="0"/>
        <w:tabs>
          <w:tab w:val="left" w:pos="567"/>
        </w:tabs>
        <w:ind w:firstLine="851"/>
        <w:jc w:val="both"/>
        <w:rPr>
          <w:sz w:val="28"/>
          <w:szCs w:val="28"/>
        </w:rPr>
      </w:pPr>
      <w:r>
        <w:rPr>
          <w:sz w:val="28"/>
          <w:szCs w:val="28"/>
        </w:rPr>
        <w:t xml:space="preserve">Согласно Перечню дорог на территории муниципального образования </w:t>
      </w:r>
      <w:r w:rsidR="00B12CA5">
        <w:rPr>
          <w:sz w:val="28"/>
          <w:szCs w:val="28"/>
        </w:rPr>
        <w:t xml:space="preserve">на 2019 год </w:t>
      </w:r>
      <w:r w:rsidR="00BE3B9C">
        <w:rPr>
          <w:sz w:val="28"/>
          <w:szCs w:val="28"/>
        </w:rPr>
        <w:t>числится</w:t>
      </w:r>
      <w:r>
        <w:rPr>
          <w:sz w:val="28"/>
          <w:szCs w:val="28"/>
        </w:rPr>
        <w:t xml:space="preserve"> 3</w:t>
      </w:r>
      <w:r w:rsidR="009C0955">
        <w:rPr>
          <w:sz w:val="28"/>
          <w:szCs w:val="28"/>
        </w:rPr>
        <w:t>9</w:t>
      </w:r>
      <w:r>
        <w:rPr>
          <w:sz w:val="28"/>
          <w:szCs w:val="28"/>
        </w:rPr>
        <w:t xml:space="preserve"> автомобильных дорог общего пользования местного значения общей протяженностью 3</w:t>
      </w:r>
      <w:r w:rsidR="007D471D">
        <w:rPr>
          <w:sz w:val="28"/>
          <w:szCs w:val="28"/>
        </w:rPr>
        <w:t>2,2</w:t>
      </w:r>
      <w:r>
        <w:rPr>
          <w:sz w:val="28"/>
          <w:szCs w:val="28"/>
        </w:rPr>
        <w:t xml:space="preserve"> км.</w:t>
      </w:r>
      <w:r w:rsidR="00B12CA5">
        <w:rPr>
          <w:sz w:val="28"/>
          <w:szCs w:val="28"/>
        </w:rPr>
        <w:t xml:space="preserve">, </w:t>
      </w:r>
      <w:r w:rsidR="009C0955">
        <w:rPr>
          <w:sz w:val="28"/>
          <w:szCs w:val="28"/>
        </w:rPr>
        <w:t xml:space="preserve">с 15.06.2020 года </w:t>
      </w:r>
      <w:r w:rsidR="00B12CA5">
        <w:rPr>
          <w:sz w:val="28"/>
          <w:szCs w:val="28"/>
        </w:rPr>
        <w:t xml:space="preserve">на 2020 год </w:t>
      </w:r>
      <w:r w:rsidR="009C0955">
        <w:rPr>
          <w:sz w:val="28"/>
          <w:szCs w:val="28"/>
        </w:rPr>
        <w:t>числится</w:t>
      </w:r>
      <w:r w:rsidR="00B12CA5">
        <w:rPr>
          <w:sz w:val="28"/>
          <w:szCs w:val="28"/>
        </w:rPr>
        <w:t xml:space="preserve"> 37 автомобильных дорог общего пользования местного значения общей протяженностью 31,8 км.</w:t>
      </w:r>
    </w:p>
    <w:p w14:paraId="5D71D262" w14:textId="195B0DDC" w:rsidR="00123CFF" w:rsidRDefault="00123CFF" w:rsidP="00123CFF">
      <w:pPr>
        <w:widowControl w:val="0"/>
        <w:tabs>
          <w:tab w:val="left" w:pos="567"/>
        </w:tabs>
        <w:ind w:firstLine="709"/>
        <w:jc w:val="both"/>
        <w:rPr>
          <w:sz w:val="28"/>
          <w:szCs w:val="28"/>
        </w:rPr>
      </w:pPr>
      <w:r>
        <w:rPr>
          <w:sz w:val="28"/>
          <w:szCs w:val="28"/>
        </w:rPr>
        <w:t>По данным статистической формы 3-ДГ (</w:t>
      </w:r>
      <w:proofErr w:type="spellStart"/>
      <w:r>
        <w:rPr>
          <w:sz w:val="28"/>
          <w:szCs w:val="28"/>
        </w:rPr>
        <w:t>мо</w:t>
      </w:r>
      <w:proofErr w:type="spellEnd"/>
      <w:r>
        <w:rPr>
          <w:sz w:val="28"/>
          <w:szCs w:val="28"/>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муниципального образования» на 01.01.2019 года протяженность дорог составила 32,2 км., на 01.01.2020 год – 31,8 км. (таблица №1).</w:t>
      </w:r>
    </w:p>
    <w:p w14:paraId="56E31878" w14:textId="77777777" w:rsidR="00CF7E8C" w:rsidRDefault="00CF7E8C" w:rsidP="00CF7E8C">
      <w:pPr>
        <w:widowControl w:val="0"/>
        <w:tabs>
          <w:tab w:val="left" w:pos="567"/>
        </w:tabs>
        <w:jc w:val="center"/>
        <w:rPr>
          <w:sz w:val="28"/>
          <w:szCs w:val="28"/>
        </w:rPr>
      </w:pPr>
      <w:r>
        <w:rPr>
          <w:sz w:val="28"/>
          <w:szCs w:val="28"/>
        </w:rPr>
        <w:t>Протяженность автомобильных дорог общего</w:t>
      </w:r>
    </w:p>
    <w:p w14:paraId="297F9B83" w14:textId="54059533" w:rsidR="00CF7E8C" w:rsidRDefault="00CF7E8C" w:rsidP="00CF7E8C">
      <w:pPr>
        <w:widowControl w:val="0"/>
        <w:tabs>
          <w:tab w:val="left" w:pos="567"/>
        </w:tabs>
        <w:jc w:val="center"/>
        <w:rPr>
          <w:sz w:val="28"/>
          <w:szCs w:val="28"/>
        </w:rPr>
      </w:pPr>
      <w:r>
        <w:rPr>
          <w:sz w:val="28"/>
          <w:szCs w:val="28"/>
        </w:rPr>
        <w:t>пользования местного значения</w:t>
      </w:r>
    </w:p>
    <w:p w14:paraId="2F470040" w14:textId="590D537D" w:rsidR="00CF7E8C" w:rsidRDefault="00CF7E8C" w:rsidP="00CF7E8C">
      <w:pPr>
        <w:widowControl w:val="0"/>
        <w:tabs>
          <w:tab w:val="left" w:pos="567"/>
        </w:tabs>
        <w:jc w:val="right"/>
        <w:rPr>
          <w:sz w:val="28"/>
          <w:szCs w:val="28"/>
        </w:rPr>
      </w:pPr>
      <w:r>
        <w:rPr>
          <w:sz w:val="28"/>
          <w:szCs w:val="28"/>
        </w:rPr>
        <w:t xml:space="preserve">Таблица №1 </w:t>
      </w:r>
    </w:p>
    <w:tbl>
      <w:tblPr>
        <w:tblStyle w:val="ad"/>
        <w:tblW w:w="98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794"/>
        <w:gridCol w:w="1471"/>
        <w:gridCol w:w="2314"/>
        <w:gridCol w:w="2314"/>
      </w:tblGrid>
      <w:tr w:rsidR="00CF7E8C" w14:paraId="591E610A" w14:textId="77777777" w:rsidTr="00787588">
        <w:tc>
          <w:tcPr>
            <w:tcW w:w="3794" w:type="dxa"/>
            <w:vAlign w:val="center"/>
          </w:tcPr>
          <w:p w14:paraId="57C10191" w14:textId="5862BDA4" w:rsidR="00CF7E8C" w:rsidRDefault="00CF7E8C" w:rsidP="00CF7E8C">
            <w:pPr>
              <w:widowControl w:val="0"/>
              <w:tabs>
                <w:tab w:val="left" w:pos="567"/>
              </w:tabs>
              <w:jc w:val="center"/>
              <w:rPr>
                <w:sz w:val="28"/>
                <w:szCs w:val="28"/>
              </w:rPr>
            </w:pPr>
            <w:r>
              <w:rPr>
                <w:sz w:val="28"/>
                <w:szCs w:val="28"/>
              </w:rPr>
              <w:t>Наименование</w:t>
            </w:r>
          </w:p>
        </w:tc>
        <w:tc>
          <w:tcPr>
            <w:tcW w:w="1471" w:type="dxa"/>
            <w:vAlign w:val="center"/>
          </w:tcPr>
          <w:p w14:paraId="22660E4A" w14:textId="0098E21A" w:rsidR="00CF7E8C" w:rsidRDefault="00CF7E8C" w:rsidP="00CF7E8C">
            <w:pPr>
              <w:widowControl w:val="0"/>
              <w:tabs>
                <w:tab w:val="left" w:pos="567"/>
              </w:tabs>
              <w:jc w:val="center"/>
              <w:rPr>
                <w:sz w:val="28"/>
                <w:szCs w:val="28"/>
              </w:rPr>
            </w:pPr>
            <w:r>
              <w:rPr>
                <w:sz w:val="28"/>
                <w:szCs w:val="28"/>
              </w:rPr>
              <w:t>Ед. измерения</w:t>
            </w:r>
          </w:p>
        </w:tc>
        <w:tc>
          <w:tcPr>
            <w:tcW w:w="2314" w:type="dxa"/>
            <w:vAlign w:val="center"/>
          </w:tcPr>
          <w:p w14:paraId="403EF4F7" w14:textId="5F1220D5" w:rsidR="00CF7E8C" w:rsidRDefault="00CF7E8C" w:rsidP="00CF7E8C">
            <w:pPr>
              <w:widowControl w:val="0"/>
              <w:tabs>
                <w:tab w:val="left" w:pos="567"/>
              </w:tabs>
              <w:jc w:val="center"/>
              <w:rPr>
                <w:sz w:val="28"/>
                <w:szCs w:val="28"/>
              </w:rPr>
            </w:pPr>
            <w:r>
              <w:rPr>
                <w:sz w:val="28"/>
                <w:szCs w:val="28"/>
              </w:rPr>
              <w:t>Наличие на 01.01.2019г.</w:t>
            </w:r>
          </w:p>
        </w:tc>
        <w:tc>
          <w:tcPr>
            <w:tcW w:w="2314" w:type="dxa"/>
            <w:vAlign w:val="center"/>
          </w:tcPr>
          <w:p w14:paraId="4A487787" w14:textId="78914CCD" w:rsidR="00CF7E8C" w:rsidRDefault="00CF7E8C" w:rsidP="00CF7E8C">
            <w:pPr>
              <w:widowControl w:val="0"/>
              <w:tabs>
                <w:tab w:val="left" w:pos="567"/>
              </w:tabs>
              <w:jc w:val="center"/>
              <w:rPr>
                <w:sz w:val="28"/>
                <w:szCs w:val="28"/>
              </w:rPr>
            </w:pPr>
            <w:r>
              <w:rPr>
                <w:sz w:val="28"/>
                <w:szCs w:val="28"/>
              </w:rPr>
              <w:t>Наличие на 01.01.2020г.</w:t>
            </w:r>
          </w:p>
        </w:tc>
      </w:tr>
      <w:tr w:rsidR="00CF7E8C" w14:paraId="6EB88E96" w14:textId="77777777" w:rsidTr="00787588">
        <w:tc>
          <w:tcPr>
            <w:tcW w:w="3794" w:type="dxa"/>
            <w:vAlign w:val="center"/>
          </w:tcPr>
          <w:p w14:paraId="7D7DA528" w14:textId="01A466CF" w:rsidR="00CF7E8C" w:rsidRDefault="00CF7E8C" w:rsidP="00787588">
            <w:pPr>
              <w:widowControl w:val="0"/>
              <w:tabs>
                <w:tab w:val="left" w:pos="567"/>
              </w:tabs>
              <w:rPr>
                <w:sz w:val="28"/>
                <w:szCs w:val="28"/>
              </w:rPr>
            </w:pPr>
            <w:r>
              <w:rPr>
                <w:sz w:val="28"/>
                <w:szCs w:val="28"/>
              </w:rPr>
              <w:t>Общая протяженность дорог - всего</w:t>
            </w:r>
          </w:p>
        </w:tc>
        <w:tc>
          <w:tcPr>
            <w:tcW w:w="1471" w:type="dxa"/>
            <w:vAlign w:val="center"/>
          </w:tcPr>
          <w:p w14:paraId="5835D848" w14:textId="3A1F7381" w:rsidR="00CF7E8C" w:rsidRDefault="00CF7E8C" w:rsidP="00787588">
            <w:pPr>
              <w:widowControl w:val="0"/>
              <w:tabs>
                <w:tab w:val="left" w:pos="567"/>
              </w:tabs>
              <w:jc w:val="center"/>
              <w:rPr>
                <w:sz w:val="28"/>
                <w:szCs w:val="28"/>
              </w:rPr>
            </w:pPr>
            <w:r>
              <w:rPr>
                <w:sz w:val="28"/>
                <w:szCs w:val="28"/>
              </w:rPr>
              <w:t>км</w:t>
            </w:r>
          </w:p>
        </w:tc>
        <w:tc>
          <w:tcPr>
            <w:tcW w:w="2314" w:type="dxa"/>
            <w:vAlign w:val="center"/>
          </w:tcPr>
          <w:p w14:paraId="24B71999" w14:textId="1FA6132D" w:rsidR="00CF7E8C" w:rsidRDefault="00CF7E8C" w:rsidP="00787588">
            <w:pPr>
              <w:widowControl w:val="0"/>
              <w:tabs>
                <w:tab w:val="left" w:pos="567"/>
              </w:tabs>
              <w:jc w:val="center"/>
              <w:rPr>
                <w:sz w:val="28"/>
                <w:szCs w:val="28"/>
              </w:rPr>
            </w:pPr>
            <w:r>
              <w:rPr>
                <w:sz w:val="28"/>
                <w:szCs w:val="28"/>
              </w:rPr>
              <w:t>32,2</w:t>
            </w:r>
          </w:p>
        </w:tc>
        <w:tc>
          <w:tcPr>
            <w:tcW w:w="2314" w:type="dxa"/>
            <w:vAlign w:val="center"/>
          </w:tcPr>
          <w:p w14:paraId="1F5DDB73" w14:textId="3CE46897" w:rsidR="00CF7E8C" w:rsidRDefault="00CF7E8C" w:rsidP="00787588">
            <w:pPr>
              <w:widowControl w:val="0"/>
              <w:tabs>
                <w:tab w:val="left" w:pos="567"/>
              </w:tabs>
              <w:jc w:val="center"/>
              <w:rPr>
                <w:sz w:val="28"/>
                <w:szCs w:val="28"/>
              </w:rPr>
            </w:pPr>
            <w:r>
              <w:rPr>
                <w:sz w:val="28"/>
                <w:szCs w:val="28"/>
              </w:rPr>
              <w:t>31,8</w:t>
            </w:r>
          </w:p>
        </w:tc>
      </w:tr>
      <w:tr w:rsidR="00CF7E8C" w14:paraId="53238CC9" w14:textId="77777777" w:rsidTr="00787588">
        <w:tc>
          <w:tcPr>
            <w:tcW w:w="3794" w:type="dxa"/>
            <w:vAlign w:val="center"/>
          </w:tcPr>
          <w:p w14:paraId="3942F918" w14:textId="4D4B3407" w:rsidR="00CF7E8C" w:rsidRDefault="00787588" w:rsidP="00787588">
            <w:pPr>
              <w:widowControl w:val="0"/>
              <w:tabs>
                <w:tab w:val="left" w:pos="567"/>
              </w:tabs>
              <w:rPr>
                <w:sz w:val="28"/>
                <w:szCs w:val="28"/>
              </w:rPr>
            </w:pPr>
            <w:r>
              <w:rPr>
                <w:sz w:val="28"/>
                <w:szCs w:val="28"/>
              </w:rPr>
              <w:t>в</w:t>
            </w:r>
            <w:r w:rsidR="00CF7E8C">
              <w:rPr>
                <w:sz w:val="28"/>
                <w:szCs w:val="28"/>
              </w:rPr>
              <w:t xml:space="preserve"> том числе с твердым покрытием</w:t>
            </w:r>
          </w:p>
        </w:tc>
        <w:tc>
          <w:tcPr>
            <w:tcW w:w="1471" w:type="dxa"/>
            <w:vAlign w:val="center"/>
          </w:tcPr>
          <w:p w14:paraId="595AD713" w14:textId="6E21AF66" w:rsidR="00CF7E8C" w:rsidRDefault="00CF7E8C" w:rsidP="00787588">
            <w:pPr>
              <w:widowControl w:val="0"/>
              <w:tabs>
                <w:tab w:val="left" w:pos="567"/>
              </w:tabs>
              <w:jc w:val="center"/>
              <w:rPr>
                <w:sz w:val="28"/>
                <w:szCs w:val="28"/>
              </w:rPr>
            </w:pPr>
            <w:r>
              <w:rPr>
                <w:sz w:val="28"/>
                <w:szCs w:val="28"/>
              </w:rPr>
              <w:t>км</w:t>
            </w:r>
          </w:p>
        </w:tc>
        <w:tc>
          <w:tcPr>
            <w:tcW w:w="2314" w:type="dxa"/>
            <w:vAlign w:val="center"/>
          </w:tcPr>
          <w:p w14:paraId="0CF9C714" w14:textId="127EAC90" w:rsidR="00CF7E8C" w:rsidRDefault="00787588" w:rsidP="00787588">
            <w:pPr>
              <w:widowControl w:val="0"/>
              <w:tabs>
                <w:tab w:val="left" w:pos="567"/>
              </w:tabs>
              <w:jc w:val="center"/>
              <w:rPr>
                <w:sz w:val="28"/>
                <w:szCs w:val="28"/>
              </w:rPr>
            </w:pPr>
            <w:r>
              <w:rPr>
                <w:sz w:val="28"/>
                <w:szCs w:val="28"/>
              </w:rPr>
              <w:t>31,9</w:t>
            </w:r>
          </w:p>
        </w:tc>
        <w:tc>
          <w:tcPr>
            <w:tcW w:w="2314" w:type="dxa"/>
            <w:vAlign w:val="center"/>
          </w:tcPr>
          <w:p w14:paraId="6556EF34" w14:textId="1F3C7A7B" w:rsidR="00CF7E8C" w:rsidRDefault="00787588" w:rsidP="00787588">
            <w:pPr>
              <w:widowControl w:val="0"/>
              <w:tabs>
                <w:tab w:val="left" w:pos="567"/>
              </w:tabs>
              <w:jc w:val="center"/>
              <w:rPr>
                <w:sz w:val="28"/>
                <w:szCs w:val="28"/>
              </w:rPr>
            </w:pPr>
            <w:r>
              <w:rPr>
                <w:sz w:val="28"/>
                <w:szCs w:val="28"/>
              </w:rPr>
              <w:t>31,5</w:t>
            </w:r>
          </w:p>
        </w:tc>
      </w:tr>
      <w:tr w:rsidR="00CF7E8C" w14:paraId="600BE20D" w14:textId="77777777" w:rsidTr="00787588">
        <w:tc>
          <w:tcPr>
            <w:tcW w:w="3794" w:type="dxa"/>
            <w:vAlign w:val="center"/>
          </w:tcPr>
          <w:p w14:paraId="287EE8C7" w14:textId="010C5FA8" w:rsidR="00CF7E8C" w:rsidRDefault="00787588" w:rsidP="00787588">
            <w:pPr>
              <w:widowControl w:val="0"/>
              <w:tabs>
                <w:tab w:val="left" w:pos="567"/>
              </w:tabs>
              <w:rPr>
                <w:sz w:val="28"/>
                <w:szCs w:val="28"/>
              </w:rPr>
            </w:pPr>
            <w:r>
              <w:rPr>
                <w:sz w:val="28"/>
                <w:szCs w:val="28"/>
              </w:rPr>
              <w:t>из</w:t>
            </w:r>
            <w:r w:rsidR="00CF7E8C">
              <w:rPr>
                <w:sz w:val="28"/>
                <w:szCs w:val="28"/>
              </w:rPr>
              <w:t xml:space="preserve"> них с усовершенствованным покрытием</w:t>
            </w:r>
          </w:p>
        </w:tc>
        <w:tc>
          <w:tcPr>
            <w:tcW w:w="1471" w:type="dxa"/>
            <w:vAlign w:val="center"/>
          </w:tcPr>
          <w:p w14:paraId="27B4E8F8" w14:textId="136AB548" w:rsidR="00CF7E8C" w:rsidRDefault="00CF7E8C" w:rsidP="00787588">
            <w:pPr>
              <w:widowControl w:val="0"/>
              <w:tabs>
                <w:tab w:val="left" w:pos="567"/>
              </w:tabs>
              <w:jc w:val="center"/>
              <w:rPr>
                <w:sz w:val="28"/>
                <w:szCs w:val="28"/>
              </w:rPr>
            </w:pPr>
            <w:r>
              <w:rPr>
                <w:sz w:val="28"/>
                <w:szCs w:val="28"/>
              </w:rPr>
              <w:t>км</w:t>
            </w:r>
          </w:p>
        </w:tc>
        <w:tc>
          <w:tcPr>
            <w:tcW w:w="2314" w:type="dxa"/>
            <w:vAlign w:val="center"/>
          </w:tcPr>
          <w:p w14:paraId="625A414B" w14:textId="691CC73A" w:rsidR="00CF7E8C" w:rsidRDefault="00787588" w:rsidP="00787588">
            <w:pPr>
              <w:widowControl w:val="0"/>
              <w:tabs>
                <w:tab w:val="left" w:pos="567"/>
              </w:tabs>
              <w:jc w:val="center"/>
              <w:rPr>
                <w:sz w:val="28"/>
                <w:szCs w:val="28"/>
              </w:rPr>
            </w:pPr>
            <w:r>
              <w:rPr>
                <w:sz w:val="28"/>
                <w:szCs w:val="28"/>
              </w:rPr>
              <w:t>10,0</w:t>
            </w:r>
          </w:p>
        </w:tc>
        <w:tc>
          <w:tcPr>
            <w:tcW w:w="2314" w:type="dxa"/>
            <w:vAlign w:val="center"/>
          </w:tcPr>
          <w:p w14:paraId="3B87B3DC" w14:textId="3D5BFD69" w:rsidR="00CF7E8C" w:rsidRDefault="00787588" w:rsidP="00787588">
            <w:pPr>
              <w:widowControl w:val="0"/>
              <w:tabs>
                <w:tab w:val="left" w:pos="567"/>
              </w:tabs>
              <w:jc w:val="center"/>
              <w:rPr>
                <w:sz w:val="28"/>
                <w:szCs w:val="28"/>
              </w:rPr>
            </w:pPr>
            <w:r>
              <w:rPr>
                <w:sz w:val="28"/>
                <w:szCs w:val="28"/>
              </w:rPr>
              <w:t>10,0</w:t>
            </w:r>
          </w:p>
        </w:tc>
      </w:tr>
      <w:tr w:rsidR="00CF7E8C" w14:paraId="357891D6" w14:textId="77777777" w:rsidTr="00787588">
        <w:tc>
          <w:tcPr>
            <w:tcW w:w="3794" w:type="dxa"/>
            <w:vAlign w:val="center"/>
          </w:tcPr>
          <w:p w14:paraId="15DCCE45" w14:textId="134D14F5" w:rsidR="00CF7E8C" w:rsidRDefault="00CF7E8C" w:rsidP="00787588">
            <w:pPr>
              <w:widowControl w:val="0"/>
              <w:tabs>
                <w:tab w:val="left" w:pos="567"/>
              </w:tabs>
              <w:rPr>
                <w:sz w:val="28"/>
                <w:szCs w:val="28"/>
              </w:rPr>
            </w:pPr>
            <w:r>
              <w:rPr>
                <w:sz w:val="28"/>
                <w:szCs w:val="28"/>
              </w:rPr>
              <w:t>Протяженность дорог с твердым покрытием, не отвечающих нормативным требованиям</w:t>
            </w:r>
          </w:p>
        </w:tc>
        <w:tc>
          <w:tcPr>
            <w:tcW w:w="1471" w:type="dxa"/>
            <w:vAlign w:val="center"/>
          </w:tcPr>
          <w:p w14:paraId="52E1D8F9" w14:textId="02090E7E" w:rsidR="00CF7E8C" w:rsidRDefault="00CF7E8C" w:rsidP="00787588">
            <w:pPr>
              <w:widowControl w:val="0"/>
              <w:tabs>
                <w:tab w:val="left" w:pos="567"/>
              </w:tabs>
              <w:jc w:val="center"/>
              <w:rPr>
                <w:sz w:val="28"/>
                <w:szCs w:val="28"/>
              </w:rPr>
            </w:pPr>
            <w:r>
              <w:rPr>
                <w:sz w:val="28"/>
                <w:szCs w:val="28"/>
              </w:rPr>
              <w:t>км</w:t>
            </w:r>
          </w:p>
        </w:tc>
        <w:tc>
          <w:tcPr>
            <w:tcW w:w="2314" w:type="dxa"/>
            <w:vAlign w:val="center"/>
          </w:tcPr>
          <w:p w14:paraId="3D4DB33B" w14:textId="1903B42A" w:rsidR="00CF7E8C" w:rsidRDefault="00787588" w:rsidP="00787588">
            <w:pPr>
              <w:widowControl w:val="0"/>
              <w:tabs>
                <w:tab w:val="left" w:pos="567"/>
              </w:tabs>
              <w:jc w:val="center"/>
              <w:rPr>
                <w:sz w:val="28"/>
                <w:szCs w:val="28"/>
              </w:rPr>
            </w:pPr>
            <w:r>
              <w:rPr>
                <w:sz w:val="28"/>
                <w:szCs w:val="28"/>
              </w:rPr>
              <w:t>27,6</w:t>
            </w:r>
          </w:p>
        </w:tc>
        <w:tc>
          <w:tcPr>
            <w:tcW w:w="2314" w:type="dxa"/>
            <w:vAlign w:val="center"/>
          </w:tcPr>
          <w:p w14:paraId="68E1B20D" w14:textId="6C0E8962" w:rsidR="00CF7E8C" w:rsidRDefault="00787588" w:rsidP="00787588">
            <w:pPr>
              <w:widowControl w:val="0"/>
              <w:tabs>
                <w:tab w:val="left" w:pos="567"/>
              </w:tabs>
              <w:jc w:val="center"/>
              <w:rPr>
                <w:sz w:val="28"/>
                <w:szCs w:val="28"/>
              </w:rPr>
            </w:pPr>
            <w:r>
              <w:rPr>
                <w:sz w:val="28"/>
                <w:szCs w:val="28"/>
              </w:rPr>
              <w:t>26,0</w:t>
            </w:r>
          </w:p>
        </w:tc>
      </w:tr>
      <w:tr w:rsidR="00787588" w14:paraId="55C86983" w14:textId="77777777" w:rsidTr="00787588">
        <w:tc>
          <w:tcPr>
            <w:tcW w:w="3794" w:type="dxa"/>
            <w:vAlign w:val="center"/>
          </w:tcPr>
          <w:p w14:paraId="0C05AE9A" w14:textId="1DC6FE6D" w:rsidR="00787588" w:rsidRDefault="00787588" w:rsidP="00787588">
            <w:pPr>
              <w:widowControl w:val="0"/>
              <w:tabs>
                <w:tab w:val="left" w:pos="567"/>
              </w:tabs>
              <w:rPr>
                <w:sz w:val="28"/>
                <w:szCs w:val="28"/>
              </w:rPr>
            </w:pPr>
            <w:r>
              <w:rPr>
                <w:sz w:val="28"/>
                <w:szCs w:val="28"/>
              </w:rPr>
              <w:t>Протяженность линий освещения на автомобильных дорогах и искусственных сооружениях</w:t>
            </w:r>
          </w:p>
        </w:tc>
        <w:tc>
          <w:tcPr>
            <w:tcW w:w="1471" w:type="dxa"/>
            <w:vAlign w:val="center"/>
          </w:tcPr>
          <w:p w14:paraId="51081326" w14:textId="10620154" w:rsidR="00787588" w:rsidRDefault="00787588" w:rsidP="00787588">
            <w:pPr>
              <w:widowControl w:val="0"/>
              <w:tabs>
                <w:tab w:val="left" w:pos="567"/>
              </w:tabs>
              <w:jc w:val="center"/>
              <w:rPr>
                <w:sz w:val="28"/>
                <w:szCs w:val="28"/>
              </w:rPr>
            </w:pPr>
            <w:r>
              <w:rPr>
                <w:sz w:val="28"/>
                <w:szCs w:val="28"/>
              </w:rPr>
              <w:t>км</w:t>
            </w:r>
          </w:p>
        </w:tc>
        <w:tc>
          <w:tcPr>
            <w:tcW w:w="2314" w:type="dxa"/>
            <w:vAlign w:val="center"/>
          </w:tcPr>
          <w:p w14:paraId="3DD38467" w14:textId="6B5E8666" w:rsidR="00787588" w:rsidRDefault="00787588" w:rsidP="00787588">
            <w:pPr>
              <w:widowControl w:val="0"/>
              <w:tabs>
                <w:tab w:val="left" w:pos="567"/>
              </w:tabs>
              <w:jc w:val="center"/>
              <w:rPr>
                <w:sz w:val="28"/>
                <w:szCs w:val="28"/>
              </w:rPr>
            </w:pPr>
            <w:r>
              <w:rPr>
                <w:sz w:val="28"/>
                <w:szCs w:val="28"/>
              </w:rPr>
              <w:t>5,5</w:t>
            </w:r>
          </w:p>
        </w:tc>
        <w:tc>
          <w:tcPr>
            <w:tcW w:w="2314" w:type="dxa"/>
            <w:vAlign w:val="center"/>
          </w:tcPr>
          <w:p w14:paraId="768B36F6" w14:textId="53B9F2D7" w:rsidR="00787588" w:rsidRDefault="00787588" w:rsidP="00787588">
            <w:pPr>
              <w:widowControl w:val="0"/>
              <w:tabs>
                <w:tab w:val="left" w:pos="567"/>
              </w:tabs>
              <w:jc w:val="center"/>
              <w:rPr>
                <w:sz w:val="28"/>
                <w:szCs w:val="28"/>
              </w:rPr>
            </w:pPr>
            <w:r>
              <w:rPr>
                <w:sz w:val="28"/>
                <w:szCs w:val="28"/>
              </w:rPr>
              <w:t>5,5</w:t>
            </w:r>
          </w:p>
        </w:tc>
      </w:tr>
    </w:tbl>
    <w:p w14:paraId="28186AB0" w14:textId="77777777" w:rsidR="0020423D" w:rsidRDefault="0020423D" w:rsidP="00A45B5C">
      <w:pPr>
        <w:widowControl w:val="0"/>
        <w:tabs>
          <w:tab w:val="left" w:pos="567"/>
        </w:tabs>
        <w:jc w:val="center"/>
        <w:rPr>
          <w:b/>
          <w:sz w:val="28"/>
          <w:szCs w:val="28"/>
        </w:rPr>
      </w:pPr>
    </w:p>
    <w:p w14:paraId="60CF442A" w14:textId="77777777" w:rsidR="0020423D" w:rsidRDefault="0020423D" w:rsidP="00A45B5C">
      <w:pPr>
        <w:widowControl w:val="0"/>
        <w:tabs>
          <w:tab w:val="left" w:pos="567"/>
        </w:tabs>
        <w:jc w:val="center"/>
        <w:rPr>
          <w:b/>
          <w:sz w:val="28"/>
          <w:szCs w:val="28"/>
        </w:rPr>
      </w:pPr>
    </w:p>
    <w:p w14:paraId="0E08B386" w14:textId="77777777" w:rsidR="0020423D" w:rsidRDefault="0020423D" w:rsidP="00A45B5C">
      <w:pPr>
        <w:widowControl w:val="0"/>
        <w:tabs>
          <w:tab w:val="left" w:pos="567"/>
        </w:tabs>
        <w:jc w:val="center"/>
        <w:rPr>
          <w:b/>
          <w:sz w:val="28"/>
          <w:szCs w:val="28"/>
        </w:rPr>
      </w:pPr>
    </w:p>
    <w:p w14:paraId="459A2A77" w14:textId="0A76E3AA" w:rsidR="007355D2" w:rsidRPr="00BF2D3E" w:rsidRDefault="00297628" w:rsidP="00A45B5C">
      <w:pPr>
        <w:widowControl w:val="0"/>
        <w:tabs>
          <w:tab w:val="left" w:pos="567"/>
        </w:tabs>
        <w:jc w:val="center"/>
        <w:rPr>
          <w:b/>
          <w:sz w:val="28"/>
          <w:szCs w:val="28"/>
        </w:rPr>
      </w:pPr>
      <w:r w:rsidRPr="00BF2D3E">
        <w:rPr>
          <w:b/>
          <w:sz w:val="28"/>
          <w:szCs w:val="28"/>
        </w:rPr>
        <w:lastRenderedPageBreak/>
        <w:t>Формирование бюджетных ассигнований</w:t>
      </w:r>
    </w:p>
    <w:p w14:paraId="465BFBA2" w14:textId="748E81A6" w:rsidR="00297628" w:rsidRPr="00BF2D3E" w:rsidRDefault="00297628" w:rsidP="007355D2">
      <w:pPr>
        <w:pStyle w:val="u"/>
        <w:ind w:firstLine="0"/>
        <w:jc w:val="center"/>
        <w:rPr>
          <w:b/>
          <w:sz w:val="28"/>
          <w:szCs w:val="28"/>
        </w:rPr>
      </w:pPr>
      <w:r w:rsidRPr="00BF2D3E">
        <w:rPr>
          <w:b/>
          <w:sz w:val="28"/>
          <w:szCs w:val="28"/>
        </w:rPr>
        <w:t xml:space="preserve"> муниципального дорожного фонда</w:t>
      </w:r>
      <w:r w:rsidR="00C14045" w:rsidRPr="00BF2D3E">
        <w:rPr>
          <w:b/>
          <w:noProof/>
          <w:sz w:val="28"/>
          <w:szCs w:val="28"/>
        </w:rPr>
        <w:t xml:space="preserve"> в 20</w:t>
      </w:r>
      <w:r w:rsidR="00832161" w:rsidRPr="00BF2D3E">
        <w:rPr>
          <w:b/>
          <w:noProof/>
          <w:sz w:val="28"/>
          <w:szCs w:val="28"/>
        </w:rPr>
        <w:t>19</w:t>
      </w:r>
      <w:r w:rsidR="00C14045" w:rsidRPr="00BF2D3E">
        <w:rPr>
          <w:b/>
          <w:noProof/>
          <w:sz w:val="28"/>
          <w:szCs w:val="28"/>
        </w:rPr>
        <w:t xml:space="preserve"> году</w:t>
      </w:r>
      <w:r w:rsidR="00832161" w:rsidRPr="00BF2D3E">
        <w:rPr>
          <w:b/>
          <w:noProof/>
          <w:sz w:val="28"/>
          <w:szCs w:val="28"/>
        </w:rPr>
        <w:t xml:space="preserve"> </w:t>
      </w:r>
    </w:p>
    <w:p w14:paraId="311749B5" w14:textId="02E3D98C" w:rsidR="00E038CB" w:rsidRPr="00BF2D3E" w:rsidRDefault="00263593" w:rsidP="00E834E2">
      <w:pPr>
        <w:suppressAutoHyphens w:val="0"/>
        <w:autoSpaceDE w:val="0"/>
        <w:autoSpaceDN w:val="0"/>
        <w:adjustRightInd w:val="0"/>
        <w:ind w:firstLine="540"/>
        <w:jc w:val="both"/>
        <w:rPr>
          <w:rFonts w:eastAsia="Calibri"/>
          <w:sz w:val="28"/>
          <w:szCs w:val="28"/>
          <w:lang w:eastAsia="ru-RU"/>
        </w:rPr>
      </w:pPr>
      <w:r w:rsidRPr="00BF2D3E">
        <w:rPr>
          <w:rFonts w:eastAsia="Calibri"/>
          <w:sz w:val="28"/>
          <w:szCs w:val="28"/>
          <w:lang w:eastAsia="ru-RU"/>
        </w:rPr>
        <w:t xml:space="preserve">Бюджетные ассигнования дорожного фонда </w:t>
      </w:r>
      <w:r w:rsidR="00FB784C" w:rsidRPr="00BF2D3E">
        <w:rPr>
          <w:rFonts w:eastAsia="Calibri"/>
          <w:sz w:val="28"/>
          <w:szCs w:val="28"/>
          <w:lang w:eastAsia="ru-RU"/>
        </w:rPr>
        <w:t>Белореченского</w:t>
      </w:r>
      <w:r w:rsidR="00387076" w:rsidRPr="00BF2D3E">
        <w:rPr>
          <w:rFonts w:eastAsia="Calibri"/>
          <w:sz w:val="28"/>
          <w:szCs w:val="28"/>
          <w:lang w:eastAsia="ru-RU"/>
        </w:rPr>
        <w:t xml:space="preserve"> МО</w:t>
      </w:r>
      <w:r w:rsidRPr="00BF2D3E">
        <w:rPr>
          <w:rFonts w:eastAsia="Calibri"/>
          <w:sz w:val="28"/>
          <w:szCs w:val="28"/>
          <w:lang w:eastAsia="ru-RU"/>
        </w:rPr>
        <w:t xml:space="preserve"> на </w:t>
      </w:r>
      <w:r w:rsidR="009C5C3D" w:rsidRPr="00BF2D3E">
        <w:rPr>
          <w:rFonts w:eastAsia="Calibri"/>
          <w:sz w:val="28"/>
          <w:szCs w:val="28"/>
          <w:lang w:eastAsia="ru-RU"/>
        </w:rPr>
        <w:t>20</w:t>
      </w:r>
      <w:r w:rsidR="00832161" w:rsidRPr="00BF2D3E">
        <w:rPr>
          <w:rFonts w:eastAsia="Calibri"/>
          <w:sz w:val="28"/>
          <w:szCs w:val="28"/>
          <w:lang w:eastAsia="ru-RU"/>
        </w:rPr>
        <w:t>19</w:t>
      </w:r>
      <w:r w:rsidR="009C5C3D" w:rsidRPr="00BF2D3E">
        <w:rPr>
          <w:rFonts w:eastAsia="Calibri"/>
          <w:sz w:val="28"/>
          <w:szCs w:val="28"/>
          <w:lang w:eastAsia="ru-RU"/>
        </w:rPr>
        <w:t xml:space="preserve"> </w:t>
      </w:r>
      <w:r w:rsidRPr="00BF2D3E">
        <w:rPr>
          <w:rFonts w:eastAsia="Calibri"/>
          <w:sz w:val="28"/>
          <w:szCs w:val="28"/>
          <w:lang w:eastAsia="ru-RU"/>
        </w:rPr>
        <w:t xml:space="preserve">год утверждены </w:t>
      </w:r>
      <w:r w:rsidR="00E038CB" w:rsidRPr="00BF2D3E">
        <w:rPr>
          <w:rFonts w:eastAsia="Calibri"/>
          <w:sz w:val="28"/>
          <w:szCs w:val="28"/>
          <w:lang w:eastAsia="ru-RU"/>
        </w:rPr>
        <w:t xml:space="preserve">решением Думы городского поселения Белореченского муниципального образования от 26.12.2018г. № 67 «О бюджете городского поселения Белореченского муниципального образования на 2019 год и плановый период 2020 и 2021 годы» </w:t>
      </w:r>
      <w:r w:rsidRPr="00BF2D3E">
        <w:rPr>
          <w:rFonts w:eastAsia="Calibri"/>
          <w:sz w:val="28"/>
          <w:szCs w:val="28"/>
          <w:lang w:eastAsia="ru-RU"/>
        </w:rPr>
        <w:t xml:space="preserve">в объеме </w:t>
      </w:r>
      <w:r w:rsidR="00E038CB" w:rsidRPr="00BF2D3E">
        <w:rPr>
          <w:rFonts w:eastAsia="Calibri"/>
          <w:sz w:val="28"/>
          <w:szCs w:val="28"/>
          <w:lang w:eastAsia="ru-RU"/>
        </w:rPr>
        <w:t>3 122,10</w:t>
      </w:r>
      <w:r w:rsidR="009C5C3D" w:rsidRPr="00BF2D3E">
        <w:rPr>
          <w:sz w:val="28"/>
          <w:szCs w:val="28"/>
          <w:lang w:eastAsia="ru-RU"/>
        </w:rPr>
        <w:t xml:space="preserve"> </w:t>
      </w:r>
      <w:r w:rsidRPr="00BF2D3E">
        <w:rPr>
          <w:rFonts w:eastAsia="Calibri"/>
          <w:sz w:val="28"/>
          <w:szCs w:val="28"/>
          <w:lang w:eastAsia="ru-RU"/>
        </w:rPr>
        <w:t>тыс. рублей</w:t>
      </w:r>
      <w:r w:rsidR="00E74D2A">
        <w:rPr>
          <w:rFonts w:eastAsia="Calibri"/>
          <w:sz w:val="28"/>
          <w:szCs w:val="28"/>
          <w:lang w:eastAsia="ru-RU"/>
        </w:rPr>
        <w:t xml:space="preserve">, в том числе </w:t>
      </w:r>
      <w:r w:rsidR="00D02ABC">
        <w:rPr>
          <w:rFonts w:eastAsia="Calibri"/>
          <w:sz w:val="28"/>
          <w:szCs w:val="28"/>
          <w:lang w:eastAsia="ru-RU"/>
        </w:rPr>
        <w:t>в сумме 2160,8 тыс. рублей за счет акцизов и 961,3 тыс. рублей за счет собственных средств</w:t>
      </w:r>
      <w:r w:rsidR="00E038CB" w:rsidRPr="00BF2D3E">
        <w:rPr>
          <w:rFonts w:eastAsia="Calibri"/>
          <w:sz w:val="28"/>
          <w:szCs w:val="28"/>
          <w:lang w:eastAsia="ru-RU"/>
        </w:rPr>
        <w:t xml:space="preserve">. </w:t>
      </w:r>
      <w:r w:rsidR="00BF2D3E" w:rsidRPr="00BF2D3E">
        <w:rPr>
          <w:rFonts w:eastAsia="Calibri"/>
          <w:sz w:val="28"/>
          <w:szCs w:val="28"/>
          <w:lang w:eastAsia="ru-RU"/>
        </w:rPr>
        <w:t>В</w:t>
      </w:r>
      <w:r w:rsidR="00E038CB" w:rsidRPr="00BF2D3E">
        <w:rPr>
          <w:rFonts w:eastAsia="Calibri"/>
          <w:sz w:val="28"/>
          <w:szCs w:val="28"/>
          <w:lang w:eastAsia="ru-RU"/>
        </w:rPr>
        <w:t xml:space="preserve"> течени</w:t>
      </w:r>
      <w:r w:rsidR="00655A18">
        <w:rPr>
          <w:rFonts w:eastAsia="Calibri"/>
          <w:sz w:val="28"/>
          <w:szCs w:val="28"/>
          <w:lang w:eastAsia="ru-RU"/>
        </w:rPr>
        <w:t>е</w:t>
      </w:r>
      <w:r w:rsidR="00E038CB" w:rsidRPr="00BF2D3E">
        <w:rPr>
          <w:rFonts w:eastAsia="Calibri"/>
          <w:sz w:val="28"/>
          <w:szCs w:val="28"/>
          <w:lang w:eastAsia="ru-RU"/>
        </w:rPr>
        <w:t xml:space="preserve"> 2019 года </w:t>
      </w:r>
      <w:r w:rsidR="00BF2D3E" w:rsidRPr="00BF2D3E">
        <w:rPr>
          <w:rFonts w:eastAsia="Calibri"/>
          <w:sz w:val="28"/>
          <w:szCs w:val="28"/>
          <w:lang w:eastAsia="ru-RU"/>
        </w:rPr>
        <w:t xml:space="preserve">решениями Думы </w:t>
      </w:r>
      <w:r w:rsidR="00E038CB" w:rsidRPr="00BF2D3E">
        <w:rPr>
          <w:rFonts w:eastAsia="Calibri"/>
          <w:sz w:val="28"/>
          <w:szCs w:val="28"/>
          <w:lang w:eastAsia="ru-RU"/>
        </w:rPr>
        <w:t xml:space="preserve">вносились изменения </w:t>
      </w:r>
      <w:r w:rsidR="00A37B45" w:rsidRPr="00BF2D3E">
        <w:rPr>
          <w:rFonts w:eastAsia="Calibri"/>
          <w:sz w:val="28"/>
          <w:szCs w:val="28"/>
          <w:lang w:eastAsia="ru-RU"/>
        </w:rPr>
        <w:t xml:space="preserve">в </w:t>
      </w:r>
      <w:r w:rsidR="00655A18">
        <w:rPr>
          <w:rFonts w:eastAsia="Calibri"/>
          <w:sz w:val="28"/>
          <w:szCs w:val="28"/>
          <w:lang w:eastAsia="ru-RU"/>
        </w:rPr>
        <w:t xml:space="preserve">бюджетные ассигнования </w:t>
      </w:r>
      <w:r w:rsidR="00BF2D3E" w:rsidRPr="00BF2D3E">
        <w:rPr>
          <w:rFonts w:eastAsia="Calibri"/>
          <w:sz w:val="28"/>
          <w:szCs w:val="28"/>
          <w:lang w:eastAsia="ru-RU"/>
        </w:rPr>
        <w:t>дорожн</w:t>
      </w:r>
      <w:r w:rsidR="00655A18">
        <w:rPr>
          <w:rFonts w:eastAsia="Calibri"/>
          <w:sz w:val="28"/>
          <w:szCs w:val="28"/>
          <w:lang w:eastAsia="ru-RU"/>
        </w:rPr>
        <w:t>ого</w:t>
      </w:r>
      <w:r w:rsidR="00BF2D3E" w:rsidRPr="00BF2D3E">
        <w:rPr>
          <w:rFonts w:eastAsia="Calibri"/>
          <w:sz w:val="28"/>
          <w:szCs w:val="28"/>
          <w:lang w:eastAsia="ru-RU"/>
        </w:rPr>
        <w:t xml:space="preserve"> фонд</w:t>
      </w:r>
      <w:r w:rsidR="00655A18">
        <w:rPr>
          <w:rFonts w:eastAsia="Calibri"/>
          <w:sz w:val="28"/>
          <w:szCs w:val="28"/>
          <w:lang w:eastAsia="ru-RU"/>
        </w:rPr>
        <w:t>а</w:t>
      </w:r>
      <w:r w:rsidR="00BF2D3E" w:rsidRPr="00BF2D3E">
        <w:rPr>
          <w:rFonts w:eastAsia="Calibri"/>
          <w:sz w:val="28"/>
          <w:szCs w:val="28"/>
          <w:lang w:eastAsia="ru-RU"/>
        </w:rPr>
        <w:t xml:space="preserve"> Белореченского МО: </w:t>
      </w:r>
      <w:r w:rsidR="00875CB3">
        <w:rPr>
          <w:rFonts w:eastAsia="Calibri"/>
          <w:sz w:val="28"/>
          <w:szCs w:val="28"/>
          <w:lang w:eastAsia="ru-RU"/>
        </w:rPr>
        <w:t xml:space="preserve">от 27.02.2019г. №81, </w:t>
      </w:r>
      <w:r w:rsidR="00BF2D3E" w:rsidRPr="00BF2D3E">
        <w:rPr>
          <w:rFonts w:eastAsia="Calibri"/>
          <w:sz w:val="28"/>
          <w:szCs w:val="28"/>
          <w:lang w:eastAsia="ru-RU"/>
        </w:rPr>
        <w:t>от 26.0</w:t>
      </w:r>
      <w:r w:rsidR="00BD0AF0">
        <w:rPr>
          <w:rFonts w:eastAsia="Calibri"/>
          <w:sz w:val="28"/>
          <w:szCs w:val="28"/>
          <w:lang w:eastAsia="ru-RU"/>
        </w:rPr>
        <w:t>6</w:t>
      </w:r>
      <w:r w:rsidR="00BF2D3E" w:rsidRPr="00BF2D3E">
        <w:rPr>
          <w:rFonts w:eastAsia="Calibri"/>
          <w:sz w:val="28"/>
          <w:szCs w:val="28"/>
          <w:lang w:eastAsia="ru-RU"/>
        </w:rPr>
        <w:t>.2019г.№ 9</w:t>
      </w:r>
      <w:r w:rsidR="00BD0AF0">
        <w:rPr>
          <w:rFonts w:eastAsia="Calibri"/>
          <w:sz w:val="28"/>
          <w:szCs w:val="28"/>
          <w:lang w:eastAsia="ru-RU"/>
        </w:rPr>
        <w:t>3</w:t>
      </w:r>
      <w:r w:rsidR="00BF2D3E" w:rsidRPr="00BF2D3E">
        <w:rPr>
          <w:rFonts w:eastAsia="Calibri"/>
          <w:sz w:val="28"/>
          <w:szCs w:val="28"/>
          <w:lang w:eastAsia="ru-RU"/>
        </w:rPr>
        <w:t xml:space="preserve">, </w:t>
      </w:r>
      <w:r w:rsidR="00BD0AF0">
        <w:rPr>
          <w:rFonts w:eastAsia="Calibri"/>
          <w:sz w:val="28"/>
          <w:szCs w:val="28"/>
          <w:lang w:eastAsia="ru-RU"/>
        </w:rPr>
        <w:t xml:space="preserve">от 25.09.2019г. №102, </w:t>
      </w:r>
      <w:r w:rsidR="00BF2D3E" w:rsidRPr="00BF2D3E">
        <w:rPr>
          <w:rFonts w:eastAsia="Calibri"/>
          <w:sz w:val="28"/>
          <w:szCs w:val="28"/>
          <w:lang w:eastAsia="ru-RU"/>
        </w:rPr>
        <w:t xml:space="preserve">от 27.11.2019г. №109, </w:t>
      </w:r>
      <w:r w:rsidR="00BD0AF0">
        <w:rPr>
          <w:rFonts w:eastAsia="Calibri"/>
          <w:sz w:val="28"/>
          <w:szCs w:val="28"/>
          <w:lang w:eastAsia="ru-RU"/>
        </w:rPr>
        <w:t xml:space="preserve">от </w:t>
      </w:r>
      <w:r w:rsidR="00BF2D3E" w:rsidRPr="00BF2D3E">
        <w:rPr>
          <w:rFonts w:eastAsia="Calibri"/>
          <w:sz w:val="28"/>
          <w:szCs w:val="28"/>
          <w:lang w:eastAsia="ru-RU"/>
        </w:rPr>
        <w:t>30.12.2019г. №113</w:t>
      </w:r>
      <w:r w:rsidR="00E153FA">
        <w:rPr>
          <w:rFonts w:eastAsia="Calibri"/>
          <w:sz w:val="28"/>
          <w:szCs w:val="28"/>
          <w:lang w:eastAsia="ru-RU"/>
        </w:rPr>
        <w:t xml:space="preserve"> (таблица №</w:t>
      </w:r>
      <w:r w:rsidR="00123CFF">
        <w:rPr>
          <w:rFonts w:eastAsia="Calibri"/>
          <w:sz w:val="28"/>
          <w:szCs w:val="28"/>
          <w:lang w:eastAsia="ru-RU"/>
        </w:rPr>
        <w:t>2</w:t>
      </w:r>
      <w:r w:rsidR="00E153FA">
        <w:rPr>
          <w:rFonts w:eastAsia="Calibri"/>
          <w:sz w:val="28"/>
          <w:szCs w:val="28"/>
          <w:lang w:eastAsia="ru-RU"/>
        </w:rPr>
        <w:t>)</w:t>
      </w:r>
      <w:r w:rsidR="00BF2D3E" w:rsidRPr="00BF2D3E">
        <w:rPr>
          <w:rFonts w:eastAsia="Calibri"/>
          <w:sz w:val="28"/>
          <w:szCs w:val="28"/>
          <w:lang w:eastAsia="ru-RU"/>
        </w:rPr>
        <w:t xml:space="preserve">. </w:t>
      </w:r>
    </w:p>
    <w:p w14:paraId="151CBDC5" w14:textId="77777777" w:rsidR="0018654C" w:rsidRDefault="0018654C" w:rsidP="00E870BE">
      <w:pPr>
        <w:suppressAutoHyphens w:val="0"/>
        <w:autoSpaceDE w:val="0"/>
        <w:autoSpaceDN w:val="0"/>
        <w:adjustRightInd w:val="0"/>
        <w:ind w:firstLine="540"/>
        <w:jc w:val="right"/>
        <w:rPr>
          <w:rFonts w:eastAsia="Calibri"/>
          <w:sz w:val="28"/>
          <w:szCs w:val="28"/>
          <w:lang w:eastAsia="ru-RU"/>
        </w:rPr>
      </w:pPr>
    </w:p>
    <w:p w14:paraId="2E6ADB30" w14:textId="0AA8F59A" w:rsidR="00D52652" w:rsidRPr="00BF2D3E" w:rsidRDefault="00E870BE" w:rsidP="00E870BE">
      <w:pPr>
        <w:suppressAutoHyphens w:val="0"/>
        <w:autoSpaceDE w:val="0"/>
        <w:autoSpaceDN w:val="0"/>
        <w:adjustRightInd w:val="0"/>
        <w:ind w:firstLine="540"/>
        <w:jc w:val="right"/>
        <w:rPr>
          <w:rFonts w:eastAsia="Calibri"/>
          <w:sz w:val="28"/>
          <w:szCs w:val="28"/>
          <w:lang w:eastAsia="ru-RU"/>
        </w:rPr>
      </w:pPr>
      <w:r>
        <w:rPr>
          <w:rFonts w:eastAsia="Calibri"/>
          <w:sz w:val="28"/>
          <w:szCs w:val="28"/>
          <w:lang w:eastAsia="ru-RU"/>
        </w:rPr>
        <w:t>Таблица №</w:t>
      </w:r>
      <w:r w:rsidR="00123CFF">
        <w:rPr>
          <w:rFonts w:eastAsia="Calibri"/>
          <w:sz w:val="28"/>
          <w:szCs w:val="28"/>
          <w:lang w:eastAsia="ru-RU"/>
        </w:rPr>
        <w:t>2</w:t>
      </w:r>
      <w:r>
        <w:rPr>
          <w:rFonts w:eastAsia="Calibri"/>
          <w:sz w:val="28"/>
          <w:szCs w:val="28"/>
          <w:lang w:eastAsia="ru-RU"/>
        </w:rPr>
        <w:t xml:space="preserve"> (тыс. руб.)</w:t>
      </w:r>
    </w:p>
    <w:tbl>
      <w:tblPr>
        <w:tblStyle w:val="a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91"/>
        <w:gridCol w:w="53"/>
        <w:gridCol w:w="5865"/>
      </w:tblGrid>
      <w:tr w:rsidR="00E870BE" w:rsidRPr="00E870BE" w14:paraId="4433ECBA" w14:textId="77777777" w:rsidTr="0033738F">
        <w:trPr>
          <w:jc w:val="center"/>
        </w:trPr>
        <w:tc>
          <w:tcPr>
            <w:tcW w:w="3744" w:type="dxa"/>
            <w:gridSpan w:val="2"/>
          </w:tcPr>
          <w:p w14:paraId="439F860E" w14:textId="54CF2484"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Решение Думы</w:t>
            </w:r>
          </w:p>
        </w:tc>
        <w:tc>
          <w:tcPr>
            <w:tcW w:w="5865" w:type="dxa"/>
          </w:tcPr>
          <w:p w14:paraId="59E696BC" w14:textId="569F752C"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sz w:val="28"/>
                <w:szCs w:val="28"/>
                <w:lang w:eastAsia="ru-RU"/>
              </w:rPr>
              <w:t>Объем муниципального дорожного фонда</w:t>
            </w:r>
          </w:p>
        </w:tc>
      </w:tr>
      <w:tr w:rsidR="00E870BE" w:rsidRPr="00E870BE" w14:paraId="6A77F53F" w14:textId="77777777" w:rsidTr="0033738F">
        <w:trPr>
          <w:jc w:val="center"/>
        </w:trPr>
        <w:tc>
          <w:tcPr>
            <w:tcW w:w="9609" w:type="dxa"/>
            <w:gridSpan w:val="3"/>
          </w:tcPr>
          <w:p w14:paraId="3AD07727" w14:textId="47374ECF" w:rsidR="00D52652" w:rsidRPr="00E870BE" w:rsidRDefault="00D52652" w:rsidP="00D52652">
            <w:pPr>
              <w:suppressAutoHyphens w:val="0"/>
              <w:autoSpaceDE w:val="0"/>
              <w:autoSpaceDN w:val="0"/>
              <w:adjustRightInd w:val="0"/>
              <w:jc w:val="center"/>
              <w:rPr>
                <w:sz w:val="28"/>
                <w:szCs w:val="28"/>
                <w:lang w:eastAsia="ru-RU"/>
              </w:rPr>
            </w:pPr>
            <w:r w:rsidRPr="00E870BE">
              <w:rPr>
                <w:sz w:val="28"/>
                <w:szCs w:val="28"/>
                <w:lang w:eastAsia="ru-RU"/>
              </w:rPr>
              <w:t>2019 год</w:t>
            </w:r>
          </w:p>
        </w:tc>
      </w:tr>
      <w:tr w:rsidR="00E870BE" w:rsidRPr="00E870BE" w14:paraId="0C54DFB2" w14:textId="77777777" w:rsidTr="0033738F">
        <w:trPr>
          <w:jc w:val="center"/>
        </w:trPr>
        <w:tc>
          <w:tcPr>
            <w:tcW w:w="3744" w:type="dxa"/>
            <w:gridSpan w:val="2"/>
          </w:tcPr>
          <w:p w14:paraId="170D80E0" w14:textId="349F650A"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26.12.2018г. №67</w:t>
            </w:r>
          </w:p>
        </w:tc>
        <w:tc>
          <w:tcPr>
            <w:tcW w:w="5865" w:type="dxa"/>
          </w:tcPr>
          <w:p w14:paraId="7C15DB07" w14:textId="2D5ABE5A"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3122,1</w:t>
            </w:r>
          </w:p>
        </w:tc>
      </w:tr>
      <w:tr w:rsidR="009A36AB" w:rsidRPr="00E870BE" w14:paraId="67F5241A" w14:textId="77777777" w:rsidTr="0033738F">
        <w:trPr>
          <w:jc w:val="center"/>
        </w:trPr>
        <w:tc>
          <w:tcPr>
            <w:tcW w:w="3744" w:type="dxa"/>
            <w:gridSpan w:val="2"/>
          </w:tcPr>
          <w:p w14:paraId="0342E3D5" w14:textId="2FE47DD7" w:rsidR="009A36AB" w:rsidRPr="00E870BE" w:rsidRDefault="009A36AB" w:rsidP="00D52652">
            <w:pPr>
              <w:suppressAutoHyphens w:val="0"/>
              <w:autoSpaceDE w:val="0"/>
              <w:autoSpaceDN w:val="0"/>
              <w:adjustRightInd w:val="0"/>
              <w:jc w:val="center"/>
              <w:rPr>
                <w:rFonts w:eastAsia="Calibri"/>
                <w:sz w:val="28"/>
                <w:szCs w:val="28"/>
                <w:lang w:eastAsia="ru-RU"/>
              </w:rPr>
            </w:pPr>
            <w:r>
              <w:rPr>
                <w:rFonts w:eastAsia="Calibri"/>
                <w:sz w:val="28"/>
                <w:szCs w:val="28"/>
                <w:lang w:eastAsia="ru-RU"/>
              </w:rPr>
              <w:t>27.02.2019</w:t>
            </w:r>
            <w:r w:rsidR="00875CB3">
              <w:rPr>
                <w:rFonts w:eastAsia="Calibri"/>
                <w:sz w:val="28"/>
                <w:szCs w:val="28"/>
                <w:lang w:eastAsia="ru-RU"/>
              </w:rPr>
              <w:t>г.</w:t>
            </w:r>
            <w:r>
              <w:rPr>
                <w:rFonts w:eastAsia="Calibri"/>
                <w:sz w:val="28"/>
                <w:szCs w:val="28"/>
                <w:lang w:eastAsia="ru-RU"/>
              </w:rPr>
              <w:t xml:space="preserve"> №81</w:t>
            </w:r>
          </w:p>
        </w:tc>
        <w:tc>
          <w:tcPr>
            <w:tcW w:w="5865" w:type="dxa"/>
          </w:tcPr>
          <w:p w14:paraId="382B15EE" w14:textId="6EC14264" w:rsidR="009A36AB" w:rsidRPr="00E870BE" w:rsidRDefault="009A36AB" w:rsidP="00D52652">
            <w:pPr>
              <w:suppressAutoHyphens w:val="0"/>
              <w:autoSpaceDE w:val="0"/>
              <w:autoSpaceDN w:val="0"/>
              <w:adjustRightInd w:val="0"/>
              <w:jc w:val="center"/>
              <w:rPr>
                <w:rFonts w:eastAsia="Calibri"/>
                <w:sz w:val="28"/>
                <w:szCs w:val="28"/>
                <w:lang w:eastAsia="ru-RU"/>
              </w:rPr>
            </w:pPr>
            <w:r>
              <w:rPr>
                <w:rFonts w:eastAsia="Calibri"/>
                <w:sz w:val="28"/>
                <w:szCs w:val="28"/>
                <w:lang w:eastAsia="ru-RU"/>
              </w:rPr>
              <w:t>3206,5</w:t>
            </w:r>
          </w:p>
        </w:tc>
      </w:tr>
      <w:tr w:rsidR="00E870BE" w:rsidRPr="00E870BE" w14:paraId="1C37D045" w14:textId="77777777" w:rsidTr="0033738F">
        <w:trPr>
          <w:jc w:val="center"/>
        </w:trPr>
        <w:tc>
          <w:tcPr>
            <w:tcW w:w="3744" w:type="dxa"/>
            <w:gridSpan w:val="2"/>
          </w:tcPr>
          <w:p w14:paraId="2F1673A0" w14:textId="5682431E"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26.06.2019г. №9</w:t>
            </w:r>
            <w:r w:rsidR="00781C2C">
              <w:rPr>
                <w:rFonts w:eastAsia="Calibri"/>
                <w:sz w:val="28"/>
                <w:szCs w:val="28"/>
                <w:lang w:eastAsia="ru-RU"/>
              </w:rPr>
              <w:t>3</w:t>
            </w:r>
          </w:p>
        </w:tc>
        <w:tc>
          <w:tcPr>
            <w:tcW w:w="5865" w:type="dxa"/>
          </w:tcPr>
          <w:p w14:paraId="0B5E914D" w14:textId="23A6656F"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9006,5</w:t>
            </w:r>
          </w:p>
        </w:tc>
      </w:tr>
      <w:tr w:rsidR="00DC5A8E" w:rsidRPr="00E870BE" w14:paraId="57EA05EB" w14:textId="77777777" w:rsidTr="0033738F">
        <w:trPr>
          <w:jc w:val="center"/>
        </w:trPr>
        <w:tc>
          <w:tcPr>
            <w:tcW w:w="3744" w:type="dxa"/>
            <w:gridSpan w:val="2"/>
          </w:tcPr>
          <w:p w14:paraId="7EAFA9A6" w14:textId="7E9010E8" w:rsidR="00DC5A8E" w:rsidRPr="00E870BE" w:rsidRDefault="00DC5A8E" w:rsidP="00D52652">
            <w:pPr>
              <w:suppressAutoHyphens w:val="0"/>
              <w:autoSpaceDE w:val="0"/>
              <w:autoSpaceDN w:val="0"/>
              <w:adjustRightInd w:val="0"/>
              <w:jc w:val="center"/>
              <w:rPr>
                <w:rFonts w:eastAsia="Calibri"/>
                <w:sz w:val="28"/>
                <w:szCs w:val="28"/>
                <w:lang w:eastAsia="ru-RU"/>
              </w:rPr>
            </w:pPr>
            <w:r>
              <w:rPr>
                <w:rFonts w:eastAsia="Calibri"/>
                <w:sz w:val="28"/>
                <w:szCs w:val="28"/>
                <w:lang w:eastAsia="ru-RU"/>
              </w:rPr>
              <w:t>25.09.2019г. №102</w:t>
            </w:r>
          </w:p>
        </w:tc>
        <w:tc>
          <w:tcPr>
            <w:tcW w:w="5865" w:type="dxa"/>
          </w:tcPr>
          <w:p w14:paraId="340C5372" w14:textId="4F737F24" w:rsidR="00DC5A8E" w:rsidRPr="00E870BE" w:rsidRDefault="00BD0AF0" w:rsidP="00D52652">
            <w:pPr>
              <w:suppressAutoHyphens w:val="0"/>
              <w:autoSpaceDE w:val="0"/>
              <w:autoSpaceDN w:val="0"/>
              <w:adjustRightInd w:val="0"/>
              <w:jc w:val="center"/>
              <w:rPr>
                <w:rFonts w:eastAsia="Calibri"/>
                <w:sz w:val="28"/>
                <w:szCs w:val="28"/>
                <w:lang w:eastAsia="ru-RU"/>
              </w:rPr>
            </w:pPr>
            <w:r>
              <w:rPr>
                <w:rFonts w:eastAsia="Calibri"/>
                <w:sz w:val="28"/>
                <w:szCs w:val="28"/>
                <w:lang w:eastAsia="ru-RU"/>
              </w:rPr>
              <w:t>6987,0</w:t>
            </w:r>
          </w:p>
        </w:tc>
      </w:tr>
      <w:tr w:rsidR="00E870BE" w:rsidRPr="00E870BE" w14:paraId="5E6AF925" w14:textId="77777777" w:rsidTr="0033738F">
        <w:trPr>
          <w:jc w:val="center"/>
        </w:trPr>
        <w:tc>
          <w:tcPr>
            <w:tcW w:w="3744" w:type="dxa"/>
            <w:gridSpan w:val="2"/>
          </w:tcPr>
          <w:p w14:paraId="6639DB06" w14:textId="47C33FE1"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27.11.2019г. №109</w:t>
            </w:r>
          </w:p>
        </w:tc>
        <w:tc>
          <w:tcPr>
            <w:tcW w:w="5865" w:type="dxa"/>
          </w:tcPr>
          <w:p w14:paraId="54947575" w14:textId="47DF8E7C"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7086,06</w:t>
            </w:r>
          </w:p>
        </w:tc>
      </w:tr>
      <w:tr w:rsidR="00E870BE" w:rsidRPr="00E870BE" w14:paraId="2747E652" w14:textId="77777777" w:rsidTr="0033738F">
        <w:trPr>
          <w:jc w:val="center"/>
        </w:trPr>
        <w:tc>
          <w:tcPr>
            <w:tcW w:w="3744" w:type="dxa"/>
            <w:gridSpan w:val="2"/>
          </w:tcPr>
          <w:p w14:paraId="4A2BBA17" w14:textId="6B5F8857"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30.12.2019г. №113</w:t>
            </w:r>
          </w:p>
        </w:tc>
        <w:tc>
          <w:tcPr>
            <w:tcW w:w="5865" w:type="dxa"/>
          </w:tcPr>
          <w:p w14:paraId="0A8EE731" w14:textId="5001DB7B"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7091,46</w:t>
            </w:r>
          </w:p>
        </w:tc>
      </w:tr>
      <w:tr w:rsidR="00E870BE" w:rsidRPr="00E870BE" w14:paraId="099879CA" w14:textId="77777777" w:rsidTr="0033738F">
        <w:trPr>
          <w:jc w:val="center"/>
        </w:trPr>
        <w:tc>
          <w:tcPr>
            <w:tcW w:w="9609" w:type="dxa"/>
            <w:gridSpan w:val="3"/>
          </w:tcPr>
          <w:p w14:paraId="6DDB1A9A" w14:textId="2D694762"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1 полугодие 2020 года</w:t>
            </w:r>
          </w:p>
        </w:tc>
      </w:tr>
      <w:tr w:rsidR="00E870BE" w:rsidRPr="00E870BE" w14:paraId="39F66077" w14:textId="77777777" w:rsidTr="0033738F">
        <w:trPr>
          <w:jc w:val="center"/>
        </w:trPr>
        <w:tc>
          <w:tcPr>
            <w:tcW w:w="3691" w:type="dxa"/>
          </w:tcPr>
          <w:p w14:paraId="003A5DC4" w14:textId="0E257731"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30.12.2019г. №112</w:t>
            </w:r>
          </w:p>
        </w:tc>
        <w:tc>
          <w:tcPr>
            <w:tcW w:w="5918" w:type="dxa"/>
            <w:gridSpan w:val="2"/>
          </w:tcPr>
          <w:p w14:paraId="37079BF2" w14:textId="5511F5C2"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4 716,8</w:t>
            </w:r>
          </w:p>
        </w:tc>
      </w:tr>
      <w:tr w:rsidR="00E870BE" w:rsidRPr="00E870BE" w14:paraId="6CAC37F7" w14:textId="77777777" w:rsidTr="0033738F">
        <w:trPr>
          <w:jc w:val="center"/>
        </w:trPr>
        <w:tc>
          <w:tcPr>
            <w:tcW w:w="3691" w:type="dxa"/>
          </w:tcPr>
          <w:p w14:paraId="6BE295DB" w14:textId="61D7513C"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26.02.2020г.  №129</w:t>
            </w:r>
          </w:p>
        </w:tc>
        <w:tc>
          <w:tcPr>
            <w:tcW w:w="5918" w:type="dxa"/>
            <w:gridSpan w:val="2"/>
          </w:tcPr>
          <w:p w14:paraId="6E9BDE4E" w14:textId="2CE8DC52" w:rsidR="00D52652" w:rsidRPr="00E870BE" w:rsidRDefault="00E870BE"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4814,8</w:t>
            </w:r>
          </w:p>
        </w:tc>
      </w:tr>
      <w:tr w:rsidR="00E870BE" w:rsidRPr="00E870BE" w14:paraId="460FDDF2" w14:textId="77777777" w:rsidTr="0033738F">
        <w:trPr>
          <w:jc w:val="center"/>
        </w:trPr>
        <w:tc>
          <w:tcPr>
            <w:tcW w:w="3691" w:type="dxa"/>
          </w:tcPr>
          <w:p w14:paraId="6D7E11BB" w14:textId="3C92B332"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27.05.2020г. №141</w:t>
            </w:r>
          </w:p>
        </w:tc>
        <w:tc>
          <w:tcPr>
            <w:tcW w:w="5918" w:type="dxa"/>
            <w:gridSpan w:val="2"/>
          </w:tcPr>
          <w:p w14:paraId="187B1CE3" w14:textId="4677C9A7" w:rsidR="00D52652" w:rsidRPr="00E870BE" w:rsidRDefault="00D52652" w:rsidP="00D52652">
            <w:pPr>
              <w:suppressAutoHyphens w:val="0"/>
              <w:autoSpaceDE w:val="0"/>
              <w:autoSpaceDN w:val="0"/>
              <w:adjustRightInd w:val="0"/>
              <w:jc w:val="center"/>
              <w:rPr>
                <w:rFonts w:eastAsia="Calibri"/>
                <w:sz w:val="28"/>
                <w:szCs w:val="28"/>
                <w:lang w:eastAsia="ru-RU"/>
              </w:rPr>
            </w:pPr>
            <w:r w:rsidRPr="00E870BE">
              <w:rPr>
                <w:rFonts w:eastAsia="Calibri"/>
                <w:sz w:val="28"/>
                <w:szCs w:val="28"/>
                <w:lang w:eastAsia="ru-RU"/>
              </w:rPr>
              <w:t>6065,99</w:t>
            </w:r>
          </w:p>
        </w:tc>
      </w:tr>
    </w:tbl>
    <w:p w14:paraId="6A5CC439" w14:textId="66B56FE6" w:rsidR="00D05359" w:rsidRPr="00D05359" w:rsidRDefault="00D05359" w:rsidP="00D05359">
      <w:pPr>
        <w:suppressAutoHyphens w:val="0"/>
        <w:autoSpaceDE w:val="0"/>
        <w:autoSpaceDN w:val="0"/>
        <w:adjustRightInd w:val="0"/>
        <w:ind w:firstLine="540"/>
        <w:jc w:val="both"/>
        <w:rPr>
          <w:rFonts w:eastAsia="Calibri"/>
          <w:sz w:val="28"/>
          <w:szCs w:val="28"/>
          <w:lang w:eastAsia="ru-RU"/>
        </w:rPr>
      </w:pPr>
      <w:r w:rsidRPr="00D05359">
        <w:rPr>
          <w:rFonts w:eastAsia="Calibri"/>
          <w:sz w:val="28"/>
          <w:szCs w:val="28"/>
          <w:lang w:eastAsia="ru-RU"/>
        </w:rPr>
        <w:t xml:space="preserve">Бюджетные ассигнования дорожного фонда Белореченского МО на 2019 год утверждены решением о местном бюджете </w:t>
      </w:r>
      <w:r w:rsidR="00F11C68">
        <w:rPr>
          <w:rFonts w:eastAsia="Calibri"/>
          <w:sz w:val="28"/>
          <w:szCs w:val="28"/>
          <w:lang w:eastAsia="ru-RU"/>
        </w:rPr>
        <w:t xml:space="preserve">(в ред. от 30.12.2019г. №113) </w:t>
      </w:r>
      <w:r w:rsidRPr="00D05359">
        <w:rPr>
          <w:rFonts w:eastAsia="Calibri"/>
          <w:sz w:val="28"/>
          <w:szCs w:val="28"/>
          <w:lang w:eastAsia="ru-RU"/>
        </w:rPr>
        <w:t xml:space="preserve">в объеме </w:t>
      </w:r>
      <w:r w:rsidR="00F11C68">
        <w:rPr>
          <w:rFonts w:eastAsia="Calibri"/>
          <w:sz w:val="28"/>
          <w:szCs w:val="28"/>
          <w:lang w:eastAsia="ru-RU"/>
        </w:rPr>
        <w:t>7091,46</w:t>
      </w:r>
      <w:r w:rsidRPr="00D05359">
        <w:rPr>
          <w:sz w:val="28"/>
          <w:szCs w:val="28"/>
          <w:lang w:eastAsia="ru-RU"/>
        </w:rPr>
        <w:t xml:space="preserve"> </w:t>
      </w:r>
      <w:r w:rsidRPr="00D05359">
        <w:rPr>
          <w:rFonts w:eastAsia="Calibri"/>
          <w:sz w:val="28"/>
          <w:szCs w:val="28"/>
          <w:lang w:eastAsia="ru-RU"/>
        </w:rPr>
        <w:t>тыс. рублей, что не соответствует</w:t>
      </w:r>
      <w:r w:rsidRPr="00D05359">
        <w:rPr>
          <w:sz w:val="28"/>
          <w:szCs w:val="28"/>
          <w:lang w:eastAsia="ru-RU"/>
        </w:rPr>
        <w:t xml:space="preserve"> </w:t>
      </w:r>
      <w:r w:rsidRPr="00D05359">
        <w:rPr>
          <w:rFonts w:eastAsia="Calibri"/>
          <w:sz w:val="28"/>
          <w:szCs w:val="28"/>
          <w:lang w:eastAsia="ru-RU"/>
        </w:rPr>
        <w:t xml:space="preserve">прогнозируемому объему доходов бюджета МО, наполняющих муниципальный дорожный фонд, </w:t>
      </w:r>
      <w:r w:rsidRPr="00D05359">
        <w:rPr>
          <w:rFonts w:eastAsia="Calibri"/>
          <w:b/>
          <w:sz w:val="28"/>
          <w:szCs w:val="28"/>
          <w:lang w:eastAsia="ru-RU"/>
        </w:rPr>
        <w:t>с учетом</w:t>
      </w:r>
      <w:r w:rsidRPr="00D05359">
        <w:rPr>
          <w:rFonts w:eastAsia="Calibri"/>
          <w:sz w:val="28"/>
          <w:szCs w:val="28"/>
          <w:lang w:eastAsia="ru-RU"/>
        </w:rPr>
        <w:t xml:space="preserve"> бюджетных ассигнований муниципального дорожного фонда, не использованных в 2018 году и </w:t>
      </w:r>
      <w:r w:rsidRPr="00D05359">
        <w:rPr>
          <w:rFonts w:eastAsia="Calibri"/>
          <w:b/>
          <w:sz w:val="28"/>
          <w:szCs w:val="28"/>
          <w:lang w:eastAsia="ru-RU"/>
        </w:rPr>
        <w:t>с учетом</w:t>
      </w:r>
      <w:r w:rsidRPr="00D05359">
        <w:rPr>
          <w:rFonts w:eastAsia="Calibri"/>
          <w:sz w:val="28"/>
          <w:szCs w:val="28"/>
          <w:lang w:eastAsia="ru-RU"/>
        </w:rPr>
        <w:t xml:space="preserve"> положительной разницы по доходам формировавшим муниципальный дорожный фонд 2018 года.</w:t>
      </w:r>
    </w:p>
    <w:p w14:paraId="4DB40E48" w14:textId="20BC67BB" w:rsidR="00D05359" w:rsidRDefault="00D05359" w:rsidP="002B244F">
      <w:pPr>
        <w:suppressAutoHyphens w:val="0"/>
        <w:autoSpaceDE w:val="0"/>
        <w:autoSpaceDN w:val="0"/>
        <w:adjustRightInd w:val="0"/>
        <w:ind w:firstLine="540"/>
        <w:jc w:val="both"/>
        <w:rPr>
          <w:rFonts w:eastAsia="Calibri"/>
          <w:sz w:val="28"/>
          <w:szCs w:val="28"/>
          <w:lang w:eastAsia="ru-RU"/>
        </w:rPr>
      </w:pPr>
      <w:r w:rsidRPr="003005D5">
        <w:rPr>
          <w:rFonts w:eastAsia="Calibri"/>
          <w:sz w:val="28"/>
          <w:szCs w:val="28"/>
          <w:lang w:eastAsia="ru-RU"/>
        </w:rPr>
        <w:t xml:space="preserve">Так, бюджетные ассигнования муниципального дорожного фонда на 2019 год сложились в объеме </w:t>
      </w:r>
      <w:r w:rsidR="005F553D">
        <w:rPr>
          <w:rFonts w:eastAsia="Calibri"/>
          <w:sz w:val="28"/>
          <w:szCs w:val="28"/>
          <w:lang w:eastAsia="ru-RU"/>
        </w:rPr>
        <w:t>8 307,04</w:t>
      </w:r>
      <w:r w:rsidR="00861A67" w:rsidRPr="003005D5">
        <w:rPr>
          <w:rFonts w:eastAsia="Calibri"/>
          <w:sz w:val="28"/>
          <w:szCs w:val="28"/>
          <w:lang w:eastAsia="ru-RU"/>
        </w:rPr>
        <w:t xml:space="preserve"> тыс. рублей </w:t>
      </w:r>
      <w:r w:rsidRPr="003005D5">
        <w:rPr>
          <w:rFonts w:eastAsia="Calibri"/>
          <w:sz w:val="28"/>
          <w:szCs w:val="28"/>
          <w:lang w:eastAsia="ru-RU"/>
        </w:rPr>
        <w:t>(</w:t>
      </w:r>
      <w:r w:rsidR="005F553D">
        <w:rPr>
          <w:rFonts w:eastAsia="Calibri"/>
          <w:sz w:val="28"/>
          <w:szCs w:val="28"/>
          <w:lang w:eastAsia="ru-RU"/>
        </w:rPr>
        <w:t>8 222,7</w:t>
      </w:r>
      <w:r w:rsidR="003005D5" w:rsidRPr="003005D5">
        <w:rPr>
          <w:rFonts w:eastAsia="Calibri"/>
          <w:sz w:val="28"/>
          <w:szCs w:val="28"/>
          <w:lang w:eastAsia="ru-RU"/>
        </w:rPr>
        <w:t xml:space="preserve"> тыс. рублей +</w:t>
      </w:r>
      <w:r w:rsidR="003005D5">
        <w:rPr>
          <w:rFonts w:eastAsia="Calibri"/>
          <w:sz w:val="28"/>
          <w:szCs w:val="28"/>
          <w:lang w:eastAsia="ru-RU"/>
        </w:rPr>
        <w:t xml:space="preserve"> </w:t>
      </w:r>
      <w:r w:rsidR="003005D5" w:rsidRPr="003005D5">
        <w:rPr>
          <w:rFonts w:eastAsia="Calibri"/>
          <w:sz w:val="28"/>
          <w:szCs w:val="28"/>
          <w:lang w:eastAsia="ru-RU"/>
        </w:rPr>
        <w:t>84,34 тыс. рублей</w:t>
      </w:r>
      <w:r w:rsidRPr="003005D5">
        <w:rPr>
          <w:rFonts w:eastAsia="Calibri"/>
          <w:sz w:val="28"/>
          <w:szCs w:val="28"/>
          <w:lang w:eastAsia="ru-RU"/>
        </w:rPr>
        <w:t>)</w:t>
      </w:r>
      <w:r w:rsidR="00C06986" w:rsidRPr="00C06986">
        <w:rPr>
          <w:rFonts w:eastAsia="Calibri"/>
          <w:sz w:val="28"/>
          <w:szCs w:val="28"/>
          <w:lang w:eastAsia="ru-RU"/>
        </w:rPr>
        <w:t xml:space="preserve"> </w:t>
      </w:r>
      <w:r w:rsidR="00C06986">
        <w:rPr>
          <w:rFonts w:eastAsia="Calibri"/>
          <w:sz w:val="28"/>
          <w:szCs w:val="28"/>
          <w:lang w:eastAsia="ru-RU"/>
        </w:rPr>
        <w:t>(таблица №3)</w:t>
      </w:r>
      <w:r w:rsidRPr="003005D5">
        <w:rPr>
          <w:rFonts w:eastAsia="Calibri"/>
          <w:sz w:val="28"/>
          <w:szCs w:val="28"/>
          <w:lang w:eastAsia="ru-RU"/>
        </w:rPr>
        <w:t xml:space="preserve">, что на </w:t>
      </w:r>
      <w:r w:rsidR="005F553D">
        <w:rPr>
          <w:rFonts w:eastAsia="Calibri"/>
          <w:sz w:val="28"/>
          <w:szCs w:val="28"/>
          <w:lang w:eastAsia="ru-RU"/>
        </w:rPr>
        <w:t>1215,58</w:t>
      </w:r>
      <w:r w:rsidRPr="003005D5">
        <w:rPr>
          <w:rFonts w:eastAsia="Calibri"/>
          <w:sz w:val="28"/>
          <w:szCs w:val="28"/>
          <w:lang w:eastAsia="ru-RU"/>
        </w:rPr>
        <w:t xml:space="preserve"> </w:t>
      </w:r>
      <w:r w:rsidR="00346C8C">
        <w:rPr>
          <w:rFonts w:eastAsia="Calibri"/>
          <w:sz w:val="28"/>
          <w:szCs w:val="28"/>
          <w:lang w:eastAsia="ru-RU"/>
        </w:rPr>
        <w:t>тыс. рублей  м</w:t>
      </w:r>
      <w:r w:rsidRPr="003005D5">
        <w:rPr>
          <w:rFonts w:eastAsia="Calibri"/>
          <w:sz w:val="28"/>
          <w:szCs w:val="28"/>
          <w:lang w:eastAsia="ru-RU"/>
        </w:rPr>
        <w:t>еньше</w:t>
      </w:r>
      <w:r w:rsidRPr="003005D5">
        <w:rPr>
          <w:rFonts w:eastAsia="Calibri"/>
          <w:i/>
          <w:sz w:val="28"/>
          <w:szCs w:val="28"/>
          <w:lang w:eastAsia="ru-RU"/>
        </w:rPr>
        <w:t xml:space="preserve"> </w:t>
      </w:r>
      <w:r w:rsidRPr="003005D5">
        <w:rPr>
          <w:rFonts w:eastAsia="Calibri"/>
          <w:sz w:val="28"/>
          <w:szCs w:val="28"/>
          <w:lang w:eastAsia="ru-RU"/>
        </w:rPr>
        <w:t>утвержденного решением о бюджете на 201</w:t>
      </w:r>
      <w:r w:rsidR="003005D5" w:rsidRPr="003005D5">
        <w:rPr>
          <w:rFonts w:eastAsia="Calibri"/>
          <w:sz w:val="28"/>
          <w:szCs w:val="28"/>
          <w:lang w:eastAsia="ru-RU"/>
        </w:rPr>
        <w:t>9</w:t>
      </w:r>
      <w:r w:rsidRPr="003005D5">
        <w:rPr>
          <w:rFonts w:eastAsia="Calibri"/>
          <w:sz w:val="28"/>
          <w:szCs w:val="28"/>
          <w:lang w:eastAsia="ru-RU"/>
        </w:rPr>
        <w:t xml:space="preserve"> год </w:t>
      </w:r>
      <w:r w:rsidR="00D36867" w:rsidRPr="003005D5">
        <w:rPr>
          <w:rFonts w:eastAsia="Calibri"/>
          <w:sz w:val="28"/>
          <w:szCs w:val="28"/>
          <w:lang w:eastAsia="ru-RU"/>
        </w:rPr>
        <w:t xml:space="preserve">объема </w:t>
      </w:r>
      <w:r w:rsidR="00861A67">
        <w:rPr>
          <w:rFonts w:eastAsia="Calibri"/>
          <w:sz w:val="28"/>
          <w:szCs w:val="28"/>
          <w:lang w:eastAsia="ru-RU"/>
        </w:rPr>
        <w:t>(7091,46 тыс. рублей)</w:t>
      </w:r>
      <w:r w:rsidRPr="003005D5">
        <w:rPr>
          <w:rFonts w:eastAsia="Calibri"/>
          <w:sz w:val="28"/>
          <w:szCs w:val="28"/>
          <w:lang w:eastAsia="ru-RU"/>
        </w:rPr>
        <w:t>.</w:t>
      </w:r>
      <w:r w:rsidR="00861A67">
        <w:rPr>
          <w:rFonts w:eastAsia="Calibri"/>
          <w:sz w:val="28"/>
          <w:szCs w:val="28"/>
          <w:lang w:eastAsia="ru-RU"/>
        </w:rPr>
        <w:t xml:space="preserve"> </w:t>
      </w:r>
    </w:p>
    <w:p w14:paraId="5A66F195" w14:textId="77777777" w:rsidR="004202CE" w:rsidRPr="00F74ECA" w:rsidRDefault="004202CE" w:rsidP="004202CE">
      <w:pPr>
        <w:widowControl w:val="0"/>
        <w:suppressAutoHyphens w:val="0"/>
        <w:ind w:firstLine="709"/>
        <w:jc w:val="right"/>
        <w:rPr>
          <w:rFonts w:eastAsia="Calibri"/>
          <w:color w:val="FF0000"/>
          <w:sz w:val="28"/>
          <w:szCs w:val="28"/>
          <w:lang w:eastAsia="ru-RU"/>
        </w:rPr>
      </w:pPr>
      <w:r w:rsidRPr="009D3647">
        <w:rPr>
          <w:rFonts w:eastAsia="Calibri"/>
          <w:sz w:val="28"/>
          <w:szCs w:val="28"/>
          <w:lang w:eastAsia="ru-RU"/>
        </w:rPr>
        <w:t xml:space="preserve">Таблица </w:t>
      </w:r>
      <w:r>
        <w:rPr>
          <w:rFonts w:eastAsia="Calibri"/>
          <w:sz w:val="28"/>
          <w:szCs w:val="28"/>
          <w:lang w:eastAsia="ru-RU"/>
        </w:rPr>
        <w:t>№3 (тыс. руб.)</w:t>
      </w:r>
      <w:r w:rsidRPr="00F74ECA">
        <w:rPr>
          <w:rFonts w:eastAsia="Calibri"/>
          <w:color w:val="FF0000"/>
          <w:sz w:val="28"/>
          <w:szCs w:val="28"/>
          <w:lang w:eastAsia="ru-RU"/>
        </w:rPr>
        <w:t xml:space="preserve"> </w:t>
      </w:r>
    </w:p>
    <w:tbl>
      <w:tblPr>
        <w:tblW w:w="9684" w:type="dxa"/>
        <w:tblInd w:w="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72"/>
        <w:gridCol w:w="567"/>
        <w:gridCol w:w="570"/>
        <w:gridCol w:w="709"/>
        <w:gridCol w:w="1559"/>
        <w:gridCol w:w="567"/>
        <w:gridCol w:w="850"/>
        <w:gridCol w:w="425"/>
        <w:gridCol w:w="444"/>
        <w:gridCol w:w="551"/>
        <w:gridCol w:w="569"/>
        <w:gridCol w:w="567"/>
        <w:gridCol w:w="709"/>
        <w:gridCol w:w="16"/>
        <w:gridCol w:w="9"/>
      </w:tblGrid>
      <w:tr w:rsidR="004202CE" w:rsidRPr="00B85FD2" w14:paraId="3BFDD26E" w14:textId="77777777" w:rsidTr="00D41FD0">
        <w:trPr>
          <w:trHeight w:val="20"/>
        </w:trPr>
        <w:tc>
          <w:tcPr>
            <w:tcW w:w="1572" w:type="dxa"/>
            <w:vMerge w:val="restart"/>
            <w:shd w:val="clear" w:color="auto" w:fill="auto"/>
            <w:vAlign w:val="center"/>
          </w:tcPr>
          <w:p w14:paraId="3A4EC6BB" w14:textId="77777777" w:rsidR="004202CE" w:rsidRPr="00B85FD2" w:rsidRDefault="004202CE" w:rsidP="00D41FD0">
            <w:pPr>
              <w:suppressAutoHyphens w:val="0"/>
              <w:jc w:val="center"/>
              <w:rPr>
                <w:sz w:val="14"/>
                <w:szCs w:val="14"/>
                <w:lang w:eastAsia="ru-RU"/>
              </w:rPr>
            </w:pPr>
            <w:r>
              <w:rPr>
                <w:sz w:val="14"/>
                <w:szCs w:val="14"/>
                <w:lang w:eastAsia="ru-RU"/>
              </w:rPr>
              <w:t>Период</w:t>
            </w:r>
          </w:p>
        </w:tc>
        <w:tc>
          <w:tcPr>
            <w:tcW w:w="1137" w:type="dxa"/>
            <w:gridSpan w:val="2"/>
            <w:vMerge w:val="restart"/>
            <w:shd w:val="clear" w:color="auto" w:fill="auto"/>
            <w:vAlign w:val="center"/>
            <w:hideMark/>
          </w:tcPr>
          <w:p w14:paraId="7B2AD975" w14:textId="77777777" w:rsidR="004202CE" w:rsidRPr="00B85FD2" w:rsidRDefault="004202CE" w:rsidP="00D41FD0">
            <w:pPr>
              <w:suppressAutoHyphens w:val="0"/>
              <w:jc w:val="center"/>
              <w:rPr>
                <w:sz w:val="14"/>
                <w:szCs w:val="14"/>
                <w:lang w:eastAsia="ru-RU"/>
              </w:rPr>
            </w:pPr>
            <w:r w:rsidRPr="00B85FD2">
              <w:rPr>
                <w:sz w:val="14"/>
                <w:szCs w:val="14"/>
                <w:lang w:eastAsia="ru-RU"/>
              </w:rPr>
              <w:t>Прогнозируемый объем доходов бюджета МО, наполняющих муниципальный дорожный фонд</w:t>
            </w:r>
          </w:p>
        </w:tc>
        <w:tc>
          <w:tcPr>
            <w:tcW w:w="6975" w:type="dxa"/>
            <w:gridSpan w:val="12"/>
            <w:shd w:val="clear" w:color="auto" w:fill="auto"/>
            <w:vAlign w:val="center"/>
            <w:hideMark/>
          </w:tcPr>
          <w:p w14:paraId="35E5626D" w14:textId="77777777" w:rsidR="004202CE" w:rsidRPr="00B85FD2" w:rsidRDefault="004202CE" w:rsidP="00D41FD0">
            <w:pPr>
              <w:suppressAutoHyphens w:val="0"/>
              <w:jc w:val="center"/>
              <w:rPr>
                <w:sz w:val="14"/>
                <w:szCs w:val="14"/>
                <w:lang w:eastAsia="ru-RU"/>
              </w:rPr>
            </w:pPr>
            <w:r w:rsidRPr="00B85FD2">
              <w:rPr>
                <w:sz w:val="14"/>
                <w:szCs w:val="14"/>
                <w:lang w:eastAsia="ru-RU"/>
              </w:rPr>
              <w:t>в том числе</w:t>
            </w:r>
          </w:p>
        </w:tc>
      </w:tr>
      <w:tr w:rsidR="004202CE" w:rsidRPr="00B85FD2" w14:paraId="5430C6B8" w14:textId="77777777" w:rsidTr="00D41FD0">
        <w:trPr>
          <w:gridAfter w:val="1"/>
          <w:wAfter w:w="9" w:type="dxa"/>
          <w:trHeight w:val="20"/>
        </w:trPr>
        <w:tc>
          <w:tcPr>
            <w:tcW w:w="1572" w:type="dxa"/>
            <w:vMerge/>
            <w:shd w:val="clear" w:color="auto" w:fill="auto"/>
          </w:tcPr>
          <w:p w14:paraId="137E8FD8" w14:textId="77777777" w:rsidR="004202CE" w:rsidRPr="00B85FD2" w:rsidRDefault="004202CE" w:rsidP="00D41FD0">
            <w:pPr>
              <w:suppressAutoHyphens w:val="0"/>
              <w:rPr>
                <w:sz w:val="14"/>
                <w:szCs w:val="14"/>
                <w:lang w:eastAsia="ru-RU"/>
              </w:rPr>
            </w:pPr>
          </w:p>
        </w:tc>
        <w:tc>
          <w:tcPr>
            <w:tcW w:w="1137" w:type="dxa"/>
            <w:gridSpan w:val="2"/>
            <w:vMerge/>
            <w:shd w:val="clear" w:color="auto" w:fill="auto"/>
            <w:vAlign w:val="center"/>
            <w:hideMark/>
          </w:tcPr>
          <w:p w14:paraId="796108B0" w14:textId="77777777" w:rsidR="004202CE" w:rsidRPr="00B85FD2" w:rsidRDefault="004202CE" w:rsidP="00D41FD0">
            <w:pPr>
              <w:suppressAutoHyphens w:val="0"/>
              <w:rPr>
                <w:sz w:val="14"/>
                <w:szCs w:val="14"/>
                <w:lang w:eastAsia="ru-RU"/>
              </w:rPr>
            </w:pPr>
          </w:p>
        </w:tc>
        <w:tc>
          <w:tcPr>
            <w:tcW w:w="2268" w:type="dxa"/>
            <w:gridSpan w:val="2"/>
            <w:vMerge w:val="restart"/>
            <w:shd w:val="clear" w:color="auto" w:fill="auto"/>
            <w:vAlign w:val="center"/>
            <w:hideMark/>
          </w:tcPr>
          <w:p w14:paraId="1A97431F" w14:textId="77777777" w:rsidR="004202CE" w:rsidRPr="00B85FD2" w:rsidRDefault="004202CE" w:rsidP="00D41FD0">
            <w:pPr>
              <w:suppressAutoHyphens w:val="0"/>
              <w:jc w:val="center"/>
              <w:rPr>
                <w:sz w:val="14"/>
                <w:szCs w:val="14"/>
                <w:lang w:eastAsia="ru-RU"/>
              </w:rPr>
            </w:pPr>
            <w:r w:rsidRPr="00B85FD2">
              <w:rPr>
                <w:sz w:val="14"/>
                <w:szCs w:val="14"/>
                <w:lang w:eastAsia="ru-RU"/>
              </w:rP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подлежащих зачислению в местный бюджет</w:t>
            </w:r>
          </w:p>
        </w:tc>
        <w:tc>
          <w:tcPr>
            <w:tcW w:w="1417" w:type="dxa"/>
            <w:gridSpan w:val="2"/>
            <w:vMerge w:val="restart"/>
            <w:shd w:val="clear" w:color="auto" w:fill="auto"/>
            <w:vAlign w:val="center"/>
            <w:hideMark/>
          </w:tcPr>
          <w:p w14:paraId="37F6C76A" w14:textId="77777777" w:rsidR="004202CE" w:rsidRPr="00B85FD2" w:rsidRDefault="004202CE" w:rsidP="00D41FD0">
            <w:pPr>
              <w:suppressAutoHyphens w:val="0"/>
              <w:jc w:val="center"/>
              <w:rPr>
                <w:sz w:val="14"/>
                <w:szCs w:val="14"/>
                <w:lang w:eastAsia="ru-RU"/>
              </w:rPr>
            </w:pPr>
            <w:r w:rsidRPr="00B85FD2">
              <w:rPr>
                <w:sz w:val="14"/>
                <w:szCs w:val="14"/>
                <w:lang w:eastAsia="ru-RU"/>
              </w:rPr>
              <w:t xml:space="preserve">иные поступления </w:t>
            </w:r>
          </w:p>
        </w:tc>
        <w:tc>
          <w:tcPr>
            <w:tcW w:w="3281" w:type="dxa"/>
            <w:gridSpan w:val="7"/>
            <w:shd w:val="clear" w:color="auto" w:fill="auto"/>
            <w:vAlign w:val="center"/>
            <w:hideMark/>
          </w:tcPr>
          <w:p w14:paraId="114D0E78" w14:textId="77777777" w:rsidR="004202CE" w:rsidRPr="00B85FD2" w:rsidRDefault="004202CE" w:rsidP="00D41FD0">
            <w:pPr>
              <w:suppressAutoHyphens w:val="0"/>
              <w:jc w:val="center"/>
              <w:rPr>
                <w:sz w:val="14"/>
                <w:szCs w:val="14"/>
                <w:lang w:eastAsia="ru-RU"/>
              </w:rPr>
            </w:pPr>
            <w:r w:rsidRPr="00B85FD2">
              <w:rPr>
                <w:sz w:val="14"/>
                <w:szCs w:val="14"/>
                <w:lang w:eastAsia="ru-RU"/>
              </w:rPr>
              <w:t>в том числе</w:t>
            </w:r>
          </w:p>
        </w:tc>
      </w:tr>
      <w:tr w:rsidR="004202CE" w:rsidRPr="00B85FD2" w14:paraId="18A1E735" w14:textId="77777777" w:rsidTr="00D41FD0">
        <w:trPr>
          <w:gridAfter w:val="2"/>
          <w:wAfter w:w="25" w:type="dxa"/>
          <w:trHeight w:val="20"/>
        </w:trPr>
        <w:tc>
          <w:tcPr>
            <w:tcW w:w="1572" w:type="dxa"/>
            <w:vMerge/>
            <w:shd w:val="clear" w:color="auto" w:fill="auto"/>
          </w:tcPr>
          <w:p w14:paraId="6E44525D" w14:textId="77777777" w:rsidR="004202CE" w:rsidRPr="00B85FD2" w:rsidRDefault="004202CE" w:rsidP="00D41FD0">
            <w:pPr>
              <w:suppressAutoHyphens w:val="0"/>
              <w:rPr>
                <w:sz w:val="14"/>
                <w:szCs w:val="14"/>
                <w:lang w:eastAsia="ru-RU"/>
              </w:rPr>
            </w:pPr>
          </w:p>
        </w:tc>
        <w:tc>
          <w:tcPr>
            <w:tcW w:w="1137" w:type="dxa"/>
            <w:gridSpan w:val="2"/>
            <w:vMerge/>
            <w:shd w:val="clear" w:color="auto" w:fill="auto"/>
            <w:vAlign w:val="center"/>
            <w:hideMark/>
          </w:tcPr>
          <w:p w14:paraId="4E18AB9A" w14:textId="77777777" w:rsidR="004202CE" w:rsidRPr="00B85FD2" w:rsidRDefault="004202CE" w:rsidP="00D41FD0">
            <w:pPr>
              <w:suppressAutoHyphens w:val="0"/>
              <w:rPr>
                <w:sz w:val="14"/>
                <w:szCs w:val="14"/>
                <w:lang w:eastAsia="ru-RU"/>
              </w:rPr>
            </w:pPr>
          </w:p>
        </w:tc>
        <w:tc>
          <w:tcPr>
            <w:tcW w:w="2268" w:type="dxa"/>
            <w:gridSpan w:val="2"/>
            <w:vMerge/>
            <w:shd w:val="clear" w:color="auto" w:fill="auto"/>
            <w:vAlign w:val="center"/>
            <w:hideMark/>
          </w:tcPr>
          <w:p w14:paraId="237C097D" w14:textId="77777777" w:rsidR="004202CE" w:rsidRPr="00B85FD2" w:rsidRDefault="004202CE" w:rsidP="00D41FD0">
            <w:pPr>
              <w:suppressAutoHyphens w:val="0"/>
              <w:rPr>
                <w:sz w:val="14"/>
                <w:szCs w:val="14"/>
                <w:lang w:eastAsia="ru-RU"/>
              </w:rPr>
            </w:pPr>
          </w:p>
        </w:tc>
        <w:tc>
          <w:tcPr>
            <w:tcW w:w="1417" w:type="dxa"/>
            <w:gridSpan w:val="2"/>
            <w:vMerge/>
            <w:shd w:val="clear" w:color="auto" w:fill="auto"/>
            <w:vAlign w:val="center"/>
            <w:hideMark/>
          </w:tcPr>
          <w:p w14:paraId="6884D261" w14:textId="77777777" w:rsidR="004202CE" w:rsidRPr="00B85FD2" w:rsidRDefault="004202CE" w:rsidP="00D41FD0">
            <w:pPr>
              <w:suppressAutoHyphens w:val="0"/>
              <w:rPr>
                <w:sz w:val="14"/>
                <w:szCs w:val="14"/>
                <w:lang w:eastAsia="ru-RU"/>
              </w:rPr>
            </w:pPr>
          </w:p>
        </w:tc>
        <w:tc>
          <w:tcPr>
            <w:tcW w:w="869" w:type="dxa"/>
            <w:gridSpan w:val="2"/>
            <w:shd w:val="clear" w:color="auto" w:fill="auto"/>
            <w:vAlign w:val="center"/>
            <w:hideMark/>
          </w:tcPr>
          <w:p w14:paraId="4A87C880" w14:textId="77777777" w:rsidR="004202CE" w:rsidRPr="00B85FD2" w:rsidRDefault="004202CE" w:rsidP="00D41FD0">
            <w:pPr>
              <w:suppressAutoHyphens w:val="0"/>
              <w:ind w:right="-106"/>
              <w:jc w:val="center"/>
              <w:rPr>
                <w:sz w:val="14"/>
                <w:szCs w:val="14"/>
                <w:lang w:eastAsia="ru-RU"/>
              </w:rPr>
            </w:pPr>
            <w:r w:rsidRPr="00B85FD2">
              <w:rPr>
                <w:sz w:val="14"/>
                <w:szCs w:val="14"/>
                <w:lang w:eastAsia="ru-RU"/>
              </w:rPr>
              <w:t>субсидии из дорожного фонда Иркутской области</w:t>
            </w:r>
          </w:p>
        </w:tc>
        <w:tc>
          <w:tcPr>
            <w:tcW w:w="1120" w:type="dxa"/>
            <w:gridSpan w:val="2"/>
            <w:shd w:val="clear" w:color="auto" w:fill="auto"/>
            <w:vAlign w:val="center"/>
            <w:hideMark/>
          </w:tcPr>
          <w:p w14:paraId="5623BA9A" w14:textId="77777777" w:rsidR="004202CE" w:rsidRPr="00B85FD2" w:rsidRDefault="004202CE" w:rsidP="00D41FD0">
            <w:pPr>
              <w:suppressAutoHyphens w:val="0"/>
              <w:jc w:val="center"/>
              <w:rPr>
                <w:sz w:val="14"/>
                <w:szCs w:val="14"/>
                <w:lang w:eastAsia="ru-RU"/>
              </w:rPr>
            </w:pPr>
            <w:r w:rsidRPr="00B85FD2">
              <w:rPr>
                <w:sz w:val="14"/>
                <w:szCs w:val="14"/>
                <w:lang w:eastAsia="ru-RU"/>
              </w:rPr>
              <w:t xml:space="preserve">бюджетные кредиты </w:t>
            </w:r>
          </w:p>
        </w:tc>
        <w:tc>
          <w:tcPr>
            <w:tcW w:w="1276" w:type="dxa"/>
            <w:gridSpan w:val="2"/>
            <w:shd w:val="clear" w:color="auto" w:fill="auto"/>
            <w:vAlign w:val="center"/>
            <w:hideMark/>
          </w:tcPr>
          <w:p w14:paraId="33BA9990" w14:textId="77777777" w:rsidR="004202CE" w:rsidRPr="00B85FD2" w:rsidRDefault="004202CE" w:rsidP="00D41FD0">
            <w:pPr>
              <w:suppressAutoHyphens w:val="0"/>
              <w:jc w:val="center"/>
              <w:rPr>
                <w:sz w:val="14"/>
                <w:szCs w:val="14"/>
                <w:lang w:eastAsia="ru-RU"/>
              </w:rPr>
            </w:pPr>
            <w:r>
              <w:rPr>
                <w:sz w:val="14"/>
                <w:szCs w:val="14"/>
                <w:lang w:eastAsia="ru-RU"/>
              </w:rPr>
              <w:t>иные доходы</w:t>
            </w:r>
            <w:r w:rsidRPr="00B85FD2">
              <w:rPr>
                <w:sz w:val="14"/>
                <w:szCs w:val="14"/>
                <w:lang w:eastAsia="ru-RU"/>
              </w:rPr>
              <w:t xml:space="preserve"> </w:t>
            </w:r>
          </w:p>
        </w:tc>
      </w:tr>
      <w:tr w:rsidR="004202CE" w:rsidRPr="00B85FD2" w14:paraId="41796295" w14:textId="77777777" w:rsidTr="00D41FD0">
        <w:trPr>
          <w:gridAfter w:val="2"/>
          <w:wAfter w:w="25" w:type="dxa"/>
          <w:trHeight w:val="20"/>
        </w:trPr>
        <w:tc>
          <w:tcPr>
            <w:tcW w:w="1572" w:type="dxa"/>
            <w:vMerge/>
            <w:shd w:val="clear" w:color="auto" w:fill="auto"/>
          </w:tcPr>
          <w:p w14:paraId="162F9115" w14:textId="77777777" w:rsidR="004202CE" w:rsidRPr="00B85FD2" w:rsidRDefault="004202CE" w:rsidP="00D41FD0">
            <w:pPr>
              <w:suppressAutoHyphens w:val="0"/>
              <w:jc w:val="center"/>
              <w:rPr>
                <w:sz w:val="14"/>
                <w:szCs w:val="14"/>
                <w:lang w:eastAsia="ru-RU"/>
              </w:rPr>
            </w:pPr>
          </w:p>
        </w:tc>
        <w:tc>
          <w:tcPr>
            <w:tcW w:w="567" w:type="dxa"/>
            <w:shd w:val="clear" w:color="auto" w:fill="auto"/>
            <w:vAlign w:val="center"/>
            <w:hideMark/>
          </w:tcPr>
          <w:p w14:paraId="39DD8847" w14:textId="77777777" w:rsidR="004202CE" w:rsidRPr="00B85FD2" w:rsidRDefault="004202CE" w:rsidP="00D41FD0">
            <w:pPr>
              <w:suppressAutoHyphens w:val="0"/>
              <w:jc w:val="center"/>
              <w:rPr>
                <w:sz w:val="14"/>
                <w:szCs w:val="14"/>
                <w:lang w:eastAsia="ru-RU"/>
              </w:rPr>
            </w:pPr>
            <w:r w:rsidRPr="00B85FD2">
              <w:rPr>
                <w:sz w:val="14"/>
                <w:szCs w:val="14"/>
                <w:lang w:eastAsia="ru-RU"/>
              </w:rPr>
              <w:t>план</w:t>
            </w:r>
          </w:p>
        </w:tc>
        <w:tc>
          <w:tcPr>
            <w:tcW w:w="570" w:type="dxa"/>
            <w:shd w:val="clear" w:color="auto" w:fill="auto"/>
            <w:vAlign w:val="center"/>
            <w:hideMark/>
          </w:tcPr>
          <w:p w14:paraId="02C1E7BC" w14:textId="77777777" w:rsidR="004202CE" w:rsidRPr="00B85FD2" w:rsidRDefault="004202CE" w:rsidP="00D41FD0">
            <w:pPr>
              <w:suppressAutoHyphens w:val="0"/>
              <w:ind w:left="-151" w:right="-108"/>
              <w:jc w:val="center"/>
              <w:rPr>
                <w:sz w:val="14"/>
                <w:szCs w:val="14"/>
                <w:lang w:eastAsia="ru-RU"/>
              </w:rPr>
            </w:pPr>
            <w:r w:rsidRPr="00B85FD2">
              <w:rPr>
                <w:sz w:val="14"/>
                <w:szCs w:val="14"/>
                <w:lang w:eastAsia="ru-RU"/>
              </w:rPr>
              <w:t xml:space="preserve">факт  </w:t>
            </w:r>
          </w:p>
        </w:tc>
        <w:tc>
          <w:tcPr>
            <w:tcW w:w="709" w:type="dxa"/>
            <w:shd w:val="clear" w:color="auto" w:fill="auto"/>
            <w:vAlign w:val="center"/>
            <w:hideMark/>
          </w:tcPr>
          <w:p w14:paraId="63E3C5E7" w14:textId="77777777" w:rsidR="004202CE" w:rsidRPr="00B85FD2" w:rsidRDefault="004202CE" w:rsidP="00D41FD0">
            <w:pPr>
              <w:suppressAutoHyphens w:val="0"/>
              <w:jc w:val="center"/>
              <w:rPr>
                <w:sz w:val="14"/>
                <w:szCs w:val="14"/>
                <w:lang w:eastAsia="ru-RU"/>
              </w:rPr>
            </w:pPr>
            <w:r w:rsidRPr="00B85FD2">
              <w:rPr>
                <w:sz w:val="14"/>
                <w:szCs w:val="14"/>
                <w:lang w:eastAsia="ru-RU"/>
              </w:rPr>
              <w:t>план</w:t>
            </w:r>
          </w:p>
        </w:tc>
        <w:tc>
          <w:tcPr>
            <w:tcW w:w="1559" w:type="dxa"/>
            <w:shd w:val="clear" w:color="auto" w:fill="auto"/>
            <w:vAlign w:val="center"/>
            <w:hideMark/>
          </w:tcPr>
          <w:p w14:paraId="342C0803" w14:textId="77777777" w:rsidR="004202CE" w:rsidRPr="00B85FD2" w:rsidRDefault="004202CE" w:rsidP="00D41FD0">
            <w:pPr>
              <w:suppressAutoHyphens w:val="0"/>
              <w:ind w:left="-108" w:right="-108"/>
              <w:jc w:val="center"/>
              <w:rPr>
                <w:sz w:val="14"/>
                <w:szCs w:val="14"/>
                <w:lang w:eastAsia="ru-RU"/>
              </w:rPr>
            </w:pPr>
            <w:r w:rsidRPr="00B85FD2">
              <w:rPr>
                <w:sz w:val="14"/>
                <w:szCs w:val="14"/>
                <w:lang w:eastAsia="ru-RU"/>
              </w:rPr>
              <w:t xml:space="preserve">факт </w:t>
            </w:r>
          </w:p>
        </w:tc>
        <w:tc>
          <w:tcPr>
            <w:tcW w:w="567" w:type="dxa"/>
            <w:shd w:val="clear" w:color="auto" w:fill="auto"/>
            <w:vAlign w:val="center"/>
            <w:hideMark/>
          </w:tcPr>
          <w:p w14:paraId="183C2473" w14:textId="77777777" w:rsidR="004202CE" w:rsidRPr="00B85FD2" w:rsidRDefault="004202CE" w:rsidP="00D41FD0">
            <w:pPr>
              <w:suppressAutoHyphens w:val="0"/>
              <w:ind w:right="-108"/>
              <w:jc w:val="center"/>
              <w:rPr>
                <w:sz w:val="14"/>
                <w:szCs w:val="14"/>
                <w:lang w:eastAsia="ru-RU"/>
              </w:rPr>
            </w:pPr>
            <w:r w:rsidRPr="00B85FD2">
              <w:rPr>
                <w:sz w:val="14"/>
                <w:szCs w:val="14"/>
                <w:lang w:eastAsia="ru-RU"/>
              </w:rPr>
              <w:t>план</w:t>
            </w:r>
          </w:p>
        </w:tc>
        <w:tc>
          <w:tcPr>
            <w:tcW w:w="850" w:type="dxa"/>
            <w:shd w:val="clear" w:color="auto" w:fill="auto"/>
            <w:vAlign w:val="center"/>
            <w:hideMark/>
          </w:tcPr>
          <w:p w14:paraId="564EFC95" w14:textId="77777777" w:rsidR="004202CE" w:rsidRPr="00B85FD2" w:rsidRDefault="004202CE" w:rsidP="00D41FD0">
            <w:pPr>
              <w:suppressAutoHyphens w:val="0"/>
              <w:ind w:left="-108" w:right="-108" w:firstLine="1"/>
              <w:jc w:val="center"/>
              <w:rPr>
                <w:sz w:val="14"/>
                <w:szCs w:val="14"/>
                <w:lang w:eastAsia="ru-RU"/>
              </w:rPr>
            </w:pPr>
            <w:r w:rsidRPr="00B85FD2">
              <w:rPr>
                <w:sz w:val="14"/>
                <w:szCs w:val="14"/>
                <w:lang w:eastAsia="ru-RU"/>
              </w:rPr>
              <w:t>факт</w:t>
            </w:r>
          </w:p>
        </w:tc>
        <w:tc>
          <w:tcPr>
            <w:tcW w:w="425" w:type="dxa"/>
            <w:shd w:val="clear" w:color="auto" w:fill="auto"/>
            <w:vAlign w:val="center"/>
            <w:hideMark/>
          </w:tcPr>
          <w:p w14:paraId="2F3CD1CC" w14:textId="77777777" w:rsidR="004202CE" w:rsidRPr="00B85FD2" w:rsidRDefault="004202CE" w:rsidP="00D41FD0">
            <w:pPr>
              <w:suppressAutoHyphens w:val="0"/>
              <w:ind w:left="-108" w:right="-111"/>
              <w:jc w:val="center"/>
              <w:rPr>
                <w:sz w:val="14"/>
                <w:szCs w:val="14"/>
                <w:lang w:eastAsia="ru-RU"/>
              </w:rPr>
            </w:pPr>
            <w:r w:rsidRPr="00B85FD2">
              <w:rPr>
                <w:sz w:val="14"/>
                <w:szCs w:val="14"/>
                <w:lang w:eastAsia="ru-RU"/>
              </w:rPr>
              <w:t>план</w:t>
            </w:r>
          </w:p>
        </w:tc>
        <w:tc>
          <w:tcPr>
            <w:tcW w:w="444" w:type="dxa"/>
            <w:shd w:val="clear" w:color="auto" w:fill="auto"/>
            <w:vAlign w:val="center"/>
            <w:hideMark/>
          </w:tcPr>
          <w:p w14:paraId="4B4947A4" w14:textId="77777777" w:rsidR="004202CE" w:rsidRPr="00B85FD2" w:rsidRDefault="004202CE" w:rsidP="00D41FD0">
            <w:pPr>
              <w:suppressAutoHyphens w:val="0"/>
              <w:ind w:left="-108" w:right="-108"/>
              <w:jc w:val="center"/>
              <w:rPr>
                <w:sz w:val="14"/>
                <w:szCs w:val="14"/>
                <w:lang w:eastAsia="ru-RU"/>
              </w:rPr>
            </w:pPr>
            <w:r w:rsidRPr="00B85FD2">
              <w:rPr>
                <w:sz w:val="14"/>
                <w:szCs w:val="14"/>
                <w:lang w:eastAsia="ru-RU"/>
              </w:rPr>
              <w:t>факт</w:t>
            </w:r>
          </w:p>
        </w:tc>
        <w:tc>
          <w:tcPr>
            <w:tcW w:w="551" w:type="dxa"/>
            <w:shd w:val="clear" w:color="auto" w:fill="auto"/>
            <w:vAlign w:val="center"/>
            <w:hideMark/>
          </w:tcPr>
          <w:p w14:paraId="554E31D3" w14:textId="77777777" w:rsidR="004202CE" w:rsidRPr="00B85FD2" w:rsidRDefault="004202CE" w:rsidP="00D41FD0">
            <w:pPr>
              <w:suppressAutoHyphens w:val="0"/>
              <w:ind w:left="-108"/>
              <w:jc w:val="center"/>
              <w:rPr>
                <w:sz w:val="14"/>
                <w:szCs w:val="14"/>
                <w:lang w:eastAsia="ru-RU"/>
              </w:rPr>
            </w:pPr>
            <w:r w:rsidRPr="00B85FD2">
              <w:rPr>
                <w:sz w:val="14"/>
                <w:szCs w:val="14"/>
                <w:lang w:eastAsia="ru-RU"/>
              </w:rPr>
              <w:t>план</w:t>
            </w:r>
          </w:p>
        </w:tc>
        <w:tc>
          <w:tcPr>
            <w:tcW w:w="569" w:type="dxa"/>
            <w:shd w:val="clear" w:color="auto" w:fill="auto"/>
            <w:vAlign w:val="center"/>
            <w:hideMark/>
          </w:tcPr>
          <w:p w14:paraId="33DA3DED" w14:textId="77777777" w:rsidR="004202CE" w:rsidRPr="00B85FD2" w:rsidRDefault="004202CE" w:rsidP="00D41FD0">
            <w:pPr>
              <w:suppressAutoHyphens w:val="0"/>
              <w:ind w:left="-108" w:right="-108"/>
              <w:jc w:val="center"/>
              <w:rPr>
                <w:sz w:val="14"/>
                <w:szCs w:val="14"/>
                <w:lang w:eastAsia="ru-RU"/>
              </w:rPr>
            </w:pPr>
            <w:r w:rsidRPr="00B85FD2">
              <w:rPr>
                <w:sz w:val="14"/>
                <w:szCs w:val="14"/>
                <w:lang w:eastAsia="ru-RU"/>
              </w:rPr>
              <w:t xml:space="preserve">факт </w:t>
            </w:r>
          </w:p>
        </w:tc>
        <w:tc>
          <w:tcPr>
            <w:tcW w:w="567" w:type="dxa"/>
            <w:shd w:val="clear" w:color="auto" w:fill="auto"/>
            <w:vAlign w:val="center"/>
            <w:hideMark/>
          </w:tcPr>
          <w:p w14:paraId="56867182" w14:textId="77777777" w:rsidR="004202CE" w:rsidRPr="00B85FD2" w:rsidRDefault="004202CE" w:rsidP="00D41FD0">
            <w:pPr>
              <w:suppressAutoHyphens w:val="0"/>
              <w:ind w:left="-108" w:right="-108"/>
              <w:jc w:val="center"/>
              <w:rPr>
                <w:sz w:val="14"/>
                <w:szCs w:val="14"/>
                <w:lang w:eastAsia="ru-RU"/>
              </w:rPr>
            </w:pPr>
            <w:r w:rsidRPr="00B85FD2">
              <w:rPr>
                <w:sz w:val="14"/>
                <w:szCs w:val="14"/>
                <w:lang w:eastAsia="ru-RU"/>
              </w:rPr>
              <w:t>план</w:t>
            </w:r>
          </w:p>
        </w:tc>
        <w:tc>
          <w:tcPr>
            <w:tcW w:w="709" w:type="dxa"/>
            <w:shd w:val="clear" w:color="auto" w:fill="auto"/>
            <w:vAlign w:val="center"/>
            <w:hideMark/>
          </w:tcPr>
          <w:p w14:paraId="7EBD5BD8" w14:textId="77777777" w:rsidR="004202CE" w:rsidRPr="00B85FD2" w:rsidRDefault="004202CE" w:rsidP="00D41FD0">
            <w:pPr>
              <w:suppressAutoHyphens w:val="0"/>
              <w:ind w:left="-108" w:right="-108"/>
              <w:jc w:val="center"/>
              <w:rPr>
                <w:sz w:val="14"/>
                <w:szCs w:val="14"/>
                <w:lang w:eastAsia="ru-RU"/>
              </w:rPr>
            </w:pPr>
            <w:r w:rsidRPr="00B85FD2">
              <w:rPr>
                <w:sz w:val="14"/>
                <w:szCs w:val="14"/>
                <w:lang w:eastAsia="ru-RU"/>
              </w:rPr>
              <w:t>факт</w:t>
            </w:r>
          </w:p>
        </w:tc>
      </w:tr>
      <w:tr w:rsidR="004202CE" w:rsidRPr="00B85FD2" w14:paraId="084C61E4" w14:textId="77777777" w:rsidTr="00D41FD0">
        <w:trPr>
          <w:gridAfter w:val="2"/>
          <w:wAfter w:w="25" w:type="dxa"/>
          <w:trHeight w:val="20"/>
        </w:trPr>
        <w:tc>
          <w:tcPr>
            <w:tcW w:w="1572" w:type="dxa"/>
            <w:shd w:val="clear" w:color="auto" w:fill="auto"/>
          </w:tcPr>
          <w:p w14:paraId="68C7C45F" w14:textId="77777777" w:rsidR="004202CE" w:rsidRPr="00B85FD2" w:rsidRDefault="004202CE" w:rsidP="00D41FD0">
            <w:pPr>
              <w:suppressAutoHyphens w:val="0"/>
              <w:jc w:val="center"/>
              <w:rPr>
                <w:sz w:val="14"/>
                <w:szCs w:val="14"/>
                <w:lang w:eastAsia="ru-RU"/>
              </w:rPr>
            </w:pPr>
            <w:r w:rsidRPr="00B85FD2">
              <w:rPr>
                <w:sz w:val="14"/>
                <w:szCs w:val="14"/>
                <w:lang w:eastAsia="ru-RU"/>
              </w:rPr>
              <w:t>А</w:t>
            </w:r>
          </w:p>
        </w:tc>
        <w:tc>
          <w:tcPr>
            <w:tcW w:w="567" w:type="dxa"/>
            <w:shd w:val="clear" w:color="auto" w:fill="auto"/>
            <w:vAlign w:val="center"/>
            <w:hideMark/>
          </w:tcPr>
          <w:p w14:paraId="52C54CF9" w14:textId="77777777" w:rsidR="004202CE" w:rsidRPr="00B85FD2" w:rsidRDefault="004202CE" w:rsidP="00D41FD0">
            <w:pPr>
              <w:suppressAutoHyphens w:val="0"/>
              <w:ind w:right="-107"/>
              <w:rPr>
                <w:sz w:val="14"/>
                <w:szCs w:val="14"/>
                <w:lang w:eastAsia="ru-RU"/>
              </w:rPr>
            </w:pPr>
            <w:r w:rsidRPr="00B85FD2">
              <w:rPr>
                <w:sz w:val="14"/>
                <w:szCs w:val="14"/>
                <w:lang w:eastAsia="ru-RU"/>
              </w:rPr>
              <w:t>1=3+5</w:t>
            </w:r>
          </w:p>
        </w:tc>
        <w:tc>
          <w:tcPr>
            <w:tcW w:w="570" w:type="dxa"/>
            <w:shd w:val="clear" w:color="auto" w:fill="auto"/>
            <w:vAlign w:val="center"/>
            <w:hideMark/>
          </w:tcPr>
          <w:p w14:paraId="7626CBD6" w14:textId="77777777" w:rsidR="004202CE" w:rsidRPr="00B85FD2" w:rsidRDefault="004202CE" w:rsidP="00D41FD0">
            <w:pPr>
              <w:suppressAutoHyphens w:val="0"/>
              <w:ind w:right="-248"/>
              <w:rPr>
                <w:sz w:val="14"/>
                <w:szCs w:val="14"/>
                <w:lang w:eastAsia="ru-RU"/>
              </w:rPr>
            </w:pPr>
            <w:r w:rsidRPr="00B85FD2">
              <w:rPr>
                <w:sz w:val="14"/>
                <w:szCs w:val="14"/>
                <w:lang w:eastAsia="ru-RU"/>
              </w:rPr>
              <w:t>2=4+6</w:t>
            </w:r>
          </w:p>
        </w:tc>
        <w:tc>
          <w:tcPr>
            <w:tcW w:w="709" w:type="dxa"/>
            <w:shd w:val="clear" w:color="auto" w:fill="auto"/>
            <w:vAlign w:val="center"/>
            <w:hideMark/>
          </w:tcPr>
          <w:p w14:paraId="4966D9B6" w14:textId="77777777" w:rsidR="004202CE" w:rsidRPr="00B85FD2" w:rsidRDefault="004202CE" w:rsidP="00D41FD0">
            <w:pPr>
              <w:suppressAutoHyphens w:val="0"/>
              <w:jc w:val="center"/>
              <w:rPr>
                <w:sz w:val="14"/>
                <w:szCs w:val="14"/>
                <w:lang w:eastAsia="ru-RU"/>
              </w:rPr>
            </w:pPr>
            <w:r w:rsidRPr="00B85FD2">
              <w:rPr>
                <w:sz w:val="14"/>
                <w:szCs w:val="14"/>
                <w:lang w:eastAsia="ru-RU"/>
              </w:rPr>
              <w:t>3</w:t>
            </w:r>
          </w:p>
        </w:tc>
        <w:tc>
          <w:tcPr>
            <w:tcW w:w="1559" w:type="dxa"/>
            <w:shd w:val="clear" w:color="auto" w:fill="auto"/>
            <w:vAlign w:val="center"/>
            <w:hideMark/>
          </w:tcPr>
          <w:p w14:paraId="09BAF675" w14:textId="77777777" w:rsidR="004202CE" w:rsidRPr="00B85FD2" w:rsidRDefault="004202CE" w:rsidP="00D41FD0">
            <w:pPr>
              <w:suppressAutoHyphens w:val="0"/>
              <w:jc w:val="center"/>
              <w:rPr>
                <w:sz w:val="14"/>
                <w:szCs w:val="14"/>
                <w:lang w:eastAsia="ru-RU"/>
              </w:rPr>
            </w:pPr>
            <w:r w:rsidRPr="00B85FD2">
              <w:rPr>
                <w:sz w:val="14"/>
                <w:szCs w:val="14"/>
                <w:lang w:eastAsia="ru-RU"/>
              </w:rPr>
              <w:t>4</w:t>
            </w:r>
          </w:p>
        </w:tc>
        <w:tc>
          <w:tcPr>
            <w:tcW w:w="567" w:type="dxa"/>
            <w:shd w:val="clear" w:color="auto" w:fill="auto"/>
            <w:vAlign w:val="center"/>
            <w:hideMark/>
          </w:tcPr>
          <w:p w14:paraId="648DAA16" w14:textId="77777777" w:rsidR="004202CE" w:rsidRPr="00B85FD2" w:rsidRDefault="004202CE" w:rsidP="00D41FD0">
            <w:pPr>
              <w:suppressAutoHyphens w:val="0"/>
              <w:ind w:left="-108" w:right="-108"/>
              <w:jc w:val="center"/>
              <w:rPr>
                <w:sz w:val="14"/>
                <w:szCs w:val="14"/>
                <w:lang w:eastAsia="ru-RU"/>
              </w:rPr>
            </w:pPr>
            <w:r w:rsidRPr="00B85FD2">
              <w:rPr>
                <w:sz w:val="14"/>
                <w:szCs w:val="14"/>
                <w:lang w:eastAsia="ru-RU"/>
              </w:rPr>
              <w:t>5</w:t>
            </w:r>
          </w:p>
        </w:tc>
        <w:tc>
          <w:tcPr>
            <w:tcW w:w="850" w:type="dxa"/>
            <w:shd w:val="clear" w:color="auto" w:fill="auto"/>
            <w:vAlign w:val="center"/>
            <w:hideMark/>
          </w:tcPr>
          <w:p w14:paraId="29C3080D" w14:textId="77777777" w:rsidR="004202CE" w:rsidRPr="00B85FD2" w:rsidRDefault="004202CE" w:rsidP="00D41FD0">
            <w:pPr>
              <w:suppressAutoHyphens w:val="0"/>
              <w:ind w:right="-108" w:firstLine="1"/>
              <w:jc w:val="center"/>
              <w:rPr>
                <w:sz w:val="14"/>
                <w:szCs w:val="14"/>
                <w:lang w:eastAsia="ru-RU"/>
              </w:rPr>
            </w:pPr>
            <w:r w:rsidRPr="00B85FD2">
              <w:rPr>
                <w:sz w:val="14"/>
                <w:szCs w:val="14"/>
                <w:lang w:eastAsia="ru-RU"/>
              </w:rPr>
              <w:t>6</w:t>
            </w:r>
          </w:p>
        </w:tc>
        <w:tc>
          <w:tcPr>
            <w:tcW w:w="425" w:type="dxa"/>
            <w:shd w:val="clear" w:color="auto" w:fill="auto"/>
            <w:vAlign w:val="center"/>
            <w:hideMark/>
          </w:tcPr>
          <w:p w14:paraId="3A18B071" w14:textId="77777777" w:rsidR="004202CE" w:rsidRPr="00B85FD2" w:rsidRDefault="004202CE" w:rsidP="00D41FD0">
            <w:pPr>
              <w:suppressAutoHyphens w:val="0"/>
              <w:jc w:val="center"/>
              <w:rPr>
                <w:sz w:val="14"/>
                <w:szCs w:val="14"/>
                <w:lang w:eastAsia="ru-RU"/>
              </w:rPr>
            </w:pPr>
            <w:r w:rsidRPr="00B85FD2">
              <w:rPr>
                <w:sz w:val="14"/>
                <w:szCs w:val="14"/>
                <w:lang w:eastAsia="ru-RU"/>
              </w:rPr>
              <w:t>7</w:t>
            </w:r>
          </w:p>
        </w:tc>
        <w:tc>
          <w:tcPr>
            <w:tcW w:w="444" w:type="dxa"/>
            <w:shd w:val="clear" w:color="auto" w:fill="auto"/>
            <w:vAlign w:val="center"/>
            <w:hideMark/>
          </w:tcPr>
          <w:p w14:paraId="6035B118" w14:textId="77777777" w:rsidR="004202CE" w:rsidRPr="00B85FD2" w:rsidRDefault="004202CE" w:rsidP="00D41FD0">
            <w:pPr>
              <w:suppressAutoHyphens w:val="0"/>
              <w:jc w:val="center"/>
              <w:rPr>
                <w:sz w:val="14"/>
                <w:szCs w:val="14"/>
                <w:lang w:eastAsia="ru-RU"/>
              </w:rPr>
            </w:pPr>
            <w:r w:rsidRPr="00B85FD2">
              <w:rPr>
                <w:sz w:val="14"/>
                <w:szCs w:val="14"/>
                <w:lang w:eastAsia="ru-RU"/>
              </w:rPr>
              <w:t>8</w:t>
            </w:r>
          </w:p>
        </w:tc>
        <w:tc>
          <w:tcPr>
            <w:tcW w:w="551" w:type="dxa"/>
            <w:shd w:val="clear" w:color="auto" w:fill="auto"/>
            <w:vAlign w:val="center"/>
            <w:hideMark/>
          </w:tcPr>
          <w:p w14:paraId="06D7E1F4" w14:textId="77777777" w:rsidR="004202CE" w:rsidRPr="00B85FD2" w:rsidRDefault="004202CE" w:rsidP="00D41FD0">
            <w:pPr>
              <w:suppressAutoHyphens w:val="0"/>
              <w:jc w:val="center"/>
              <w:rPr>
                <w:sz w:val="14"/>
                <w:szCs w:val="14"/>
                <w:lang w:eastAsia="ru-RU"/>
              </w:rPr>
            </w:pPr>
            <w:r w:rsidRPr="00B85FD2">
              <w:rPr>
                <w:sz w:val="14"/>
                <w:szCs w:val="14"/>
                <w:lang w:eastAsia="ru-RU"/>
              </w:rPr>
              <w:t>9</w:t>
            </w:r>
          </w:p>
        </w:tc>
        <w:tc>
          <w:tcPr>
            <w:tcW w:w="569" w:type="dxa"/>
            <w:shd w:val="clear" w:color="auto" w:fill="auto"/>
            <w:vAlign w:val="center"/>
            <w:hideMark/>
          </w:tcPr>
          <w:p w14:paraId="23040743" w14:textId="77777777" w:rsidR="004202CE" w:rsidRPr="00B85FD2" w:rsidRDefault="004202CE" w:rsidP="00D41FD0">
            <w:pPr>
              <w:suppressAutoHyphens w:val="0"/>
              <w:jc w:val="center"/>
              <w:rPr>
                <w:sz w:val="14"/>
                <w:szCs w:val="14"/>
                <w:lang w:eastAsia="ru-RU"/>
              </w:rPr>
            </w:pPr>
            <w:r w:rsidRPr="00B85FD2">
              <w:rPr>
                <w:sz w:val="14"/>
                <w:szCs w:val="14"/>
                <w:lang w:eastAsia="ru-RU"/>
              </w:rPr>
              <w:t>10</w:t>
            </w:r>
          </w:p>
        </w:tc>
        <w:tc>
          <w:tcPr>
            <w:tcW w:w="567" w:type="dxa"/>
            <w:shd w:val="clear" w:color="auto" w:fill="auto"/>
            <w:vAlign w:val="center"/>
            <w:hideMark/>
          </w:tcPr>
          <w:p w14:paraId="6C9762F7" w14:textId="77777777" w:rsidR="004202CE" w:rsidRPr="00B85FD2" w:rsidRDefault="004202CE" w:rsidP="00D41FD0">
            <w:pPr>
              <w:suppressAutoHyphens w:val="0"/>
              <w:jc w:val="center"/>
              <w:rPr>
                <w:sz w:val="14"/>
                <w:szCs w:val="14"/>
                <w:lang w:eastAsia="ru-RU"/>
              </w:rPr>
            </w:pPr>
            <w:r w:rsidRPr="00B85FD2">
              <w:rPr>
                <w:sz w:val="14"/>
                <w:szCs w:val="14"/>
                <w:lang w:eastAsia="ru-RU"/>
              </w:rPr>
              <w:t>11</w:t>
            </w:r>
          </w:p>
        </w:tc>
        <w:tc>
          <w:tcPr>
            <w:tcW w:w="709" w:type="dxa"/>
            <w:shd w:val="clear" w:color="auto" w:fill="auto"/>
            <w:vAlign w:val="center"/>
            <w:hideMark/>
          </w:tcPr>
          <w:p w14:paraId="06BC7E77" w14:textId="77777777" w:rsidR="004202CE" w:rsidRPr="00B85FD2" w:rsidRDefault="004202CE" w:rsidP="00D41FD0">
            <w:pPr>
              <w:suppressAutoHyphens w:val="0"/>
              <w:jc w:val="center"/>
              <w:rPr>
                <w:sz w:val="14"/>
                <w:szCs w:val="14"/>
                <w:lang w:eastAsia="ru-RU"/>
              </w:rPr>
            </w:pPr>
            <w:r w:rsidRPr="00B85FD2">
              <w:rPr>
                <w:sz w:val="14"/>
                <w:szCs w:val="14"/>
                <w:lang w:eastAsia="ru-RU"/>
              </w:rPr>
              <w:t>1</w:t>
            </w:r>
            <w:r>
              <w:rPr>
                <w:sz w:val="14"/>
                <w:szCs w:val="14"/>
                <w:lang w:eastAsia="ru-RU"/>
              </w:rPr>
              <w:t>2</w:t>
            </w:r>
          </w:p>
        </w:tc>
      </w:tr>
      <w:tr w:rsidR="004202CE" w:rsidRPr="00B85FD2" w14:paraId="27B55CA1" w14:textId="77777777" w:rsidTr="00D41FD0">
        <w:trPr>
          <w:gridAfter w:val="2"/>
          <w:wAfter w:w="25" w:type="dxa"/>
          <w:trHeight w:val="20"/>
        </w:trPr>
        <w:tc>
          <w:tcPr>
            <w:tcW w:w="1572" w:type="dxa"/>
            <w:shd w:val="clear" w:color="auto" w:fill="auto"/>
            <w:vAlign w:val="center"/>
          </w:tcPr>
          <w:p w14:paraId="75542651" w14:textId="77777777" w:rsidR="004202CE" w:rsidRPr="00B85FD2" w:rsidRDefault="004202CE" w:rsidP="00D41FD0">
            <w:pPr>
              <w:suppressAutoHyphens w:val="0"/>
              <w:jc w:val="both"/>
              <w:rPr>
                <w:sz w:val="18"/>
                <w:szCs w:val="18"/>
                <w:lang w:eastAsia="ru-RU"/>
              </w:rPr>
            </w:pPr>
            <w:r>
              <w:rPr>
                <w:rFonts w:eastAsia="Calibri"/>
                <w:sz w:val="18"/>
                <w:szCs w:val="18"/>
                <w:lang w:eastAsia="ru-RU"/>
              </w:rPr>
              <w:t>На 01.01.2020год</w:t>
            </w:r>
          </w:p>
        </w:tc>
        <w:tc>
          <w:tcPr>
            <w:tcW w:w="567" w:type="dxa"/>
            <w:shd w:val="clear" w:color="auto" w:fill="auto"/>
            <w:vAlign w:val="center"/>
          </w:tcPr>
          <w:p w14:paraId="384EDDFF" w14:textId="77777777" w:rsidR="004202CE" w:rsidRPr="00B85FD2" w:rsidRDefault="004202CE" w:rsidP="00D41FD0">
            <w:pPr>
              <w:suppressAutoHyphens w:val="0"/>
              <w:ind w:left="-224" w:right="-107" w:firstLine="141"/>
              <w:jc w:val="both"/>
              <w:rPr>
                <w:sz w:val="14"/>
                <w:szCs w:val="14"/>
                <w:lang w:eastAsia="ru-RU"/>
              </w:rPr>
            </w:pPr>
            <w:r>
              <w:rPr>
                <w:sz w:val="14"/>
                <w:szCs w:val="14"/>
                <w:lang w:eastAsia="ru-RU"/>
              </w:rPr>
              <w:t>8222,7</w:t>
            </w:r>
          </w:p>
        </w:tc>
        <w:tc>
          <w:tcPr>
            <w:tcW w:w="570" w:type="dxa"/>
            <w:shd w:val="clear" w:color="auto" w:fill="auto"/>
            <w:vAlign w:val="center"/>
          </w:tcPr>
          <w:p w14:paraId="44A7611E" w14:textId="77777777" w:rsidR="004202CE" w:rsidRPr="00B85FD2" w:rsidRDefault="004202CE" w:rsidP="00D41FD0">
            <w:pPr>
              <w:suppressAutoHyphens w:val="0"/>
              <w:ind w:left="-231" w:right="-248"/>
              <w:jc w:val="center"/>
              <w:rPr>
                <w:sz w:val="14"/>
                <w:szCs w:val="14"/>
                <w:lang w:eastAsia="ru-RU"/>
              </w:rPr>
            </w:pPr>
            <w:r>
              <w:rPr>
                <w:sz w:val="14"/>
                <w:szCs w:val="14"/>
                <w:lang w:eastAsia="ru-RU"/>
              </w:rPr>
              <w:t>8214,4</w:t>
            </w:r>
          </w:p>
        </w:tc>
        <w:tc>
          <w:tcPr>
            <w:tcW w:w="709" w:type="dxa"/>
            <w:shd w:val="clear" w:color="auto" w:fill="auto"/>
            <w:vAlign w:val="center"/>
          </w:tcPr>
          <w:p w14:paraId="6445A1CD" w14:textId="77777777" w:rsidR="004202CE" w:rsidRPr="00B85FD2" w:rsidRDefault="004202CE" w:rsidP="00D41FD0">
            <w:pPr>
              <w:suppressAutoHyphens w:val="0"/>
              <w:jc w:val="center"/>
              <w:rPr>
                <w:sz w:val="14"/>
                <w:szCs w:val="14"/>
                <w:lang w:eastAsia="ru-RU"/>
              </w:rPr>
            </w:pPr>
            <w:r w:rsidRPr="00B85FD2">
              <w:rPr>
                <w:sz w:val="14"/>
                <w:szCs w:val="14"/>
                <w:lang w:eastAsia="ru-RU"/>
              </w:rPr>
              <w:t>2422,7</w:t>
            </w:r>
          </w:p>
        </w:tc>
        <w:tc>
          <w:tcPr>
            <w:tcW w:w="1559" w:type="dxa"/>
            <w:shd w:val="clear" w:color="auto" w:fill="auto"/>
            <w:vAlign w:val="center"/>
          </w:tcPr>
          <w:p w14:paraId="5E5D1082" w14:textId="77777777" w:rsidR="004202CE" w:rsidRPr="00B85FD2" w:rsidRDefault="004202CE" w:rsidP="00D41FD0">
            <w:pPr>
              <w:suppressAutoHyphens w:val="0"/>
              <w:jc w:val="center"/>
              <w:rPr>
                <w:sz w:val="14"/>
                <w:szCs w:val="14"/>
                <w:lang w:eastAsia="ru-RU"/>
              </w:rPr>
            </w:pPr>
            <w:r>
              <w:rPr>
                <w:sz w:val="14"/>
                <w:szCs w:val="14"/>
                <w:lang w:eastAsia="ru-RU"/>
              </w:rPr>
              <w:t>2414,44</w:t>
            </w:r>
          </w:p>
        </w:tc>
        <w:tc>
          <w:tcPr>
            <w:tcW w:w="567" w:type="dxa"/>
            <w:shd w:val="clear" w:color="auto" w:fill="auto"/>
            <w:vAlign w:val="center"/>
          </w:tcPr>
          <w:p w14:paraId="334F3FAB" w14:textId="77777777" w:rsidR="004202CE" w:rsidRPr="00B85FD2" w:rsidRDefault="004202CE" w:rsidP="00D41FD0">
            <w:pPr>
              <w:suppressAutoHyphens w:val="0"/>
              <w:ind w:left="-108" w:right="-108"/>
              <w:jc w:val="center"/>
              <w:rPr>
                <w:sz w:val="14"/>
                <w:szCs w:val="14"/>
                <w:lang w:eastAsia="ru-RU"/>
              </w:rPr>
            </w:pPr>
            <w:r>
              <w:rPr>
                <w:sz w:val="14"/>
                <w:szCs w:val="14"/>
                <w:lang w:eastAsia="ru-RU"/>
              </w:rPr>
              <w:t>5800,0</w:t>
            </w:r>
          </w:p>
        </w:tc>
        <w:tc>
          <w:tcPr>
            <w:tcW w:w="850" w:type="dxa"/>
            <w:shd w:val="clear" w:color="auto" w:fill="auto"/>
            <w:vAlign w:val="center"/>
          </w:tcPr>
          <w:p w14:paraId="024A40F1" w14:textId="77777777" w:rsidR="004202CE" w:rsidRPr="00B85FD2" w:rsidRDefault="004202CE" w:rsidP="00D41FD0">
            <w:pPr>
              <w:suppressAutoHyphens w:val="0"/>
              <w:jc w:val="center"/>
              <w:rPr>
                <w:sz w:val="14"/>
                <w:szCs w:val="14"/>
                <w:lang w:eastAsia="ru-RU"/>
              </w:rPr>
            </w:pPr>
            <w:r>
              <w:rPr>
                <w:sz w:val="14"/>
                <w:szCs w:val="14"/>
                <w:lang w:eastAsia="ru-RU"/>
              </w:rPr>
              <w:t>5800,0</w:t>
            </w:r>
          </w:p>
        </w:tc>
        <w:tc>
          <w:tcPr>
            <w:tcW w:w="425" w:type="dxa"/>
            <w:shd w:val="clear" w:color="auto" w:fill="auto"/>
            <w:vAlign w:val="center"/>
          </w:tcPr>
          <w:p w14:paraId="75AA0B67" w14:textId="77777777" w:rsidR="004202CE" w:rsidRPr="00B85FD2" w:rsidRDefault="004202CE" w:rsidP="00D41FD0">
            <w:pPr>
              <w:suppressAutoHyphens w:val="0"/>
              <w:jc w:val="center"/>
              <w:rPr>
                <w:sz w:val="14"/>
                <w:szCs w:val="14"/>
                <w:lang w:eastAsia="ru-RU"/>
              </w:rPr>
            </w:pPr>
            <w:r>
              <w:rPr>
                <w:sz w:val="14"/>
                <w:szCs w:val="14"/>
                <w:lang w:eastAsia="ru-RU"/>
              </w:rPr>
              <w:t>0</w:t>
            </w:r>
          </w:p>
        </w:tc>
        <w:tc>
          <w:tcPr>
            <w:tcW w:w="444" w:type="dxa"/>
            <w:shd w:val="clear" w:color="auto" w:fill="auto"/>
            <w:vAlign w:val="center"/>
          </w:tcPr>
          <w:p w14:paraId="178474EB" w14:textId="77777777" w:rsidR="004202CE" w:rsidRPr="00B85FD2" w:rsidRDefault="004202CE" w:rsidP="00D41FD0">
            <w:pPr>
              <w:suppressAutoHyphens w:val="0"/>
              <w:jc w:val="center"/>
              <w:rPr>
                <w:sz w:val="14"/>
                <w:szCs w:val="14"/>
                <w:lang w:eastAsia="ru-RU"/>
              </w:rPr>
            </w:pPr>
            <w:r>
              <w:rPr>
                <w:sz w:val="14"/>
                <w:szCs w:val="14"/>
                <w:lang w:eastAsia="ru-RU"/>
              </w:rPr>
              <w:t>0</w:t>
            </w:r>
          </w:p>
        </w:tc>
        <w:tc>
          <w:tcPr>
            <w:tcW w:w="551" w:type="dxa"/>
            <w:shd w:val="clear" w:color="auto" w:fill="auto"/>
            <w:vAlign w:val="center"/>
          </w:tcPr>
          <w:p w14:paraId="4F862793" w14:textId="77777777" w:rsidR="004202CE" w:rsidRPr="00B85FD2" w:rsidRDefault="004202CE" w:rsidP="00D41FD0">
            <w:pPr>
              <w:suppressAutoHyphens w:val="0"/>
              <w:ind w:left="-256" w:right="-246"/>
              <w:jc w:val="center"/>
              <w:rPr>
                <w:sz w:val="14"/>
                <w:szCs w:val="14"/>
                <w:lang w:eastAsia="ru-RU"/>
              </w:rPr>
            </w:pPr>
            <w:r>
              <w:rPr>
                <w:sz w:val="14"/>
                <w:szCs w:val="14"/>
                <w:lang w:eastAsia="ru-RU"/>
              </w:rPr>
              <w:t>5800,0</w:t>
            </w:r>
          </w:p>
        </w:tc>
        <w:tc>
          <w:tcPr>
            <w:tcW w:w="569" w:type="dxa"/>
            <w:shd w:val="clear" w:color="auto" w:fill="auto"/>
            <w:vAlign w:val="center"/>
          </w:tcPr>
          <w:p w14:paraId="68A901D3" w14:textId="77777777" w:rsidR="004202CE" w:rsidRPr="00B85FD2" w:rsidRDefault="004202CE" w:rsidP="00D41FD0">
            <w:pPr>
              <w:suppressAutoHyphens w:val="0"/>
              <w:ind w:left="-256" w:right="-246"/>
              <w:jc w:val="center"/>
              <w:rPr>
                <w:sz w:val="14"/>
                <w:szCs w:val="14"/>
                <w:lang w:eastAsia="ru-RU"/>
              </w:rPr>
            </w:pPr>
            <w:r>
              <w:rPr>
                <w:sz w:val="14"/>
                <w:szCs w:val="14"/>
                <w:lang w:eastAsia="ru-RU"/>
              </w:rPr>
              <w:t>5800,0</w:t>
            </w:r>
          </w:p>
        </w:tc>
        <w:tc>
          <w:tcPr>
            <w:tcW w:w="567" w:type="dxa"/>
            <w:shd w:val="clear" w:color="auto" w:fill="auto"/>
            <w:vAlign w:val="center"/>
          </w:tcPr>
          <w:p w14:paraId="36B7EA2C" w14:textId="77777777" w:rsidR="004202CE" w:rsidRPr="00B85FD2" w:rsidRDefault="004202CE" w:rsidP="00D41FD0">
            <w:pPr>
              <w:suppressAutoHyphens w:val="0"/>
              <w:ind w:left="-108" w:right="-108"/>
              <w:jc w:val="center"/>
              <w:rPr>
                <w:sz w:val="14"/>
                <w:szCs w:val="14"/>
                <w:lang w:eastAsia="ru-RU"/>
              </w:rPr>
            </w:pPr>
            <w:r>
              <w:rPr>
                <w:sz w:val="14"/>
                <w:szCs w:val="14"/>
                <w:lang w:eastAsia="ru-RU"/>
              </w:rPr>
              <w:t>-</w:t>
            </w:r>
          </w:p>
        </w:tc>
        <w:tc>
          <w:tcPr>
            <w:tcW w:w="709" w:type="dxa"/>
            <w:shd w:val="clear" w:color="auto" w:fill="auto"/>
            <w:vAlign w:val="center"/>
          </w:tcPr>
          <w:p w14:paraId="489F70C0" w14:textId="77777777" w:rsidR="004202CE" w:rsidRPr="00B85FD2" w:rsidRDefault="004202CE" w:rsidP="00D41FD0">
            <w:pPr>
              <w:suppressAutoHyphens w:val="0"/>
              <w:jc w:val="center"/>
              <w:rPr>
                <w:sz w:val="14"/>
                <w:szCs w:val="14"/>
                <w:lang w:eastAsia="ru-RU"/>
              </w:rPr>
            </w:pPr>
            <w:r>
              <w:rPr>
                <w:sz w:val="14"/>
                <w:szCs w:val="14"/>
                <w:lang w:eastAsia="ru-RU"/>
              </w:rPr>
              <w:t>-</w:t>
            </w:r>
          </w:p>
        </w:tc>
      </w:tr>
    </w:tbl>
    <w:p w14:paraId="6B3AB159" w14:textId="632B70C3" w:rsidR="00861A67" w:rsidRPr="00A069A7" w:rsidRDefault="00861A67" w:rsidP="00861A67">
      <w:pPr>
        <w:autoSpaceDE w:val="0"/>
        <w:autoSpaceDN w:val="0"/>
        <w:adjustRightInd w:val="0"/>
        <w:ind w:firstLine="709"/>
        <w:jc w:val="both"/>
        <w:rPr>
          <w:b/>
          <w:sz w:val="28"/>
          <w:szCs w:val="28"/>
        </w:rPr>
      </w:pPr>
      <w:r w:rsidRPr="008755F6">
        <w:rPr>
          <w:rFonts w:eastAsia="Calibri"/>
          <w:b/>
          <w:sz w:val="28"/>
          <w:szCs w:val="28"/>
        </w:rPr>
        <w:lastRenderedPageBreak/>
        <w:t>В нарушение ст</w:t>
      </w:r>
      <w:r w:rsidR="004202CE">
        <w:rPr>
          <w:rFonts w:eastAsia="Calibri"/>
          <w:b/>
          <w:sz w:val="28"/>
          <w:szCs w:val="28"/>
        </w:rPr>
        <w:t>атьи</w:t>
      </w:r>
      <w:r w:rsidRPr="008755F6">
        <w:rPr>
          <w:rFonts w:eastAsia="Calibri"/>
          <w:b/>
          <w:sz w:val="28"/>
          <w:szCs w:val="28"/>
        </w:rPr>
        <w:t xml:space="preserve"> 179.4 Бюджетного кодекса РФ, Порядка формирования и использования бюджетных ассигнований дорожного фонда</w:t>
      </w:r>
      <w:r>
        <w:rPr>
          <w:rFonts w:eastAsia="Calibri"/>
          <w:b/>
          <w:sz w:val="28"/>
          <w:szCs w:val="28"/>
        </w:rPr>
        <w:t>,</w:t>
      </w:r>
      <w:r>
        <w:rPr>
          <w:rFonts w:eastAsia="Calibri"/>
          <w:sz w:val="28"/>
          <w:szCs w:val="28"/>
        </w:rPr>
        <w:t xml:space="preserve"> д</w:t>
      </w:r>
      <w:r w:rsidRPr="008755F6">
        <w:rPr>
          <w:rFonts w:eastAsia="Calibri"/>
          <w:sz w:val="28"/>
          <w:szCs w:val="28"/>
        </w:rPr>
        <w:t>орожный фонд к концу 2019 года утвержден в сумме 7</w:t>
      </w:r>
      <w:r>
        <w:rPr>
          <w:rFonts w:eastAsia="Calibri"/>
          <w:sz w:val="28"/>
          <w:szCs w:val="28"/>
        </w:rPr>
        <w:t xml:space="preserve"> </w:t>
      </w:r>
      <w:r w:rsidRPr="008755F6">
        <w:rPr>
          <w:rFonts w:eastAsia="Calibri"/>
          <w:sz w:val="28"/>
          <w:szCs w:val="28"/>
        </w:rPr>
        <w:t xml:space="preserve">091,46 тыс. рублей, </w:t>
      </w:r>
      <w:r>
        <w:rPr>
          <w:rFonts w:eastAsia="Calibri"/>
          <w:sz w:val="28"/>
          <w:szCs w:val="28"/>
        </w:rPr>
        <w:t xml:space="preserve">что не соответствует фактическому планированию поступления доходов формирующих дорожный фонд Белореченского МО в сумме </w:t>
      </w:r>
      <w:r w:rsidR="005F553D">
        <w:rPr>
          <w:rFonts w:eastAsia="Calibri"/>
          <w:sz w:val="28"/>
          <w:szCs w:val="28"/>
        </w:rPr>
        <w:t>8 307,04</w:t>
      </w:r>
      <w:r>
        <w:rPr>
          <w:rFonts w:eastAsia="Calibri"/>
          <w:sz w:val="28"/>
          <w:szCs w:val="28"/>
        </w:rPr>
        <w:t xml:space="preserve"> тыс. рублей, </w:t>
      </w:r>
      <w:r w:rsidRPr="008755F6">
        <w:rPr>
          <w:rFonts w:eastAsia="Calibri"/>
          <w:sz w:val="28"/>
          <w:szCs w:val="28"/>
        </w:rPr>
        <w:t xml:space="preserve">в том числе за счет поступления акцизов на нефтепродукты в конце года на сумму </w:t>
      </w:r>
      <w:r>
        <w:rPr>
          <w:rFonts w:eastAsia="Calibri"/>
          <w:sz w:val="28"/>
          <w:szCs w:val="28"/>
        </w:rPr>
        <w:t>2422,7</w:t>
      </w:r>
      <w:r w:rsidRPr="008755F6">
        <w:rPr>
          <w:rFonts w:eastAsia="Calibri"/>
          <w:sz w:val="28"/>
          <w:szCs w:val="28"/>
        </w:rPr>
        <w:t xml:space="preserve"> тыс. рублей (</w:t>
      </w:r>
      <w:r w:rsidRPr="008755F6">
        <w:rPr>
          <w:sz w:val="28"/>
          <w:szCs w:val="28"/>
          <w:lang w:val="x-none"/>
        </w:rPr>
        <w:t>уточненн</w:t>
      </w:r>
      <w:r w:rsidRPr="008755F6">
        <w:rPr>
          <w:sz w:val="28"/>
          <w:szCs w:val="28"/>
        </w:rPr>
        <w:t>ое</w:t>
      </w:r>
      <w:r w:rsidRPr="008755F6">
        <w:rPr>
          <w:sz w:val="28"/>
          <w:szCs w:val="28"/>
          <w:lang w:val="x-none"/>
        </w:rPr>
        <w:t xml:space="preserve"> поступлени</w:t>
      </w:r>
      <w:r w:rsidRPr="008755F6">
        <w:rPr>
          <w:sz w:val="28"/>
          <w:szCs w:val="28"/>
        </w:rPr>
        <w:t>е</w:t>
      </w:r>
      <w:r w:rsidRPr="008755F6">
        <w:rPr>
          <w:sz w:val="28"/>
          <w:szCs w:val="28"/>
          <w:lang w:val="x-none"/>
        </w:rPr>
        <w:t xml:space="preserve"> доходов от уплаты акцизов на нефтепродукты </w:t>
      </w:r>
      <w:r w:rsidRPr="008755F6">
        <w:rPr>
          <w:sz w:val="28"/>
          <w:szCs w:val="28"/>
        </w:rPr>
        <w:t xml:space="preserve">в </w:t>
      </w:r>
      <w:r w:rsidRPr="008755F6">
        <w:rPr>
          <w:sz w:val="28"/>
          <w:szCs w:val="28"/>
          <w:lang w:val="x-none"/>
        </w:rPr>
        <w:t>201</w:t>
      </w:r>
      <w:r w:rsidRPr="008755F6">
        <w:rPr>
          <w:sz w:val="28"/>
          <w:szCs w:val="28"/>
        </w:rPr>
        <w:t>9</w:t>
      </w:r>
      <w:r w:rsidRPr="008755F6">
        <w:rPr>
          <w:sz w:val="28"/>
          <w:szCs w:val="28"/>
          <w:lang w:val="x-none"/>
        </w:rPr>
        <w:t xml:space="preserve"> год</w:t>
      </w:r>
      <w:r w:rsidRPr="008755F6">
        <w:rPr>
          <w:sz w:val="28"/>
          <w:szCs w:val="28"/>
        </w:rPr>
        <w:t xml:space="preserve">у по данным главного администратора доходов </w:t>
      </w:r>
      <w:r w:rsidRPr="008755F6">
        <w:rPr>
          <w:sz w:val="28"/>
          <w:szCs w:val="28"/>
          <w:lang w:val="x-none" w:eastAsia="ru-RU"/>
        </w:rPr>
        <w:t>Управления Федерального казначейства Иркутской области</w:t>
      </w:r>
      <w:r w:rsidRPr="008755F6">
        <w:rPr>
          <w:sz w:val="28"/>
          <w:szCs w:val="28"/>
        </w:rPr>
        <w:t>),</w:t>
      </w:r>
      <w:r w:rsidRPr="008755F6">
        <w:t xml:space="preserve"> </w:t>
      </w:r>
      <w:r w:rsidRPr="008755F6">
        <w:rPr>
          <w:rFonts w:eastAsia="Calibri"/>
          <w:sz w:val="28"/>
          <w:szCs w:val="28"/>
        </w:rPr>
        <w:t xml:space="preserve">получения бюджетного кредита </w:t>
      </w:r>
      <w:r w:rsidRPr="008755F6">
        <w:rPr>
          <w:color w:val="FF0000"/>
          <w:sz w:val="28"/>
          <w:szCs w:val="28"/>
        </w:rPr>
        <w:t xml:space="preserve"> </w:t>
      </w:r>
      <w:r w:rsidRPr="008755F6">
        <w:rPr>
          <w:sz w:val="28"/>
          <w:szCs w:val="28"/>
        </w:rPr>
        <w:t xml:space="preserve">в сумме 5800,0 тыс. рублей (договор №8 о предоставлении бюджетного кредита от 25.06.2019 года), </w:t>
      </w:r>
      <w:r w:rsidRPr="008755F6">
        <w:rPr>
          <w:rFonts w:eastAsia="Calibri"/>
          <w:sz w:val="28"/>
          <w:szCs w:val="28"/>
        </w:rPr>
        <w:t xml:space="preserve">бюджетных ассигнований муниципального дорожного фонда, не использованных в 2018 году в сумме </w:t>
      </w:r>
      <w:r>
        <w:rPr>
          <w:rFonts w:eastAsia="Calibri"/>
          <w:sz w:val="28"/>
          <w:szCs w:val="28"/>
        </w:rPr>
        <w:t>84,34</w:t>
      </w:r>
      <w:r w:rsidRPr="008755F6">
        <w:rPr>
          <w:rFonts w:eastAsia="Calibri"/>
          <w:sz w:val="28"/>
          <w:szCs w:val="28"/>
        </w:rPr>
        <w:t xml:space="preserve"> тыс. рублей</w:t>
      </w:r>
      <w:r>
        <w:rPr>
          <w:rFonts w:eastAsia="Calibri"/>
          <w:sz w:val="28"/>
          <w:szCs w:val="28"/>
        </w:rPr>
        <w:t xml:space="preserve"> (</w:t>
      </w:r>
      <w:r w:rsidRPr="008755F6">
        <w:rPr>
          <w:rFonts w:eastAsia="Calibri"/>
          <w:sz w:val="28"/>
          <w:szCs w:val="28"/>
        </w:rPr>
        <w:t xml:space="preserve">за счет </w:t>
      </w:r>
      <w:r>
        <w:rPr>
          <w:rFonts w:eastAsia="Calibri"/>
          <w:sz w:val="28"/>
          <w:szCs w:val="28"/>
        </w:rPr>
        <w:t>неиспользованных</w:t>
      </w:r>
      <w:r w:rsidRPr="008755F6">
        <w:rPr>
          <w:rFonts w:eastAsia="Calibri"/>
          <w:sz w:val="28"/>
          <w:szCs w:val="28"/>
        </w:rPr>
        <w:t xml:space="preserve"> акцизов на нефтепродукты </w:t>
      </w:r>
      <w:r>
        <w:rPr>
          <w:rFonts w:eastAsia="Calibri"/>
          <w:sz w:val="28"/>
          <w:szCs w:val="28"/>
        </w:rPr>
        <w:t xml:space="preserve">в сумме </w:t>
      </w:r>
      <w:r w:rsidRPr="008755F6">
        <w:rPr>
          <w:rFonts w:eastAsia="Calibri"/>
          <w:sz w:val="28"/>
          <w:szCs w:val="28"/>
        </w:rPr>
        <w:t>24,94</w:t>
      </w:r>
      <w:r>
        <w:rPr>
          <w:rFonts w:eastAsia="Calibri"/>
          <w:sz w:val="28"/>
          <w:szCs w:val="28"/>
        </w:rPr>
        <w:t xml:space="preserve"> тыс. рублей и </w:t>
      </w:r>
      <w:r w:rsidR="006D36A4">
        <w:rPr>
          <w:rFonts w:eastAsia="Calibri"/>
          <w:sz w:val="28"/>
          <w:szCs w:val="28"/>
        </w:rPr>
        <w:t>и</w:t>
      </w:r>
      <w:r>
        <w:rPr>
          <w:rFonts w:eastAsia="Calibri"/>
          <w:sz w:val="28"/>
          <w:szCs w:val="28"/>
        </w:rPr>
        <w:t>ных доходов в сумме 59,</w:t>
      </w:r>
      <w:r w:rsidR="00346C8C">
        <w:rPr>
          <w:rFonts w:eastAsia="Calibri"/>
          <w:sz w:val="28"/>
          <w:szCs w:val="28"/>
        </w:rPr>
        <w:t>4</w:t>
      </w:r>
      <w:r>
        <w:rPr>
          <w:rFonts w:eastAsia="Calibri"/>
          <w:sz w:val="28"/>
          <w:szCs w:val="28"/>
        </w:rPr>
        <w:t xml:space="preserve"> тыс. рублей)</w:t>
      </w:r>
      <w:r w:rsidR="005F553D">
        <w:rPr>
          <w:rFonts w:eastAsia="Calibri"/>
          <w:sz w:val="28"/>
          <w:szCs w:val="28"/>
        </w:rPr>
        <w:t xml:space="preserve">. </w:t>
      </w:r>
      <w:r w:rsidRPr="00A069A7">
        <w:rPr>
          <w:b/>
          <w:sz w:val="28"/>
          <w:szCs w:val="28"/>
        </w:rPr>
        <w:t xml:space="preserve">Разница составила в сумме </w:t>
      </w:r>
      <w:r w:rsidR="005F553D" w:rsidRPr="00A069A7">
        <w:rPr>
          <w:b/>
          <w:sz w:val="28"/>
          <w:szCs w:val="28"/>
        </w:rPr>
        <w:t>1215,58</w:t>
      </w:r>
      <w:r w:rsidRPr="00A069A7">
        <w:rPr>
          <w:b/>
          <w:sz w:val="28"/>
          <w:szCs w:val="28"/>
        </w:rPr>
        <w:t xml:space="preserve"> тыс. рублей. </w:t>
      </w:r>
    </w:p>
    <w:p w14:paraId="6C5895AF" w14:textId="66B0D3BA" w:rsidR="00794CE2" w:rsidRPr="00F74ECA" w:rsidRDefault="00794CE2" w:rsidP="00794CE2">
      <w:pPr>
        <w:widowControl w:val="0"/>
        <w:suppressAutoHyphens w:val="0"/>
        <w:ind w:firstLine="709"/>
        <w:jc w:val="right"/>
        <w:rPr>
          <w:rFonts w:eastAsia="Calibri"/>
          <w:color w:val="FF0000"/>
          <w:sz w:val="28"/>
          <w:szCs w:val="28"/>
          <w:lang w:eastAsia="ru-RU"/>
        </w:rPr>
      </w:pPr>
      <w:r w:rsidRPr="009D3647">
        <w:rPr>
          <w:rFonts w:eastAsia="Calibri"/>
          <w:sz w:val="28"/>
          <w:szCs w:val="28"/>
          <w:lang w:eastAsia="ru-RU"/>
        </w:rPr>
        <w:t xml:space="preserve">Таблица </w:t>
      </w:r>
      <w:r>
        <w:rPr>
          <w:rFonts w:eastAsia="Calibri"/>
          <w:sz w:val="28"/>
          <w:szCs w:val="28"/>
          <w:lang w:eastAsia="ru-RU"/>
        </w:rPr>
        <w:t>№4 (тыс. руб.)</w:t>
      </w:r>
      <w:r w:rsidRPr="00F74ECA">
        <w:rPr>
          <w:rFonts w:eastAsia="Calibri"/>
          <w:color w:val="FF0000"/>
          <w:sz w:val="28"/>
          <w:szCs w:val="28"/>
          <w:lang w:eastAsia="ru-RU"/>
        </w:rPr>
        <w:t xml:space="preserve"> </w:t>
      </w:r>
    </w:p>
    <w:tbl>
      <w:tblPr>
        <w:tblpPr w:leftFromText="180" w:rightFromText="180" w:vertAnchor="text" w:horzAnchor="margin" w:tblpX="108" w:tblpY="65"/>
        <w:tblW w:w="96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09"/>
        <w:gridCol w:w="1134"/>
        <w:gridCol w:w="563"/>
        <w:gridCol w:w="855"/>
        <w:gridCol w:w="2302"/>
        <w:gridCol w:w="958"/>
        <w:gridCol w:w="851"/>
        <w:gridCol w:w="1162"/>
      </w:tblGrid>
      <w:tr w:rsidR="00794CE2" w:rsidRPr="00794CE2" w14:paraId="549906CE" w14:textId="77777777" w:rsidTr="00794CE2">
        <w:trPr>
          <w:trHeight w:val="21"/>
        </w:trPr>
        <w:tc>
          <w:tcPr>
            <w:tcW w:w="1809" w:type="dxa"/>
            <w:vMerge w:val="restart"/>
            <w:shd w:val="clear" w:color="auto" w:fill="auto"/>
          </w:tcPr>
          <w:p w14:paraId="747E3F07" w14:textId="77777777" w:rsidR="00F11C68" w:rsidRPr="00794CE2" w:rsidRDefault="00F11C68" w:rsidP="00F11C68">
            <w:pPr>
              <w:suppressAutoHyphens w:val="0"/>
              <w:jc w:val="center"/>
              <w:rPr>
                <w:b/>
                <w:sz w:val="16"/>
                <w:szCs w:val="16"/>
                <w:lang w:eastAsia="ru-RU"/>
              </w:rPr>
            </w:pPr>
            <w:r w:rsidRPr="00794CE2">
              <w:rPr>
                <w:b/>
                <w:sz w:val="16"/>
                <w:szCs w:val="16"/>
                <w:lang w:eastAsia="ru-RU"/>
              </w:rPr>
              <w:t>МО</w:t>
            </w:r>
          </w:p>
        </w:tc>
        <w:tc>
          <w:tcPr>
            <w:tcW w:w="2552" w:type="dxa"/>
            <w:gridSpan w:val="3"/>
            <w:shd w:val="clear" w:color="auto" w:fill="auto"/>
            <w:vAlign w:val="center"/>
            <w:hideMark/>
          </w:tcPr>
          <w:p w14:paraId="2A44E1E3" w14:textId="77777777" w:rsidR="00F11C68" w:rsidRPr="00794CE2" w:rsidRDefault="00F11C68" w:rsidP="00F11C68">
            <w:pPr>
              <w:suppressAutoHyphens w:val="0"/>
              <w:jc w:val="center"/>
              <w:rPr>
                <w:b/>
                <w:sz w:val="16"/>
                <w:szCs w:val="16"/>
                <w:lang w:eastAsia="ru-RU"/>
              </w:rPr>
            </w:pPr>
            <w:r w:rsidRPr="00794CE2">
              <w:rPr>
                <w:b/>
                <w:sz w:val="16"/>
                <w:szCs w:val="16"/>
                <w:lang w:eastAsia="ru-RU"/>
              </w:rPr>
              <w:t xml:space="preserve">Бюджетные ассигнования муниципального дорожного фонда, не исполненные в 2018 году </w:t>
            </w:r>
          </w:p>
        </w:tc>
        <w:tc>
          <w:tcPr>
            <w:tcW w:w="5273" w:type="dxa"/>
            <w:gridSpan w:val="4"/>
            <w:vMerge w:val="restart"/>
            <w:shd w:val="clear" w:color="auto" w:fill="auto"/>
          </w:tcPr>
          <w:p w14:paraId="2F9A7C23" w14:textId="77777777" w:rsidR="00F11C68" w:rsidRPr="00794CE2" w:rsidRDefault="00F11C68" w:rsidP="00F11C68">
            <w:pPr>
              <w:suppressAutoHyphens w:val="0"/>
              <w:jc w:val="center"/>
              <w:rPr>
                <w:b/>
                <w:sz w:val="16"/>
                <w:szCs w:val="16"/>
                <w:lang w:eastAsia="ru-RU"/>
              </w:rPr>
            </w:pPr>
            <w:proofErr w:type="gramStart"/>
            <w:r w:rsidRPr="00794CE2">
              <w:rPr>
                <w:b/>
                <w:sz w:val="16"/>
                <w:szCs w:val="16"/>
                <w:lang w:eastAsia="ru-RU"/>
              </w:rPr>
              <w:t>Доходы</w:t>
            </w:r>
            <w:proofErr w:type="gramEnd"/>
            <w:r w:rsidRPr="00794CE2">
              <w:rPr>
                <w:b/>
                <w:sz w:val="16"/>
                <w:szCs w:val="16"/>
                <w:lang w:eastAsia="ru-RU"/>
              </w:rPr>
              <w:t xml:space="preserve"> формирующие муниципальный дорожный фонд, поступившие по состоянию на 01.01.2019г сверх утвержденного решением о местном бюджете прогноза</w:t>
            </w:r>
          </w:p>
        </w:tc>
      </w:tr>
      <w:tr w:rsidR="00794CE2" w:rsidRPr="00794CE2" w14:paraId="30624B23" w14:textId="77777777" w:rsidTr="00794CE2">
        <w:trPr>
          <w:trHeight w:val="21"/>
        </w:trPr>
        <w:tc>
          <w:tcPr>
            <w:tcW w:w="1809" w:type="dxa"/>
            <w:vMerge/>
            <w:shd w:val="clear" w:color="auto" w:fill="auto"/>
          </w:tcPr>
          <w:p w14:paraId="0DA7009B" w14:textId="77777777" w:rsidR="00F11C68" w:rsidRPr="00794CE2" w:rsidRDefault="00F11C68" w:rsidP="00F11C68">
            <w:pPr>
              <w:suppressAutoHyphens w:val="0"/>
              <w:jc w:val="center"/>
              <w:rPr>
                <w:b/>
                <w:sz w:val="16"/>
                <w:szCs w:val="16"/>
                <w:lang w:eastAsia="ru-RU"/>
              </w:rPr>
            </w:pPr>
          </w:p>
        </w:tc>
        <w:tc>
          <w:tcPr>
            <w:tcW w:w="2552" w:type="dxa"/>
            <w:gridSpan w:val="3"/>
            <w:shd w:val="clear" w:color="auto" w:fill="auto"/>
            <w:vAlign w:val="center"/>
            <w:hideMark/>
          </w:tcPr>
          <w:p w14:paraId="5ACEDFC5" w14:textId="77777777" w:rsidR="00F11C68" w:rsidRPr="00794CE2" w:rsidRDefault="00F11C68" w:rsidP="00F11C68">
            <w:pPr>
              <w:suppressAutoHyphens w:val="0"/>
              <w:jc w:val="center"/>
              <w:rPr>
                <w:b/>
                <w:sz w:val="16"/>
                <w:szCs w:val="16"/>
                <w:lang w:eastAsia="ru-RU"/>
              </w:rPr>
            </w:pPr>
            <w:r w:rsidRPr="00794CE2">
              <w:rPr>
                <w:b/>
                <w:sz w:val="16"/>
                <w:szCs w:val="16"/>
                <w:lang w:eastAsia="ru-RU"/>
              </w:rPr>
              <w:t xml:space="preserve">Решение о местном бюджете </w:t>
            </w:r>
          </w:p>
        </w:tc>
        <w:tc>
          <w:tcPr>
            <w:tcW w:w="5273" w:type="dxa"/>
            <w:gridSpan w:val="4"/>
            <w:vMerge/>
            <w:shd w:val="clear" w:color="auto" w:fill="auto"/>
          </w:tcPr>
          <w:p w14:paraId="4D6B81E0" w14:textId="77777777" w:rsidR="00F11C68" w:rsidRPr="00794CE2" w:rsidRDefault="00F11C68" w:rsidP="00F11C68">
            <w:pPr>
              <w:suppressAutoHyphens w:val="0"/>
              <w:rPr>
                <w:b/>
                <w:sz w:val="16"/>
                <w:szCs w:val="16"/>
                <w:lang w:eastAsia="ru-RU"/>
              </w:rPr>
            </w:pPr>
          </w:p>
        </w:tc>
      </w:tr>
      <w:tr w:rsidR="00794CE2" w:rsidRPr="00794CE2" w14:paraId="58D50BB7" w14:textId="77777777" w:rsidTr="00794CE2">
        <w:trPr>
          <w:trHeight w:val="214"/>
        </w:trPr>
        <w:tc>
          <w:tcPr>
            <w:tcW w:w="1809" w:type="dxa"/>
            <w:vMerge/>
            <w:shd w:val="clear" w:color="auto" w:fill="auto"/>
          </w:tcPr>
          <w:p w14:paraId="45E9529C" w14:textId="77777777" w:rsidR="00F11C68" w:rsidRPr="00794CE2" w:rsidRDefault="00F11C68" w:rsidP="00F11C68">
            <w:pPr>
              <w:suppressAutoHyphens w:val="0"/>
              <w:jc w:val="center"/>
              <w:rPr>
                <w:b/>
                <w:sz w:val="16"/>
                <w:szCs w:val="16"/>
                <w:lang w:eastAsia="ru-RU"/>
              </w:rPr>
            </w:pPr>
          </w:p>
        </w:tc>
        <w:tc>
          <w:tcPr>
            <w:tcW w:w="1134" w:type="dxa"/>
            <w:vMerge w:val="restart"/>
            <w:shd w:val="clear" w:color="auto" w:fill="auto"/>
            <w:vAlign w:val="center"/>
            <w:hideMark/>
          </w:tcPr>
          <w:p w14:paraId="2312FCCC" w14:textId="77777777" w:rsidR="00F11C68" w:rsidRPr="00794CE2" w:rsidRDefault="00F11C68" w:rsidP="00F11C68">
            <w:pPr>
              <w:suppressAutoHyphens w:val="0"/>
              <w:jc w:val="center"/>
              <w:rPr>
                <w:b/>
                <w:sz w:val="16"/>
                <w:szCs w:val="16"/>
                <w:lang w:eastAsia="ru-RU"/>
              </w:rPr>
            </w:pPr>
            <w:r w:rsidRPr="00794CE2">
              <w:rPr>
                <w:b/>
                <w:sz w:val="16"/>
                <w:szCs w:val="16"/>
                <w:lang w:eastAsia="ru-RU"/>
              </w:rPr>
              <w:t>дата</w:t>
            </w:r>
          </w:p>
        </w:tc>
        <w:tc>
          <w:tcPr>
            <w:tcW w:w="563" w:type="dxa"/>
            <w:vMerge w:val="restart"/>
            <w:shd w:val="clear" w:color="auto" w:fill="auto"/>
            <w:vAlign w:val="center"/>
            <w:hideMark/>
          </w:tcPr>
          <w:p w14:paraId="2A78D495" w14:textId="77777777" w:rsidR="00F11C68" w:rsidRPr="00794CE2" w:rsidRDefault="00F11C68" w:rsidP="00F11C68">
            <w:pPr>
              <w:suppressAutoHyphens w:val="0"/>
              <w:jc w:val="center"/>
              <w:rPr>
                <w:b/>
                <w:sz w:val="16"/>
                <w:szCs w:val="16"/>
                <w:lang w:eastAsia="ru-RU"/>
              </w:rPr>
            </w:pPr>
            <w:r w:rsidRPr="00794CE2">
              <w:rPr>
                <w:b/>
                <w:sz w:val="16"/>
                <w:szCs w:val="16"/>
                <w:lang w:eastAsia="ru-RU"/>
              </w:rPr>
              <w:t>№</w:t>
            </w:r>
          </w:p>
        </w:tc>
        <w:tc>
          <w:tcPr>
            <w:tcW w:w="855" w:type="dxa"/>
            <w:vMerge w:val="restart"/>
            <w:shd w:val="clear" w:color="auto" w:fill="auto"/>
            <w:vAlign w:val="center"/>
            <w:hideMark/>
          </w:tcPr>
          <w:p w14:paraId="788033FD" w14:textId="77777777" w:rsidR="00F11C68" w:rsidRPr="00794CE2" w:rsidRDefault="00F11C68" w:rsidP="00F11C68">
            <w:pPr>
              <w:suppressAutoHyphens w:val="0"/>
              <w:jc w:val="center"/>
              <w:rPr>
                <w:b/>
                <w:sz w:val="16"/>
                <w:szCs w:val="16"/>
                <w:lang w:eastAsia="ru-RU"/>
              </w:rPr>
            </w:pPr>
            <w:r w:rsidRPr="00794CE2">
              <w:rPr>
                <w:b/>
                <w:sz w:val="16"/>
                <w:szCs w:val="16"/>
                <w:lang w:eastAsia="ru-RU"/>
              </w:rPr>
              <w:t xml:space="preserve">объем </w:t>
            </w:r>
          </w:p>
        </w:tc>
        <w:tc>
          <w:tcPr>
            <w:tcW w:w="5273" w:type="dxa"/>
            <w:gridSpan w:val="4"/>
            <w:vMerge/>
            <w:shd w:val="clear" w:color="auto" w:fill="auto"/>
          </w:tcPr>
          <w:p w14:paraId="69576546" w14:textId="77777777" w:rsidR="00F11C68" w:rsidRPr="00794CE2" w:rsidRDefault="00F11C68" w:rsidP="00F11C68">
            <w:pPr>
              <w:suppressAutoHyphens w:val="0"/>
              <w:rPr>
                <w:b/>
                <w:sz w:val="16"/>
                <w:szCs w:val="16"/>
                <w:lang w:eastAsia="ru-RU"/>
              </w:rPr>
            </w:pPr>
          </w:p>
        </w:tc>
      </w:tr>
      <w:tr w:rsidR="00794CE2" w:rsidRPr="00794CE2" w14:paraId="34F44246" w14:textId="77777777" w:rsidTr="00794CE2">
        <w:trPr>
          <w:trHeight w:val="700"/>
        </w:trPr>
        <w:tc>
          <w:tcPr>
            <w:tcW w:w="1809" w:type="dxa"/>
            <w:vMerge/>
            <w:shd w:val="clear" w:color="auto" w:fill="auto"/>
          </w:tcPr>
          <w:p w14:paraId="002F4ACB" w14:textId="77777777" w:rsidR="00F11C68" w:rsidRPr="00794CE2" w:rsidRDefault="00F11C68" w:rsidP="00F11C68">
            <w:pPr>
              <w:suppressAutoHyphens w:val="0"/>
              <w:jc w:val="center"/>
              <w:rPr>
                <w:b/>
                <w:sz w:val="16"/>
                <w:szCs w:val="16"/>
                <w:lang w:eastAsia="ru-RU"/>
              </w:rPr>
            </w:pPr>
          </w:p>
        </w:tc>
        <w:tc>
          <w:tcPr>
            <w:tcW w:w="1134" w:type="dxa"/>
            <w:vMerge/>
            <w:shd w:val="clear" w:color="auto" w:fill="auto"/>
            <w:vAlign w:val="center"/>
          </w:tcPr>
          <w:p w14:paraId="31550305" w14:textId="77777777" w:rsidR="00F11C68" w:rsidRPr="00794CE2" w:rsidRDefault="00F11C68" w:rsidP="00F11C68">
            <w:pPr>
              <w:suppressAutoHyphens w:val="0"/>
              <w:jc w:val="center"/>
              <w:rPr>
                <w:b/>
                <w:sz w:val="16"/>
                <w:szCs w:val="16"/>
                <w:lang w:eastAsia="ru-RU"/>
              </w:rPr>
            </w:pPr>
          </w:p>
        </w:tc>
        <w:tc>
          <w:tcPr>
            <w:tcW w:w="563" w:type="dxa"/>
            <w:vMerge/>
            <w:shd w:val="clear" w:color="auto" w:fill="auto"/>
            <w:vAlign w:val="center"/>
          </w:tcPr>
          <w:p w14:paraId="2561B647" w14:textId="77777777" w:rsidR="00F11C68" w:rsidRPr="00794CE2" w:rsidRDefault="00F11C68" w:rsidP="00F11C68">
            <w:pPr>
              <w:suppressAutoHyphens w:val="0"/>
              <w:jc w:val="center"/>
              <w:rPr>
                <w:b/>
                <w:sz w:val="16"/>
                <w:szCs w:val="16"/>
                <w:lang w:eastAsia="ru-RU"/>
              </w:rPr>
            </w:pPr>
          </w:p>
        </w:tc>
        <w:tc>
          <w:tcPr>
            <w:tcW w:w="855" w:type="dxa"/>
            <w:vMerge/>
            <w:shd w:val="clear" w:color="auto" w:fill="auto"/>
            <w:vAlign w:val="center"/>
          </w:tcPr>
          <w:p w14:paraId="309A9364" w14:textId="77777777" w:rsidR="00F11C68" w:rsidRPr="00794CE2" w:rsidRDefault="00F11C68" w:rsidP="00F11C68">
            <w:pPr>
              <w:suppressAutoHyphens w:val="0"/>
              <w:jc w:val="center"/>
              <w:rPr>
                <w:b/>
                <w:sz w:val="16"/>
                <w:szCs w:val="16"/>
                <w:lang w:eastAsia="ru-RU"/>
              </w:rPr>
            </w:pPr>
          </w:p>
        </w:tc>
        <w:tc>
          <w:tcPr>
            <w:tcW w:w="2302" w:type="dxa"/>
            <w:shd w:val="clear" w:color="auto" w:fill="auto"/>
            <w:vAlign w:val="center"/>
          </w:tcPr>
          <w:p w14:paraId="351535C0" w14:textId="77777777" w:rsidR="00F11C68" w:rsidRPr="00794CE2" w:rsidRDefault="00F11C68" w:rsidP="00F11C68">
            <w:pPr>
              <w:suppressAutoHyphens w:val="0"/>
              <w:jc w:val="center"/>
              <w:rPr>
                <w:b/>
                <w:sz w:val="16"/>
                <w:szCs w:val="16"/>
                <w:lang w:eastAsia="ru-RU"/>
              </w:rPr>
            </w:pPr>
            <w:r w:rsidRPr="00794CE2">
              <w:rPr>
                <w:b/>
                <w:sz w:val="16"/>
                <w:szCs w:val="16"/>
                <w:lang w:eastAsia="ru-RU"/>
              </w:rPr>
              <w:t>Вид дохода</w:t>
            </w:r>
          </w:p>
        </w:tc>
        <w:tc>
          <w:tcPr>
            <w:tcW w:w="958" w:type="dxa"/>
            <w:shd w:val="clear" w:color="auto" w:fill="auto"/>
            <w:vAlign w:val="center"/>
          </w:tcPr>
          <w:p w14:paraId="09BBD91A" w14:textId="77777777" w:rsidR="00F11C68" w:rsidRPr="00794CE2" w:rsidRDefault="00F11C68" w:rsidP="00F11C68">
            <w:pPr>
              <w:suppressAutoHyphens w:val="0"/>
              <w:jc w:val="center"/>
              <w:rPr>
                <w:b/>
                <w:sz w:val="16"/>
                <w:szCs w:val="16"/>
                <w:lang w:eastAsia="ru-RU"/>
              </w:rPr>
            </w:pPr>
            <w:r w:rsidRPr="00794CE2">
              <w:rPr>
                <w:b/>
                <w:sz w:val="16"/>
                <w:szCs w:val="16"/>
                <w:lang w:eastAsia="ru-RU"/>
              </w:rPr>
              <w:t>Прогноз 2018</w:t>
            </w:r>
          </w:p>
        </w:tc>
        <w:tc>
          <w:tcPr>
            <w:tcW w:w="851" w:type="dxa"/>
            <w:shd w:val="clear" w:color="auto" w:fill="auto"/>
            <w:vAlign w:val="center"/>
          </w:tcPr>
          <w:p w14:paraId="06845F77" w14:textId="77777777" w:rsidR="00F11C68" w:rsidRPr="00794CE2" w:rsidRDefault="00F11C68" w:rsidP="00F11C68">
            <w:pPr>
              <w:suppressAutoHyphens w:val="0"/>
              <w:jc w:val="center"/>
              <w:rPr>
                <w:b/>
                <w:sz w:val="16"/>
                <w:szCs w:val="16"/>
                <w:lang w:eastAsia="ru-RU"/>
              </w:rPr>
            </w:pPr>
            <w:r w:rsidRPr="00794CE2">
              <w:rPr>
                <w:b/>
                <w:sz w:val="16"/>
                <w:szCs w:val="16"/>
                <w:lang w:eastAsia="ru-RU"/>
              </w:rPr>
              <w:t>Факт 2018</w:t>
            </w:r>
          </w:p>
        </w:tc>
        <w:tc>
          <w:tcPr>
            <w:tcW w:w="1162" w:type="dxa"/>
            <w:shd w:val="clear" w:color="auto" w:fill="auto"/>
            <w:vAlign w:val="center"/>
          </w:tcPr>
          <w:p w14:paraId="1F4F015E" w14:textId="4D77596D" w:rsidR="00F11C68" w:rsidRPr="00794CE2" w:rsidRDefault="00A45B5C" w:rsidP="00F11C68">
            <w:pPr>
              <w:suppressAutoHyphens w:val="0"/>
              <w:jc w:val="center"/>
              <w:rPr>
                <w:b/>
                <w:sz w:val="16"/>
                <w:szCs w:val="16"/>
                <w:lang w:eastAsia="ru-RU"/>
              </w:rPr>
            </w:pPr>
            <w:r>
              <w:rPr>
                <w:b/>
                <w:sz w:val="16"/>
                <w:szCs w:val="16"/>
                <w:lang w:eastAsia="ru-RU"/>
              </w:rPr>
              <w:t>Р</w:t>
            </w:r>
            <w:r w:rsidR="00F11C68" w:rsidRPr="00794CE2">
              <w:rPr>
                <w:b/>
                <w:sz w:val="16"/>
                <w:szCs w:val="16"/>
                <w:lang w:eastAsia="ru-RU"/>
              </w:rPr>
              <w:t>азница</w:t>
            </w:r>
          </w:p>
        </w:tc>
      </w:tr>
      <w:tr w:rsidR="00794CE2" w:rsidRPr="00794CE2" w14:paraId="4D82C002" w14:textId="77777777" w:rsidTr="00794CE2">
        <w:trPr>
          <w:trHeight w:val="21"/>
        </w:trPr>
        <w:tc>
          <w:tcPr>
            <w:tcW w:w="1809" w:type="dxa"/>
            <w:shd w:val="clear" w:color="auto" w:fill="auto"/>
          </w:tcPr>
          <w:p w14:paraId="199F4A14" w14:textId="77777777" w:rsidR="00F11C68" w:rsidRPr="00794CE2" w:rsidRDefault="00F11C68" w:rsidP="00F11C68">
            <w:pPr>
              <w:suppressAutoHyphens w:val="0"/>
              <w:jc w:val="center"/>
              <w:rPr>
                <w:i/>
                <w:sz w:val="14"/>
                <w:szCs w:val="14"/>
                <w:lang w:eastAsia="ru-RU"/>
              </w:rPr>
            </w:pPr>
            <w:r w:rsidRPr="00794CE2">
              <w:rPr>
                <w:i/>
                <w:sz w:val="14"/>
                <w:szCs w:val="14"/>
                <w:lang w:eastAsia="ru-RU"/>
              </w:rPr>
              <w:t>А</w:t>
            </w:r>
          </w:p>
        </w:tc>
        <w:tc>
          <w:tcPr>
            <w:tcW w:w="1134" w:type="dxa"/>
            <w:shd w:val="clear" w:color="auto" w:fill="auto"/>
            <w:vAlign w:val="center"/>
            <w:hideMark/>
          </w:tcPr>
          <w:p w14:paraId="0EE9A228" w14:textId="77777777" w:rsidR="00F11C68" w:rsidRPr="00794CE2" w:rsidRDefault="00F11C68" w:rsidP="00F11C68">
            <w:pPr>
              <w:suppressAutoHyphens w:val="0"/>
              <w:jc w:val="center"/>
              <w:rPr>
                <w:i/>
                <w:sz w:val="14"/>
                <w:szCs w:val="14"/>
                <w:lang w:eastAsia="ru-RU"/>
              </w:rPr>
            </w:pPr>
            <w:r w:rsidRPr="00794CE2">
              <w:rPr>
                <w:i/>
                <w:sz w:val="14"/>
                <w:szCs w:val="14"/>
                <w:lang w:eastAsia="ru-RU"/>
              </w:rPr>
              <w:t>1</w:t>
            </w:r>
          </w:p>
        </w:tc>
        <w:tc>
          <w:tcPr>
            <w:tcW w:w="563" w:type="dxa"/>
            <w:shd w:val="clear" w:color="auto" w:fill="auto"/>
            <w:vAlign w:val="center"/>
            <w:hideMark/>
          </w:tcPr>
          <w:p w14:paraId="33FE978C" w14:textId="77777777" w:rsidR="00F11C68" w:rsidRPr="00794CE2" w:rsidRDefault="00F11C68" w:rsidP="00F11C68">
            <w:pPr>
              <w:suppressAutoHyphens w:val="0"/>
              <w:jc w:val="center"/>
              <w:rPr>
                <w:i/>
                <w:sz w:val="14"/>
                <w:szCs w:val="14"/>
                <w:lang w:eastAsia="ru-RU"/>
              </w:rPr>
            </w:pPr>
            <w:r w:rsidRPr="00794CE2">
              <w:rPr>
                <w:i/>
                <w:sz w:val="14"/>
                <w:szCs w:val="14"/>
                <w:lang w:eastAsia="ru-RU"/>
              </w:rPr>
              <w:t>2</w:t>
            </w:r>
          </w:p>
        </w:tc>
        <w:tc>
          <w:tcPr>
            <w:tcW w:w="855" w:type="dxa"/>
            <w:shd w:val="clear" w:color="auto" w:fill="auto"/>
            <w:vAlign w:val="center"/>
            <w:hideMark/>
          </w:tcPr>
          <w:p w14:paraId="4908A67B" w14:textId="77777777" w:rsidR="00F11C68" w:rsidRPr="00794CE2" w:rsidRDefault="00F11C68" w:rsidP="00F11C68">
            <w:pPr>
              <w:suppressAutoHyphens w:val="0"/>
              <w:jc w:val="center"/>
              <w:rPr>
                <w:i/>
                <w:sz w:val="14"/>
                <w:szCs w:val="14"/>
                <w:lang w:eastAsia="ru-RU"/>
              </w:rPr>
            </w:pPr>
            <w:r w:rsidRPr="00794CE2">
              <w:rPr>
                <w:i/>
                <w:sz w:val="14"/>
                <w:szCs w:val="14"/>
                <w:lang w:eastAsia="ru-RU"/>
              </w:rPr>
              <w:t>3</w:t>
            </w:r>
          </w:p>
        </w:tc>
        <w:tc>
          <w:tcPr>
            <w:tcW w:w="2302" w:type="dxa"/>
            <w:shd w:val="clear" w:color="auto" w:fill="auto"/>
            <w:vAlign w:val="center"/>
            <w:hideMark/>
          </w:tcPr>
          <w:p w14:paraId="6BE7A79B" w14:textId="77777777" w:rsidR="00F11C68" w:rsidRPr="00794CE2" w:rsidRDefault="00F11C68" w:rsidP="00F11C68">
            <w:pPr>
              <w:suppressAutoHyphens w:val="0"/>
              <w:jc w:val="center"/>
              <w:rPr>
                <w:i/>
                <w:sz w:val="14"/>
                <w:szCs w:val="14"/>
                <w:lang w:eastAsia="ru-RU"/>
              </w:rPr>
            </w:pPr>
            <w:r w:rsidRPr="00794CE2">
              <w:rPr>
                <w:i/>
                <w:sz w:val="14"/>
                <w:szCs w:val="14"/>
                <w:lang w:eastAsia="ru-RU"/>
              </w:rPr>
              <w:t>4</w:t>
            </w:r>
          </w:p>
        </w:tc>
        <w:tc>
          <w:tcPr>
            <w:tcW w:w="958" w:type="dxa"/>
            <w:shd w:val="clear" w:color="auto" w:fill="auto"/>
            <w:vAlign w:val="center"/>
          </w:tcPr>
          <w:p w14:paraId="3115C6DE" w14:textId="77777777" w:rsidR="00F11C68" w:rsidRPr="00794CE2" w:rsidRDefault="00F11C68" w:rsidP="00F11C68">
            <w:pPr>
              <w:suppressAutoHyphens w:val="0"/>
              <w:jc w:val="center"/>
              <w:rPr>
                <w:i/>
                <w:sz w:val="14"/>
                <w:szCs w:val="14"/>
                <w:lang w:eastAsia="ru-RU"/>
              </w:rPr>
            </w:pPr>
            <w:r w:rsidRPr="00794CE2">
              <w:rPr>
                <w:i/>
                <w:sz w:val="14"/>
                <w:szCs w:val="14"/>
                <w:lang w:eastAsia="ru-RU"/>
              </w:rPr>
              <w:t>5</w:t>
            </w:r>
          </w:p>
        </w:tc>
        <w:tc>
          <w:tcPr>
            <w:tcW w:w="851" w:type="dxa"/>
            <w:shd w:val="clear" w:color="auto" w:fill="auto"/>
            <w:vAlign w:val="center"/>
          </w:tcPr>
          <w:p w14:paraId="2B7AF94F" w14:textId="77777777" w:rsidR="00F11C68" w:rsidRPr="00794CE2" w:rsidRDefault="00F11C68" w:rsidP="00F11C68">
            <w:pPr>
              <w:suppressAutoHyphens w:val="0"/>
              <w:jc w:val="center"/>
              <w:rPr>
                <w:i/>
                <w:sz w:val="14"/>
                <w:szCs w:val="14"/>
                <w:lang w:eastAsia="ru-RU"/>
              </w:rPr>
            </w:pPr>
            <w:r w:rsidRPr="00794CE2">
              <w:rPr>
                <w:i/>
                <w:sz w:val="14"/>
                <w:szCs w:val="14"/>
                <w:lang w:eastAsia="ru-RU"/>
              </w:rPr>
              <w:t>6</w:t>
            </w:r>
          </w:p>
        </w:tc>
        <w:tc>
          <w:tcPr>
            <w:tcW w:w="1162" w:type="dxa"/>
            <w:shd w:val="clear" w:color="auto" w:fill="auto"/>
            <w:vAlign w:val="center"/>
          </w:tcPr>
          <w:p w14:paraId="27BB0A31" w14:textId="77777777" w:rsidR="00F11C68" w:rsidRPr="00794CE2" w:rsidRDefault="00F11C68" w:rsidP="00F11C68">
            <w:pPr>
              <w:suppressAutoHyphens w:val="0"/>
              <w:jc w:val="center"/>
              <w:rPr>
                <w:i/>
                <w:sz w:val="14"/>
                <w:szCs w:val="14"/>
                <w:lang w:eastAsia="ru-RU"/>
              </w:rPr>
            </w:pPr>
            <w:r w:rsidRPr="00794CE2">
              <w:rPr>
                <w:i/>
                <w:sz w:val="14"/>
                <w:szCs w:val="14"/>
                <w:lang w:eastAsia="ru-RU"/>
              </w:rPr>
              <w:t>7=6-5</w:t>
            </w:r>
          </w:p>
        </w:tc>
      </w:tr>
      <w:tr w:rsidR="00794CE2" w:rsidRPr="00794CE2" w14:paraId="58C1C732" w14:textId="77777777" w:rsidTr="00794CE2">
        <w:trPr>
          <w:trHeight w:val="21"/>
        </w:trPr>
        <w:tc>
          <w:tcPr>
            <w:tcW w:w="1809" w:type="dxa"/>
            <w:shd w:val="clear" w:color="auto" w:fill="auto"/>
            <w:vAlign w:val="center"/>
          </w:tcPr>
          <w:p w14:paraId="2C0CEE23" w14:textId="4C1F7C47" w:rsidR="00F11C68" w:rsidRPr="00794CE2" w:rsidRDefault="00F11C68" w:rsidP="00F11C68">
            <w:pPr>
              <w:suppressAutoHyphens w:val="0"/>
              <w:ind w:left="-93" w:right="-108"/>
              <w:jc w:val="both"/>
              <w:rPr>
                <w:sz w:val="18"/>
                <w:szCs w:val="18"/>
                <w:lang w:eastAsia="ru-RU"/>
              </w:rPr>
            </w:pPr>
            <w:r w:rsidRPr="00794CE2">
              <w:rPr>
                <w:sz w:val="18"/>
                <w:szCs w:val="18"/>
                <w:lang w:eastAsia="ru-RU"/>
              </w:rPr>
              <w:t>Белореченское</w:t>
            </w:r>
            <w:r w:rsidRPr="00794CE2">
              <w:rPr>
                <w:rFonts w:eastAsia="Calibri"/>
                <w:sz w:val="18"/>
                <w:szCs w:val="18"/>
                <w:lang w:eastAsia="ru-RU"/>
              </w:rPr>
              <w:t xml:space="preserve"> МО</w:t>
            </w:r>
          </w:p>
        </w:tc>
        <w:tc>
          <w:tcPr>
            <w:tcW w:w="1134" w:type="dxa"/>
            <w:shd w:val="clear" w:color="auto" w:fill="auto"/>
            <w:vAlign w:val="center"/>
          </w:tcPr>
          <w:p w14:paraId="07186D4A" w14:textId="2FC3667B" w:rsidR="00F11C68" w:rsidRPr="00794CE2" w:rsidRDefault="00F11C68" w:rsidP="00F11C68">
            <w:pPr>
              <w:suppressAutoHyphens w:val="0"/>
              <w:jc w:val="center"/>
              <w:rPr>
                <w:sz w:val="18"/>
                <w:szCs w:val="18"/>
                <w:lang w:eastAsia="ru-RU"/>
              </w:rPr>
            </w:pPr>
            <w:r w:rsidRPr="00794CE2">
              <w:rPr>
                <w:sz w:val="18"/>
                <w:szCs w:val="18"/>
                <w:lang w:eastAsia="ru-RU"/>
              </w:rPr>
              <w:t>27.02.2019</w:t>
            </w:r>
          </w:p>
        </w:tc>
        <w:tc>
          <w:tcPr>
            <w:tcW w:w="563" w:type="dxa"/>
            <w:shd w:val="clear" w:color="auto" w:fill="auto"/>
            <w:vAlign w:val="center"/>
          </w:tcPr>
          <w:p w14:paraId="4F2568AE" w14:textId="3F6FE4A9" w:rsidR="00F11C68" w:rsidRPr="00794CE2" w:rsidRDefault="00F11C68" w:rsidP="00F11C68">
            <w:pPr>
              <w:suppressAutoHyphens w:val="0"/>
              <w:jc w:val="center"/>
              <w:rPr>
                <w:sz w:val="18"/>
                <w:szCs w:val="18"/>
                <w:lang w:eastAsia="ru-RU"/>
              </w:rPr>
            </w:pPr>
            <w:r w:rsidRPr="00794CE2">
              <w:rPr>
                <w:sz w:val="18"/>
                <w:szCs w:val="18"/>
                <w:lang w:eastAsia="ru-RU"/>
              </w:rPr>
              <w:t>81</w:t>
            </w:r>
          </w:p>
        </w:tc>
        <w:tc>
          <w:tcPr>
            <w:tcW w:w="855" w:type="dxa"/>
            <w:shd w:val="clear" w:color="auto" w:fill="auto"/>
            <w:vAlign w:val="center"/>
          </w:tcPr>
          <w:p w14:paraId="692DA8E9" w14:textId="5C03E42B" w:rsidR="00F11C68" w:rsidRPr="00794CE2" w:rsidRDefault="00F11C68" w:rsidP="00F11C68">
            <w:pPr>
              <w:suppressAutoHyphens w:val="0"/>
              <w:jc w:val="center"/>
              <w:rPr>
                <w:sz w:val="18"/>
                <w:szCs w:val="18"/>
                <w:lang w:eastAsia="ru-RU"/>
              </w:rPr>
            </w:pPr>
            <w:r w:rsidRPr="00794CE2">
              <w:rPr>
                <w:sz w:val="18"/>
                <w:szCs w:val="18"/>
                <w:lang w:eastAsia="ru-RU"/>
              </w:rPr>
              <w:t>84,34</w:t>
            </w:r>
          </w:p>
        </w:tc>
        <w:tc>
          <w:tcPr>
            <w:tcW w:w="2302" w:type="dxa"/>
            <w:shd w:val="clear" w:color="auto" w:fill="auto"/>
            <w:vAlign w:val="center"/>
          </w:tcPr>
          <w:p w14:paraId="17B5DA59" w14:textId="77777777" w:rsidR="00F11C68" w:rsidRPr="00794CE2" w:rsidRDefault="00F11C68" w:rsidP="00F11C68">
            <w:pPr>
              <w:suppressAutoHyphens w:val="0"/>
              <w:rPr>
                <w:sz w:val="18"/>
                <w:szCs w:val="18"/>
                <w:lang w:eastAsia="ru-RU"/>
              </w:rPr>
            </w:pPr>
            <w:r w:rsidRPr="00794CE2">
              <w:rPr>
                <w:sz w:val="16"/>
                <w:szCs w:val="16"/>
              </w:rPr>
              <w:t>Акцизы на автомобильный бензин, прямогонный бензин, дизельное топливо, моторные масла для дизельных и (или) карбюраторных (инжекторных) двигателей</w:t>
            </w:r>
          </w:p>
        </w:tc>
        <w:tc>
          <w:tcPr>
            <w:tcW w:w="958" w:type="dxa"/>
            <w:shd w:val="clear" w:color="auto" w:fill="auto"/>
            <w:vAlign w:val="center"/>
          </w:tcPr>
          <w:p w14:paraId="36864ACB" w14:textId="775552D6" w:rsidR="00F11C68" w:rsidRPr="00794CE2" w:rsidRDefault="00F11C68" w:rsidP="00F11C68">
            <w:pPr>
              <w:suppressAutoHyphens w:val="0"/>
              <w:jc w:val="center"/>
              <w:rPr>
                <w:sz w:val="18"/>
                <w:szCs w:val="18"/>
                <w:lang w:eastAsia="ru-RU"/>
              </w:rPr>
            </w:pPr>
            <w:r w:rsidRPr="00794CE2">
              <w:rPr>
                <w:sz w:val="18"/>
                <w:szCs w:val="18"/>
                <w:lang w:eastAsia="ru-RU"/>
              </w:rPr>
              <w:t>2007,48</w:t>
            </w:r>
          </w:p>
        </w:tc>
        <w:tc>
          <w:tcPr>
            <w:tcW w:w="851" w:type="dxa"/>
            <w:shd w:val="clear" w:color="auto" w:fill="auto"/>
            <w:vAlign w:val="center"/>
          </w:tcPr>
          <w:p w14:paraId="58F02C01" w14:textId="648A3A9C" w:rsidR="00F11C68" w:rsidRPr="00794CE2" w:rsidRDefault="00F11C68" w:rsidP="00F11C68">
            <w:pPr>
              <w:suppressAutoHyphens w:val="0"/>
              <w:jc w:val="center"/>
              <w:rPr>
                <w:sz w:val="18"/>
                <w:szCs w:val="18"/>
                <w:lang w:eastAsia="ru-RU"/>
              </w:rPr>
            </w:pPr>
            <w:r w:rsidRPr="00794CE2">
              <w:rPr>
                <w:sz w:val="18"/>
                <w:szCs w:val="18"/>
                <w:lang w:eastAsia="ru-RU"/>
              </w:rPr>
              <w:t>2032,4</w:t>
            </w:r>
          </w:p>
        </w:tc>
        <w:tc>
          <w:tcPr>
            <w:tcW w:w="1162" w:type="dxa"/>
            <w:shd w:val="clear" w:color="auto" w:fill="auto"/>
            <w:vAlign w:val="center"/>
          </w:tcPr>
          <w:p w14:paraId="10D50F89" w14:textId="57C34655" w:rsidR="00F11C68" w:rsidRPr="00794CE2" w:rsidRDefault="00F11C68" w:rsidP="00F11C68">
            <w:pPr>
              <w:suppressAutoHyphens w:val="0"/>
              <w:jc w:val="center"/>
              <w:rPr>
                <w:sz w:val="18"/>
                <w:szCs w:val="18"/>
                <w:lang w:eastAsia="ru-RU"/>
              </w:rPr>
            </w:pPr>
            <w:r w:rsidRPr="00794CE2">
              <w:rPr>
                <w:sz w:val="18"/>
                <w:szCs w:val="18"/>
                <w:lang w:eastAsia="ru-RU"/>
              </w:rPr>
              <w:t>24,92</w:t>
            </w:r>
          </w:p>
        </w:tc>
      </w:tr>
    </w:tbl>
    <w:p w14:paraId="692E2BF3" w14:textId="2BD3C51C" w:rsidR="00EE529C" w:rsidRPr="00F74ECA" w:rsidRDefault="00EE529C" w:rsidP="00EE529C">
      <w:pPr>
        <w:suppressAutoHyphens w:val="0"/>
        <w:ind w:firstLine="540"/>
        <w:jc w:val="both"/>
        <w:rPr>
          <w:b/>
          <w:bCs/>
          <w:color w:val="FF0000"/>
          <w:lang w:eastAsia="ru-RU"/>
        </w:rPr>
      </w:pPr>
      <w:r w:rsidRPr="00123CFF">
        <w:rPr>
          <w:rFonts w:eastAsia="Calibri"/>
          <w:sz w:val="28"/>
          <w:szCs w:val="28"/>
        </w:rPr>
        <w:t xml:space="preserve">Бюджетные ассигнования муниципального дорожного фонда, не использованные в 2018 году, направлены на увеличение бюджетных ассигнований муниципального дорожного фонда 2019 года решением Думы от </w:t>
      </w:r>
      <w:r w:rsidRPr="00E870BE">
        <w:rPr>
          <w:rFonts w:eastAsia="Calibri"/>
          <w:sz w:val="28"/>
          <w:szCs w:val="28"/>
          <w:lang w:eastAsia="ru-RU"/>
        </w:rPr>
        <w:t>2</w:t>
      </w:r>
      <w:r>
        <w:rPr>
          <w:rFonts w:eastAsia="Calibri"/>
          <w:sz w:val="28"/>
          <w:szCs w:val="28"/>
          <w:lang w:eastAsia="ru-RU"/>
        </w:rPr>
        <w:t>7</w:t>
      </w:r>
      <w:r w:rsidRPr="00E870BE">
        <w:rPr>
          <w:rFonts w:eastAsia="Calibri"/>
          <w:sz w:val="28"/>
          <w:szCs w:val="28"/>
          <w:lang w:eastAsia="ru-RU"/>
        </w:rPr>
        <w:t>.</w:t>
      </w:r>
      <w:r>
        <w:rPr>
          <w:rFonts w:eastAsia="Calibri"/>
          <w:sz w:val="28"/>
          <w:szCs w:val="28"/>
          <w:lang w:eastAsia="ru-RU"/>
        </w:rPr>
        <w:t>0</w:t>
      </w:r>
      <w:r w:rsidRPr="00E870BE">
        <w:rPr>
          <w:rFonts w:eastAsia="Calibri"/>
          <w:sz w:val="28"/>
          <w:szCs w:val="28"/>
          <w:lang w:eastAsia="ru-RU"/>
        </w:rPr>
        <w:t>2.201</w:t>
      </w:r>
      <w:r>
        <w:rPr>
          <w:rFonts w:eastAsia="Calibri"/>
          <w:sz w:val="28"/>
          <w:szCs w:val="28"/>
          <w:lang w:eastAsia="ru-RU"/>
        </w:rPr>
        <w:t>9</w:t>
      </w:r>
      <w:r w:rsidRPr="00E870BE">
        <w:rPr>
          <w:rFonts w:eastAsia="Calibri"/>
          <w:sz w:val="28"/>
          <w:szCs w:val="28"/>
          <w:lang w:eastAsia="ru-RU"/>
        </w:rPr>
        <w:t>г. №</w:t>
      </w:r>
      <w:r>
        <w:rPr>
          <w:rFonts w:eastAsia="Calibri"/>
          <w:sz w:val="28"/>
          <w:szCs w:val="28"/>
          <w:lang w:eastAsia="ru-RU"/>
        </w:rPr>
        <w:t>8</w:t>
      </w:r>
      <w:r w:rsidRPr="00875CB3">
        <w:rPr>
          <w:rFonts w:eastAsia="Calibri"/>
          <w:sz w:val="28"/>
          <w:szCs w:val="28"/>
          <w:lang w:eastAsia="ru-RU"/>
        </w:rPr>
        <w:t>1</w:t>
      </w:r>
      <w:r>
        <w:rPr>
          <w:rFonts w:eastAsia="Calibri"/>
          <w:sz w:val="28"/>
          <w:szCs w:val="28"/>
          <w:lang w:eastAsia="ru-RU"/>
        </w:rPr>
        <w:t xml:space="preserve"> в сумме 84,34 тыс. рублей</w:t>
      </w:r>
      <w:r w:rsidR="00D0347C">
        <w:rPr>
          <w:rFonts w:eastAsia="Calibri"/>
          <w:sz w:val="28"/>
          <w:szCs w:val="28"/>
        </w:rPr>
        <w:t xml:space="preserve"> (таблица №4)</w:t>
      </w:r>
      <w:r w:rsidR="00C06986">
        <w:rPr>
          <w:rFonts w:eastAsia="Calibri"/>
          <w:sz w:val="28"/>
          <w:szCs w:val="28"/>
        </w:rPr>
        <w:t>.</w:t>
      </w:r>
      <w:r w:rsidRPr="00875CB3">
        <w:rPr>
          <w:rFonts w:eastAsia="Calibri"/>
          <w:sz w:val="28"/>
          <w:szCs w:val="28"/>
        </w:rPr>
        <w:t xml:space="preserve"> </w:t>
      </w:r>
      <w:r w:rsidRPr="005D16A1">
        <w:rPr>
          <w:rFonts w:eastAsia="Calibri"/>
          <w:sz w:val="28"/>
          <w:szCs w:val="28"/>
        </w:rPr>
        <w:t xml:space="preserve">В соответствии с Бюджетным кодексом РФ и Положением о бюджетном процессе </w:t>
      </w:r>
      <w:r>
        <w:rPr>
          <w:rFonts w:eastAsia="Calibri"/>
          <w:sz w:val="28"/>
          <w:szCs w:val="28"/>
          <w:lang w:eastAsia="ru-RU"/>
        </w:rPr>
        <w:t>Белореченского</w:t>
      </w:r>
      <w:r w:rsidRPr="00AE208A">
        <w:rPr>
          <w:rFonts w:eastAsia="Calibri"/>
          <w:sz w:val="28"/>
          <w:szCs w:val="28"/>
          <w:lang w:eastAsia="ru-RU"/>
        </w:rPr>
        <w:t xml:space="preserve"> </w:t>
      </w:r>
      <w:r w:rsidRPr="005D16A1">
        <w:rPr>
          <w:rFonts w:eastAsia="Calibri"/>
          <w:sz w:val="28"/>
          <w:szCs w:val="28"/>
        </w:rPr>
        <w:t>МО, бюджет на 20</w:t>
      </w:r>
      <w:r>
        <w:rPr>
          <w:rFonts w:eastAsia="Calibri"/>
          <w:sz w:val="28"/>
          <w:szCs w:val="28"/>
        </w:rPr>
        <w:t xml:space="preserve">19 год </w:t>
      </w:r>
      <w:r w:rsidR="00131002">
        <w:rPr>
          <w:rFonts w:eastAsia="Calibri"/>
          <w:sz w:val="28"/>
          <w:szCs w:val="28"/>
        </w:rPr>
        <w:t xml:space="preserve">начал </w:t>
      </w:r>
      <w:r>
        <w:rPr>
          <w:rFonts w:eastAsia="Calibri"/>
          <w:sz w:val="28"/>
          <w:szCs w:val="28"/>
        </w:rPr>
        <w:t>формирова</w:t>
      </w:r>
      <w:r w:rsidR="00131002">
        <w:rPr>
          <w:rFonts w:eastAsia="Calibri"/>
          <w:sz w:val="28"/>
          <w:szCs w:val="28"/>
        </w:rPr>
        <w:t>ть</w:t>
      </w:r>
      <w:r>
        <w:rPr>
          <w:rFonts w:eastAsia="Calibri"/>
          <w:sz w:val="28"/>
          <w:szCs w:val="28"/>
        </w:rPr>
        <w:t>ся</w:t>
      </w:r>
      <w:r w:rsidRPr="005D16A1">
        <w:rPr>
          <w:rFonts w:eastAsia="Calibri"/>
          <w:sz w:val="28"/>
          <w:szCs w:val="28"/>
        </w:rPr>
        <w:t xml:space="preserve"> в середине 201</w:t>
      </w:r>
      <w:r>
        <w:rPr>
          <w:rFonts w:eastAsia="Calibri"/>
          <w:sz w:val="28"/>
          <w:szCs w:val="28"/>
        </w:rPr>
        <w:t>8</w:t>
      </w:r>
      <w:r w:rsidRPr="005D16A1">
        <w:rPr>
          <w:rFonts w:eastAsia="Calibri"/>
          <w:sz w:val="28"/>
          <w:szCs w:val="28"/>
        </w:rPr>
        <w:t xml:space="preserve"> года и утвержден Думой </w:t>
      </w:r>
      <w:r w:rsidRPr="00AE208A">
        <w:rPr>
          <w:rFonts w:eastAsia="Calibri"/>
          <w:sz w:val="28"/>
          <w:szCs w:val="28"/>
          <w:lang w:eastAsia="ru-RU"/>
        </w:rPr>
        <w:t xml:space="preserve">Белореченского </w:t>
      </w:r>
      <w:r w:rsidRPr="005D16A1">
        <w:rPr>
          <w:rFonts w:eastAsia="Calibri"/>
          <w:sz w:val="28"/>
          <w:szCs w:val="28"/>
        </w:rPr>
        <w:t>муниципального образования в декабре 201</w:t>
      </w:r>
      <w:r>
        <w:rPr>
          <w:rFonts w:eastAsia="Calibri"/>
          <w:sz w:val="28"/>
          <w:szCs w:val="28"/>
        </w:rPr>
        <w:t xml:space="preserve">8 </w:t>
      </w:r>
      <w:r w:rsidRPr="005D16A1">
        <w:rPr>
          <w:rFonts w:eastAsia="Calibri"/>
          <w:sz w:val="28"/>
          <w:szCs w:val="28"/>
        </w:rPr>
        <w:t>г</w:t>
      </w:r>
      <w:r>
        <w:rPr>
          <w:rFonts w:eastAsia="Calibri"/>
          <w:sz w:val="28"/>
          <w:szCs w:val="28"/>
        </w:rPr>
        <w:t>ода</w:t>
      </w:r>
      <w:r w:rsidRPr="005D16A1">
        <w:rPr>
          <w:rFonts w:eastAsia="Calibri"/>
          <w:sz w:val="28"/>
          <w:szCs w:val="28"/>
        </w:rPr>
        <w:t>. Уточненная сумма остатков муниципального дорожного фонда известна в конце 201</w:t>
      </w:r>
      <w:r>
        <w:rPr>
          <w:rFonts w:eastAsia="Calibri"/>
          <w:sz w:val="28"/>
          <w:szCs w:val="28"/>
        </w:rPr>
        <w:t xml:space="preserve">8 </w:t>
      </w:r>
      <w:r w:rsidRPr="005D16A1">
        <w:rPr>
          <w:rFonts w:eastAsia="Calibri"/>
          <w:sz w:val="28"/>
          <w:szCs w:val="28"/>
        </w:rPr>
        <w:t xml:space="preserve">года, в связи, с чем остатки дорожного фонда включены при </w:t>
      </w:r>
      <w:r>
        <w:rPr>
          <w:rFonts w:eastAsia="Calibri"/>
          <w:sz w:val="28"/>
          <w:szCs w:val="28"/>
        </w:rPr>
        <w:t xml:space="preserve">первом </w:t>
      </w:r>
      <w:r w:rsidRPr="005D16A1">
        <w:rPr>
          <w:rFonts w:eastAsia="Calibri"/>
          <w:sz w:val="28"/>
          <w:szCs w:val="28"/>
        </w:rPr>
        <w:t>внесении изменений в утвержденный бюджет 20</w:t>
      </w:r>
      <w:r>
        <w:rPr>
          <w:rFonts w:eastAsia="Calibri"/>
          <w:sz w:val="28"/>
          <w:szCs w:val="28"/>
        </w:rPr>
        <w:t xml:space="preserve">19 </w:t>
      </w:r>
      <w:r w:rsidRPr="005D16A1">
        <w:rPr>
          <w:rFonts w:eastAsia="Calibri"/>
          <w:sz w:val="28"/>
          <w:szCs w:val="28"/>
        </w:rPr>
        <w:t>год</w:t>
      </w:r>
      <w:r w:rsidR="00131002">
        <w:rPr>
          <w:rFonts w:eastAsia="Calibri"/>
          <w:sz w:val="28"/>
          <w:szCs w:val="28"/>
        </w:rPr>
        <w:t>а</w:t>
      </w:r>
      <w:r w:rsidRPr="005D16A1">
        <w:rPr>
          <w:rFonts w:eastAsia="Calibri"/>
          <w:sz w:val="28"/>
          <w:szCs w:val="28"/>
        </w:rPr>
        <w:t>.</w:t>
      </w:r>
    </w:p>
    <w:p w14:paraId="7EF95E62" w14:textId="74350C2D" w:rsidR="001D48BD" w:rsidRDefault="001D48BD" w:rsidP="001D48BD">
      <w:pPr>
        <w:pStyle w:val="14"/>
        <w:ind w:firstLine="709"/>
      </w:pPr>
      <w:r w:rsidRPr="00990A8C">
        <w:t xml:space="preserve">В </w:t>
      </w:r>
      <w:r>
        <w:t>2019 году между министерством финансов Иркутской области и Белореченским МО заключен договор №8 о предоставлении бюджетного кредита от 25.06.2019 года. Предметом договора является бюджетный кредит на возвратной и возмездной основах из областного бюджета в размере 5800,0 тыс. рублей. Срок возврата бюджетного кредита 24.06.2022 года в соответствии с графиком возврата бюджетного кредита, а также платы за пользование бюджетным кредитом согласно графику. Бюджетный кредит предостав</w:t>
      </w:r>
      <w:r w:rsidR="00D0347C">
        <w:t>лен</w:t>
      </w:r>
      <w:r>
        <w:t xml:space="preserve"> для ремонта автомобильных дорог общего пользования местного значения (за счет средств дорожного фонда Иркутской области). Денежные средства в сумме </w:t>
      </w:r>
      <w:r>
        <w:lastRenderedPageBreak/>
        <w:t xml:space="preserve">5800,0 тыс. рублей поступили на счет администрации 25.06.2019г. (платежное поручение №607035 от 25.06.2019г.). В 2019 году выплачены проценты за пользование бюджетным кредитом в сумме 3,01 тыс. рублей. В 2020 году выплачен очередной ежегодный платеж в сумме 1 940,0 тыс. рублей, также проценты за пользование бюджетным кредитом в сумме 5,63 тыс. рублей. </w:t>
      </w:r>
    </w:p>
    <w:p w14:paraId="52FB661D" w14:textId="0A8304D3" w:rsidR="001D48BD" w:rsidRPr="001D48BD" w:rsidRDefault="00C06986" w:rsidP="001D48BD">
      <w:pPr>
        <w:autoSpaceDE w:val="0"/>
        <w:autoSpaceDN w:val="0"/>
        <w:adjustRightInd w:val="0"/>
        <w:ind w:firstLine="709"/>
        <w:jc w:val="both"/>
        <w:rPr>
          <w:sz w:val="28"/>
          <w:szCs w:val="28"/>
        </w:rPr>
      </w:pPr>
      <w:r>
        <w:rPr>
          <w:sz w:val="28"/>
          <w:szCs w:val="28"/>
        </w:rPr>
        <w:t xml:space="preserve">За счет средств бюджетного кредита </w:t>
      </w:r>
      <w:r w:rsidR="001D48BD" w:rsidRPr="001D48BD">
        <w:rPr>
          <w:sz w:val="28"/>
          <w:szCs w:val="28"/>
        </w:rPr>
        <w:t xml:space="preserve">заключен муниципальный контракт от 31.07.2019г. № 27/2019 в размере 5902,12 тыс. рублей на выполнение работ по </w:t>
      </w:r>
      <w:r w:rsidR="006D36A4" w:rsidRPr="001D48BD">
        <w:rPr>
          <w:sz w:val="28"/>
          <w:szCs w:val="28"/>
        </w:rPr>
        <w:t xml:space="preserve">(текущему) </w:t>
      </w:r>
      <w:r w:rsidR="001D48BD" w:rsidRPr="001D48BD">
        <w:rPr>
          <w:sz w:val="28"/>
          <w:szCs w:val="28"/>
        </w:rPr>
        <w:t>ремонту участков дорог общего пользования Белореченского муниципального образования (с. Мальта, ул. Рабочая; ул. Кирова; от кладбища до ул. Красноармейская)</w:t>
      </w:r>
      <w:r w:rsidR="00131002">
        <w:rPr>
          <w:sz w:val="28"/>
          <w:szCs w:val="28"/>
        </w:rPr>
        <w:t xml:space="preserve">. </w:t>
      </w:r>
      <w:r w:rsidR="00D02ABC">
        <w:rPr>
          <w:sz w:val="28"/>
          <w:szCs w:val="28"/>
        </w:rPr>
        <w:t xml:space="preserve">Срок </w:t>
      </w:r>
      <w:r w:rsidR="00131002">
        <w:rPr>
          <w:sz w:val="28"/>
          <w:szCs w:val="28"/>
        </w:rPr>
        <w:t>выполне</w:t>
      </w:r>
      <w:r w:rsidR="00D02ABC">
        <w:rPr>
          <w:sz w:val="28"/>
          <w:szCs w:val="28"/>
        </w:rPr>
        <w:t>ния работ</w:t>
      </w:r>
      <w:r w:rsidR="00131002">
        <w:rPr>
          <w:sz w:val="28"/>
          <w:szCs w:val="28"/>
        </w:rPr>
        <w:t xml:space="preserve"> в течени</w:t>
      </w:r>
      <w:r w:rsidR="00D02ABC">
        <w:rPr>
          <w:sz w:val="28"/>
          <w:szCs w:val="28"/>
        </w:rPr>
        <w:t>е</w:t>
      </w:r>
      <w:r w:rsidR="00131002">
        <w:rPr>
          <w:sz w:val="28"/>
          <w:szCs w:val="28"/>
        </w:rPr>
        <w:t xml:space="preserve"> 30 календарных дней с момента заключения муниципального контракта</w:t>
      </w:r>
      <w:r w:rsidR="001D48BD" w:rsidRPr="001D48BD">
        <w:rPr>
          <w:sz w:val="28"/>
          <w:szCs w:val="28"/>
        </w:rPr>
        <w:t xml:space="preserve">. </w:t>
      </w:r>
    </w:p>
    <w:p w14:paraId="66C3370B" w14:textId="2CC976E2" w:rsidR="00263593" w:rsidRDefault="00263593" w:rsidP="00F06154">
      <w:pPr>
        <w:widowControl w:val="0"/>
        <w:suppressAutoHyphens w:val="0"/>
        <w:ind w:firstLine="709"/>
        <w:jc w:val="both"/>
        <w:rPr>
          <w:sz w:val="28"/>
          <w:szCs w:val="28"/>
          <w:lang w:eastAsia="ru-RU"/>
        </w:rPr>
      </w:pPr>
      <w:r w:rsidRPr="00DF2008">
        <w:rPr>
          <w:sz w:val="28"/>
          <w:szCs w:val="28"/>
          <w:lang w:eastAsia="ru-RU"/>
        </w:rPr>
        <w:t>По состоянию на 01.01.20</w:t>
      </w:r>
      <w:r w:rsidR="00042CE4" w:rsidRPr="00DF2008">
        <w:rPr>
          <w:sz w:val="28"/>
          <w:szCs w:val="28"/>
          <w:lang w:eastAsia="ru-RU"/>
        </w:rPr>
        <w:t>20</w:t>
      </w:r>
      <w:r w:rsidR="00D72057" w:rsidRPr="00DF2008">
        <w:rPr>
          <w:sz w:val="28"/>
          <w:szCs w:val="28"/>
          <w:lang w:eastAsia="ru-RU"/>
        </w:rPr>
        <w:t xml:space="preserve"> год</w:t>
      </w:r>
      <w:r w:rsidR="00131002">
        <w:rPr>
          <w:sz w:val="28"/>
          <w:szCs w:val="28"/>
          <w:lang w:eastAsia="ru-RU"/>
        </w:rPr>
        <w:t>а</w:t>
      </w:r>
      <w:r w:rsidR="00D72057" w:rsidRPr="00DF2008">
        <w:rPr>
          <w:sz w:val="28"/>
          <w:szCs w:val="28"/>
          <w:lang w:eastAsia="ru-RU"/>
        </w:rPr>
        <w:t xml:space="preserve"> </w:t>
      </w:r>
      <w:bookmarkStart w:id="13" w:name="_Hlk49771946"/>
      <w:r w:rsidR="00343342" w:rsidRPr="00DF2008">
        <w:rPr>
          <w:sz w:val="28"/>
          <w:szCs w:val="28"/>
          <w:lang w:eastAsia="ru-RU"/>
        </w:rPr>
        <w:t>доходы,</w:t>
      </w:r>
      <w:r w:rsidRPr="00DF2008">
        <w:rPr>
          <w:sz w:val="28"/>
          <w:szCs w:val="28"/>
          <w:lang w:eastAsia="ru-RU"/>
        </w:rPr>
        <w:t xml:space="preserve"> наполняющие муниципальный дорожный фонд </w:t>
      </w:r>
      <w:r w:rsidR="00FB784C" w:rsidRPr="00DF2008">
        <w:rPr>
          <w:rFonts w:eastAsia="Calibri"/>
          <w:sz w:val="28"/>
          <w:szCs w:val="28"/>
          <w:lang w:eastAsia="ru-RU"/>
        </w:rPr>
        <w:t>Белореченского</w:t>
      </w:r>
      <w:r w:rsidR="00076243" w:rsidRPr="00DF2008">
        <w:rPr>
          <w:rFonts w:eastAsia="Calibri"/>
          <w:sz w:val="28"/>
          <w:szCs w:val="28"/>
          <w:lang w:eastAsia="ru-RU"/>
        </w:rPr>
        <w:t xml:space="preserve"> МО </w:t>
      </w:r>
      <w:r w:rsidRPr="00DF2008">
        <w:rPr>
          <w:sz w:val="28"/>
          <w:szCs w:val="28"/>
          <w:lang w:eastAsia="ru-RU"/>
        </w:rPr>
        <w:t xml:space="preserve">поступили в бюджет в сумме </w:t>
      </w:r>
      <w:r w:rsidR="00794CE2">
        <w:rPr>
          <w:sz w:val="28"/>
          <w:szCs w:val="28"/>
          <w:lang w:eastAsia="ru-RU"/>
        </w:rPr>
        <w:t>8</w:t>
      </w:r>
      <w:r w:rsidR="005F553D">
        <w:rPr>
          <w:sz w:val="28"/>
          <w:szCs w:val="28"/>
          <w:lang w:eastAsia="ru-RU"/>
        </w:rPr>
        <w:t> </w:t>
      </w:r>
      <w:r w:rsidR="00D02ABC">
        <w:rPr>
          <w:sz w:val="28"/>
          <w:szCs w:val="28"/>
          <w:lang w:eastAsia="ru-RU"/>
        </w:rPr>
        <w:t>214,</w:t>
      </w:r>
      <w:proofErr w:type="gramStart"/>
      <w:r w:rsidR="00D02ABC">
        <w:rPr>
          <w:sz w:val="28"/>
          <w:szCs w:val="28"/>
          <w:lang w:eastAsia="ru-RU"/>
        </w:rPr>
        <w:t>44</w:t>
      </w:r>
      <w:r w:rsidR="00DF2008" w:rsidRPr="00DF2008">
        <w:rPr>
          <w:sz w:val="28"/>
          <w:szCs w:val="28"/>
          <w:lang w:eastAsia="ru-RU"/>
        </w:rPr>
        <w:t> </w:t>
      </w:r>
      <w:r w:rsidR="00D72057" w:rsidRPr="00DF2008">
        <w:rPr>
          <w:sz w:val="28"/>
          <w:szCs w:val="28"/>
          <w:lang w:eastAsia="ru-RU"/>
        </w:rPr>
        <w:t xml:space="preserve"> </w:t>
      </w:r>
      <w:r w:rsidRPr="00DF2008">
        <w:rPr>
          <w:sz w:val="28"/>
          <w:szCs w:val="28"/>
          <w:lang w:eastAsia="ru-RU"/>
        </w:rPr>
        <w:t>тыс.</w:t>
      </w:r>
      <w:proofErr w:type="gramEnd"/>
      <w:r w:rsidRPr="00DF2008">
        <w:rPr>
          <w:sz w:val="28"/>
          <w:szCs w:val="28"/>
          <w:lang w:eastAsia="ru-RU"/>
        </w:rPr>
        <w:t xml:space="preserve"> рублей</w:t>
      </w:r>
      <w:r w:rsidR="00D35F7F" w:rsidRPr="00DF2008">
        <w:rPr>
          <w:sz w:val="28"/>
          <w:szCs w:val="28"/>
          <w:lang w:eastAsia="ru-RU"/>
        </w:rPr>
        <w:t xml:space="preserve"> (графа </w:t>
      </w:r>
      <w:r w:rsidR="00343342" w:rsidRPr="00DF2008">
        <w:rPr>
          <w:sz w:val="28"/>
          <w:szCs w:val="28"/>
          <w:lang w:eastAsia="ru-RU"/>
        </w:rPr>
        <w:t>2</w:t>
      </w:r>
      <w:r w:rsidR="00D35F7F" w:rsidRPr="00DF2008">
        <w:rPr>
          <w:sz w:val="28"/>
          <w:szCs w:val="28"/>
          <w:lang w:eastAsia="ru-RU"/>
        </w:rPr>
        <w:t xml:space="preserve"> таблицы </w:t>
      </w:r>
      <w:r w:rsidR="00BA3E58" w:rsidRPr="00DF2008">
        <w:rPr>
          <w:sz w:val="28"/>
          <w:szCs w:val="28"/>
          <w:lang w:eastAsia="ru-RU"/>
        </w:rPr>
        <w:t>3</w:t>
      </w:r>
      <w:r w:rsidR="00D35F7F" w:rsidRPr="00DF2008">
        <w:rPr>
          <w:sz w:val="28"/>
          <w:szCs w:val="28"/>
          <w:lang w:eastAsia="ru-RU"/>
        </w:rPr>
        <w:t>)</w:t>
      </w:r>
      <w:bookmarkEnd w:id="13"/>
      <w:r w:rsidR="004202CE">
        <w:rPr>
          <w:sz w:val="28"/>
          <w:szCs w:val="28"/>
          <w:lang w:eastAsia="ru-RU"/>
        </w:rPr>
        <w:t>.</w:t>
      </w:r>
    </w:p>
    <w:p w14:paraId="59B91A91" w14:textId="77777777" w:rsidR="00E867E7" w:rsidRDefault="00E867E7" w:rsidP="00E867E7">
      <w:pPr>
        <w:autoSpaceDE w:val="0"/>
        <w:autoSpaceDN w:val="0"/>
        <w:adjustRightInd w:val="0"/>
        <w:ind w:firstLine="709"/>
        <w:jc w:val="both"/>
        <w:rPr>
          <w:sz w:val="28"/>
          <w:szCs w:val="28"/>
        </w:rPr>
      </w:pPr>
      <w:r>
        <w:rPr>
          <w:sz w:val="28"/>
          <w:szCs w:val="28"/>
        </w:rPr>
        <w:t>По данным Комитета по экономике и финансам администрации МР УРМО на 01.01.2020 года остаток по акцизам составил в сумме 1 246,36 тыс. рублей, собственных средств в сумме «- 664,96 тыс. рублей», остаток денежных средств на счете всего в сумме 581,39 тыс. рублей.</w:t>
      </w:r>
    </w:p>
    <w:p w14:paraId="2D3D1CD8" w14:textId="77777777" w:rsidR="00E867E7" w:rsidRDefault="00E867E7" w:rsidP="00E867E7">
      <w:pPr>
        <w:autoSpaceDE w:val="0"/>
        <w:autoSpaceDN w:val="0"/>
        <w:adjustRightInd w:val="0"/>
        <w:ind w:firstLine="709"/>
        <w:jc w:val="both"/>
        <w:rPr>
          <w:sz w:val="28"/>
          <w:szCs w:val="28"/>
        </w:rPr>
      </w:pPr>
      <w:r>
        <w:rPr>
          <w:sz w:val="28"/>
          <w:szCs w:val="28"/>
        </w:rPr>
        <w:t xml:space="preserve">Контрольно-ревизионная комиссия отмечает, что в 2019 году администрация Белореченского муниципального образования </w:t>
      </w:r>
      <w:r w:rsidRPr="00A069A7">
        <w:rPr>
          <w:b/>
          <w:sz w:val="28"/>
          <w:szCs w:val="28"/>
        </w:rPr>
        <w:t>заимствовала средства муниципального дорожного фонда в сумме 664,96 тыс. рублей</w:t>
      </w:r>
      <w:r>
        <w:rPr>
          <w:b/>
          <w:sz w:val="28"/>
          <w:szCs w:val="28"/>
        </w:rPr>
        <w:t>, на 31.12.2019г. бюджетные ассигнования дорожного фонда не восстановлены</w:t>
      </w:r>
      <w:r w:rsidRPr="00A069A7">
        <w:rPr>
          <w:b/>
          <w:sz w:val="28"/>
          <w:szCs w:val="28"/>
        </w:rPr>
        <w:t>.</w:t>
      </w:r>
      <w:r>
        <w:rPr>
          <w:sz w:val="28"/>
          <w:szCs w:val="28"/>
        </w:rPr>
        <w:t xml:space="preserve"> </w:t>
      </w:r>
    </w:p>
    <w:p w14:paraId="1C886117" w14:textId="77777777" w:rsidR="00E867E7" w:rsidRDefault="00E867E7" w:rsidP="00E867E7">
      <w:pPr>
        <w:widowControl w:val="0"/>
        <w:suppressAutoHyphens w:val="0"/>
        <w:ind w:firstLine="709"/>
        <w:jc w:val="both"/>
        <w:rPr>
          <w:sz w:val="28"/>
          <w:szCs w:val="28"/>
          <w:lang w:eastAsia="ru-RU"/>
        </w:rPr>
      </w:pPr>
      <w:r w:rsidRPr="007D4E22">
        <w:rPr>
          <w:sz w:val="28"/>
          <w:szCs w:val="28"/>
          <w:lang w:eastAsia="ru-RU"/>
        </w:rPr>
        <w:t xml:space="preserve">Как следует из пояснений администрации от 02.09.2020 г. в 2019 году средства муниципального дорожного фонда в сумме </w:t>
      </w:r>
      <w:r>
        <w:rPr>
          <w:sz w:val="28"/>
          <w:szCs w:val="28"/>
          <w:lang w:eastAsia="ru-RU"/>
        </w:rPr>
        <w:t>664,96</w:t>
      </w:r>
      <w:r w:rsidRPr="007D4E22">
        <w:rPr>
          <w:sz w:val="28"/>
          <w:szCs w:val="28"/>
          <w:lang w:eastAsia="ru-RU"/>
        </w:rPr>
        <w:t xml:space="preserve"> тыс. рублей  израсходованы на выплату заработной платы сотрудникам администрации Белореченского МО, дата заимствования 25.09.2019 года (решение Думы городского поселения Белореченского муниципального образования №102 от 25.09.2019г. «О внесении изменений в решение Думы городского поселения Белореченского муниципального образования от 26.12.2018 г. №67 «О бюджете городского поселения Белореченского муниципального образования на 2019 год и плановый период 2020 и 2021 годы»»)</w:t>
      </w:r>
      <w:r>
        <w:rPr>
          <w:sz w:val="28"/>
          <w:szCs w:val="28"/>
          <w:lang w:eastAsia="ru-RU"/>
        </w:rPr>
        <w:t>.</w:t>
      </w:r>
      <w:r w:rsidRPr="007D4E22">
        <w:rPr>
          <w:sz w:val="28"/>
          <w:szCs w:val="28"/>
          <w:lang w:eastAsia="ru-RU"/>
        </w:rPr>
        <w:t xml:space="preserve"> </w:t>
      </w:r>
      <w:r>
        <w:rPr>
          <w:sz w:val="28"/>
          <w:szCs w:val="28"/>
          <w:lang w:eastAsia="ru-RU"/>
        </w:rPr>
        <w:t>П</w:t>
      </w:r>
      <w:r w:rsidRPr="007D4E22">
        <w:rPr>
          <w:sz w:val="28"/>
          <w:szCs w:val="28"/>
          <w:lang w:eastAsia="ru-RU"/>
        </w:rPr>
        <w:t>о состоянию на 01.09.2020 года средства дорожного фонда за 2019 год восстановлены в полном объеме (решение Думы городского поселения Белореченского муниципального образования №141 от 27.05.2020 года «О внесении изменений в решение Думы городского поселения Белореченского муниципального образования от 30 декабря 2019 года №112 «О бюджете городского поселения Белореченского муниципального образования на 2020 год и плановый период 2021 и 2022 годы»»).</w:t>
      </w:r>
    </w:p>
    <w:p w14:paraId="370161EF" w14:textId="04C11406" w:rsidR="00E867E7" w:rsidRPr="00C06986" w:rsidRDefault="00E867E7" w:rsidP="00E867E7">
      <w:pPr>
        <w:suppressAutoHyphens w:val="0"/>
        <w:autoSpaceDE w:val="0"/>
        <w:autoSpaceDN w:val="0"/>
        <w:adjustRightInd w:val="0"/>
        <w:ind w:firstLine="709"/>
        <w:jc w:val="both"/>
        <w:outlineLvl w:val="0"/>
        <w:rPr>
          <w:b/>
          <w:sz w:val="28"/>
          <w:szCs w:val="28"/>
          <w:lang w:eastAsia="ru-RU"/>
        </w:rPr>
      </w:pPr>
      <w:r w:rsidRPr="00C06986">
        <w:rPr>
          <w:b/>
          <w:sz w:val="28"/>
          <w:szCs w:val="28"/>
          <w:lang w:eastAsia="ru-RU"/>
        </w:rPr>
        <w:t>В нарушение ст</w:t>
      </w:r>
      <w:r>
        <w:rPr>
          <w:b/>
          <w:sz w:val="28"/>
          <w:szCs w:val="28"/>
          <w:lang w:eastAsia="ru-RU"/>
        </w:rPr>
        <w:t>атьи</w:t>
      </w:r>
      <w:r w:rsidRPr="00C06986">
        <w:rPr>
          <w:b/>
          <w:sz w:val="28"/>
          <w:szCs w:val="28"/>
          <w:lang w:eastAsia="ru-RU"/>
        </w:rPr>
        <w:t xml:space="preserve"> 38</w:t>
      </w:r>
      <w:r>
        <w:rPr>
          <w:b/>
          <w:sz w:val="28"/>
          <w:szCs w:val="28"/>
          <w:lang w:eastAsia="ru-RU"/>
        </w:rPr>
        <w:t xml:space="preserve"> «</w:t>
      </w:r>
      <w:r>
        <w:rPr>
          <w:b/>
          <w:bCs/>
          <w:sz w:val="28"/>
          <w:szCs w:val="28"/>
          <w:lang w:eastAsia="ru-RU"/>
        </w:rPr>
        <w:t>Принцип адресности и целевого характера бюджетных средств»</w:t>
      </w:r>
      <w:r>
        <w:rPr>
          <w:b/>
          <w:sz w:val="28"/>
          <w:szCs w:val="28"/>
          <w:lang w:eastAsia="ru-RU"/>
        </w:rPr>
        <w:t xml:space="preserve">, </w:t>
      </w:r>
      <w:r w:rsidRPr="00C308D5">
        <w:rPr>
          <w:b/>
          <w:sz w:val="28"/>
          <w:szCs w:val="28"/>
          <w:lang w:eastAsia="ru-RU"/>
        </w:rPr>
        <w:t>статьи 306.4 «</w:t>
      </w:r>
      <w:r w:rsidRPr="00C308D5">
        <w:rPr>
          <w:b/>
          <w:bCs/>
          <w:sz w:val="28"/>
          <w:szCs w:val="28"/>
          <w:lang w:eastAsia="ru-RU"/>
        </w:rPr>
        <w:t xml:space="preserve">Нецелевое использование бюджетных средств» </w:t>
      </w:r>
      <w:r w:rsidRPr="00C308D5">
        <w:rPr>
          <w:b/>
          <w:sz w:val="28"/>
          <w:szCs w:val="28"/>
          <w:lang w:eastAsia="ru-RU"/>
        </w:rPr>
        <w:t xml:space="preserve"> Бюджетного кодекса РФ, пункта 5, 6 Порядка</w:t>
      </w:r>
      <w:r w:rsidRPr="00C308D5">
        <w:rPr>
          <w:b/>
          <w:sz w:val="28"/>
          <w:szCs w:val="28"/>
        </w:rPr>
        <w:t xml:space="preserve"> формирования и использования бюджетных ассигнований Дорожного фонда городского поселения Белореченского муниципального образования</w:t>
      </w:r>
      <w:r w:rsidRPr="00C308D5">
        <w:rPr>
          <w:b/>
          <w:sz w:val="28"/>
          <w:szCs w:val="28"/>
          <w:lang w:eastAsia="ru-RU"/>
        </w:rPr>
        <w:t xml:space="preserve">, принятого  </w:t>
      </w:r>
      <w:r w:rsidRPr="00C308D5">
        <w:rPr>
          <w:rFonts w:eastAsia="Calibri"/>
          <w:b/>
          <w:sz w:val="28"/>
          <w:szCs w:val="28"/>
        </w:rPr>
        <w:t>решением Думы от 20.12.2017г. №12 «</w:t>
      </w:r>
      <w:r w:rsidRPr="00C308D5">
        <w:rPr>
          <w:b/>
          <w:sz w:val="28"/>
          <w:szCs w:val="28"/>
        </w:rPr>
        <w:t>О муниципальном дорожном фонде городского поселения Белореченского муниципального образования</w:t>
      </w:r>
      <w:r w:rsidRPr="00C308D5">
        <w:rPr>
          <w:rFonts w:eastAsia="Calibri"/>
          <w:b/>
          <w:sz w:val="28"/>
          <w:szCs w:val="28"/>
        </w:rPr>
        <w:t xml:space="preserve">» (в редакции от 30.12.2019г. №118), </w:t>
      </w:r>
      <w:r w:rsidRPr="00C308D5">
        <w:rPr>
          <w:b/>
          <w:sz w:val="28"/>
          <w:szCs w:val="28"/>
          <w:lang w:eastAsia="ru-RU"/>
        </w:rPr>
        <w:t>статьи 8 пунктов</w:t>
      </w:r>
      <w:r>
        <w:rPr>
          <w:b/>
          <w:sz w:val="28"/>
          <w:szCs w:val="28"/>
          <w:lang w:eastAsia="ru-RU"/>
        </w:rPr>
        <w:t xml:space="preserve"> 2, 3, 4 решения Думы от </w:t>
      </w:r>
      <w:r>
        <w:rPr>
          <w:b/>
          <w:sz w:val="28"/>
          <w:szCs w:val="28"/>
          <w:lang w:eastAsia="ru-RU"/>
        </w:rPr>
        <w:lastRenderedPageBreak/>
        <w:t>26.12.20218г. №67 «О бюджете городского поселения Белореченского муниципального образования на 2019 год и плановый период 2020 и 2021 годы»</w:t>
      </w:r>
      <w:r w:rsidRPr="00C06986">
        <w:rPr>
          <w:b/>
          <w:sz w:val="28"/>
          <w:szCs w:val="28"/>
          <w:lang w:eastAsia="ru-RU"/>
        </w:rPr>
        <w:t xml:space="preserve"> денежные средства в сумме 664,96 тыс. рублей </w:t>
      </w:r>
      <w:r>
        <w:rPr>
          <w:b/>
          <w:sz w:val="28"/>
          <w:szCs w:val="28"/>
          <w:lang w:eastAsia="ru-RU"/>
        </w:rPr>
        <w:t>в 2019 году использованы на цели, не связанные с дорожной деятельностью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в границах Белореченского муниципального образования</w:t>
      </w:r>
      <w:r w:rsidRPr="00C06986">
        <w:rPr>
          <w:b/>
          <w:sz w:val="28"/>
          <w:szCs w:val="28"/>
          <w:lang w:eastAsia="ru-RU"/>
        </w:rPr>
        <w:t xml:space="preserve">. </w:t>
      </w:r>
    </w:p>
    <w:p w14:paraId="05CFDAFA" w14:textId="4AF89D61" w:rsidR="005F553D" w:rsidRDefault="00DB29D3" w:rsidP="002D3503">
      <w:pPr>
        <w:suppressAutoHyphens w:val="0"/>
        <w:jc w:val="right"/>
        <w:rPr>
          <w:b/>
          <w:noProof/>
          <w:sz w:val="28"/>
          <w:szCs w:val="28"/>
          <w:lang w:eastAsia="ru-RU"/>
        </w:rPr>
      </w:pPr>
      <w:r w:rsidRPr="00123CFF">
        <w:rPr>
          <w:color w:val="FF0000"/>
          <w:sz w:val="26"/>
          <w:szCs w:val="26"/>
          <w:lang w:eastAsia="ru-RU"/>
        </w:rPr>
        <w:tab/>
      </w:r>
      <w:r w:rsidRPr="00123CFF">
        <w:rPr>
          <w:color w:val="FF0000"/>
          <w:sz w:val="26"/>
          <w:szCs w:val="26"/>
          <w:lang w:eastAsia="ru-RU"/>
        </w:rPr>
        <w:tab/>
      </w:r>
      <w:r w:rsidRPr="00123CFF">
        <w:rPr>
          <w:color w:val="FF0000"/>
          <w:sz w:val="26"/>
          <w:szCs w:val="26"/>
          <w:lang w:eastAsia="ru-RU"/>
        </w:rPr>
        <w:tab/>
      </w:r>
      <w:r w:rsidRPr="00123CFF">
        <w:rPr>
          <w:color w:val="FF0000"/>
          <w:sz w:val="26"/>
          <w:szCs w:val="26"/>
          <w:lang w:eastAsia="ru-RU"/>
        </w:rPr>
        <w:tab/>
      </w:r>
    </w:p>
    <w:p w14:paraId="0C01565A" w14:textId="55AD8495" w:rsidR="00193833" w:rsidRPr="00F16D05" w:rsidRDefault="00263593" w:rsidP="00193833">
      <w:pPr>
        <w:widowControl w:val="0"/>
        <w:suppressAutoHyphens w:val="0"/>
        <w:ind w:firstLine="709"/>
        <w:jc w:val="center"/>
        <w:rPr>
          <w:b/>
          <w:noProof/>
          <w:sz w:val="28"/>
          <w:szCs w:val="28"/>
          <w:lang w:eastAsia="ru-RU"/>
        </w:rPr>
      </w:pPr>
      <w:r w:rsidRPr="00F16D05">
        <w:rPr>
          <w:b/>
          <w:noProof/>
          <w:sz w:val="28"/>
          <w:szCs w:val="28"/>
          <w:lang w:eastAsia="ru-RU"/>
        </w:rPr>
        <w:t xml:space="preserve">Использование бюджетных ассигнований </w:t>
      </w:r>
    </w:p>
    <w:p w14:paraId="2A5A6302" w14:textId="08728938" w:rsidR="00263593" w:rsidRPr="00F16D05" w:rsidRDefault="00263593" w:rsidP="00193833">
      <w:pPr>
        <w:widowControl w:val="0"/>
        <w:suppressAutoHyphens w:val="0"/>
        <w:ind w:firstLine="709"/>
        <w:jc w:val="center"/>
        <w:rPr>
          <w:b/>
          <w:sz w:val="28"/>
          <w:szCs w:val="28"/>
          <w:lang w:eastAsia="ru-RU"/>
        </w:rPr>
      </w:pPr>
      <w:r w:rsidRPr="00F16D05">
        <w:rPr>
          <w:b/>
          <w:noProof/>
          <w:sz w:val="28"/>
          <w:szCs w:val="28"/>
          <w:lang w:eastAsia="ru-RU"/>
        </w:rPr>
        <w:t>муниципальн</w:t>
      </w:r>
      <w:r w:rsidR="009A11D3" w:rsidRPr="00F16D05">
        <w:rPr>
          <w:b/>
          <w:noProof/>
          <w:sz w:val="28"/>
          <w:szCs w:val="28"/>
          <w:lang w:eastAsia="ru-RU"/>
        </w:rPr>
        <w:t>ого</w:t>
      </w:r>
      <w:r w:rsidRPr="00F16D05">
        <w:rPr>
          <w:b/>
          <w:noProof/>
          <w:sz w:val="28"/>
          <w:szCs w:val="28"/>
          <w:lang w:eastAsia="ru-RU"/>
        </w:rPr>
        <w:t xml:space="preserve"> дорожн</w:t>
      </w:r>
      <w:r w:rsidR="009A11D3" w:rsidRPr="00F16D05">
        <w:rPr>
          <w:b/>
          <w:noProof/>
          <w:sz w:val="28"/>
          <w:szCs w:val="28"/>
          <w:lang w:eastAsia="ru-RU"/>
        </w:rPr>
        <w:t>ого</w:t>
      </w:r>
      <w:r w:rsidRPr="00F16D05">
        <w:rPr>
          <w:b/>
          <w:noProof/>
          <w:sz w:val="28"/>
          <w:szCs w:val="28"/>
          <w:lang w:eastAsia="ru-RU"/>
        </w:rPr>
        <w:t xml:space="preserve"> фонд</w:t>
      </w:r>
      <w:r w:rsidR="009A11D3" w:rsidRPr="00F16D05">
        <w:rPr>
          <w:b/>
          <w:noProof/>
          <w:sz w:val="28"/>
          <w:szCs w:val="28"/>
          <w:lang w:eastAsia="ru-RU"/>
        </w:rPr>
        <w:t>а</w:t>
      </w:r>
      <w:r w:rsidR="002669E0">
        <w:rPr>
          <w:b/>
          <w:noProof/>
          <w:sz w:val="28"/>
          <w:szCs w:val="28"/>
          <w:lang w:eastAsia="ru-RU"/>
        </w:rPr>
        <w:t xml:space="preserve"> в 2019 году</w:t>
      </w:r>
    </w:p>
    <w:p w14:paraId="689512EC" w14:textId="77777777" w:rsidR="00263593" w:rsidRPr="00F16D05" w:rsidRDefault="00193833" w:rsidP="00263593">
      <w:pPr>
        <w:suppressAutoHyphens w:val="0"/>
        <w:autoSpaceDE w:val="0"/>
        <w:autoSpaceDN w:val="0"/>
        <w:adjustRightInd w:val="0"/>
        <w:ind w:firstLine="709"/>
        <w:jc w:val="both"/>
        <w:rPr>
          <w:rFonts w:eastAsia="Calibri"/>
          <w:sz w:val="28"/>
          <w:szCs w:val="28"/>
          <w:lang w:eastAsia="ru-RU"/>
        </w:rPr>
      </w:pPr>
      <w:r w:rsidRPr="00F16D05">
        <w:rPr>
          <w:rFonts w:eastAsia="Calibri"/>
          <w:sz w:val="28"/>
          <w:szCs w:val="28"/>
          <w:lang w:eastAsia="ru-RU"/>
        </w:rPr>
        <w:t>Порядок</w:t>
      </w:r>
      <w:r w:rsidR="00263593" w:rsidRPr="00F16D05">
        <w:rPr>
          <w:rFonts w:eastAsia="Calibri"/>
          <w:sz w:val="28"/>
          <w:szCs w:val="28"/>
          <w:lang w:eastAsia="ru-RU"/>
        </w:rPr>
        <w:t xml:space="preserve"> формирования и использования бюджетных ассигнований муниципальн</w:t>
      </w:r>
      <w:r w:rsidR="009A11D3" w:rsidRPr="00F16D05">
        <w:rPr>
          <w:rFonts w:eastAsia="Calibri"/>
          <w:sz w:val="28"/>
          <w:szCs w:val="28"/>
          <w:lang w:eastAsia="ru-RU"/>
        </w:rPr>
        <w:t>ого</w:t>
      </w:r>
      <w:r w:rsidR="00263593" w:rsidRPr="00F16D05">
        <w:rPr>
          <w:rFonts w:eastAsia="Calibri"/>
          <w:sz w:val="28"/>
          <w:szCs w:val="28"/>
          <w:lang w:eastAsia="ru-RU"/>
        </w:rPr>
        <w:t xml:space="preserve"> дорожн</w:t>
      </w:r>
      <w:r w:rsidR="009A11D3" w:rsidRPr="00F16D05">
        <w:rPr>
          <w:rFonts w:eastAsia="Calibri"/>
          <w:sz w:val="28"/>
          <w:szCs w:val="28"/>
          <w:lang w:eastAsia="ru-RU"/>
        </w:rPr>
        <w:t>ого</w:t>
      </w:r>
      <w:r w:rsidR="00263593" w:rsidRPr="00F16D05">
        <w:rPr>
          <w:rFonts w:eastAsia="Calibri"/>
          <w:sz w:val="28"/>
          <w:szCs w:val="28"/>
          <w:lang w:eastAsia="ru-RU"/>
        </w:rPr>
        <w:t xml:space="preserve"> фонд</w:t>
      </w:r>
      <w:r w:rsidR="009A11D3" w:rsidRPr="00F16D05">
        <w:rPr>
          <w:rFonts w:eastAsia="Calibri"/>
          <w:sz w:val="28"/>
          <w:szCs w:val="28"/>
          <w:lang w:eastAsia="ru-RU"/>
        </w:rPr>
        <w:t>а</w:t>
      </w:r>
      <w:r w:rsidR="003064B9" w:rsidRPr="00F16D05">
        <w:rPr>
          <w:rFonts w:eastAsia="Calibri"/>
          <w:sz w:val="28"/>
          <w:szCs w:val="28"/>
          <w:lang w:eastAsia="ru-RU"/>
        </w:rPr>
        <w:t xml:space="preserve"> установлен</w:t>
      </w:r>
      <w:r w:rsidR="00263593" w:rsidRPr="00F16D05">
        <w:rPr>
          <w:rFonts w:eastAsia="Calibri"/>
          <w:sz w:val="28"/>
          <w:szCs w:val="28"/>
          <w:lang w:eastAsia="ru-RU"/>
        </w:rPr>
        <w:t xml:space="preserve"> решени</w:t>
      </w:r>
      <w:r w:rsidR="009A11D3" w:rsidRPr="00F16D05">
        <w:rPr>
          <w:rFonts w:eastAsia="Calibri"/>
          <w:sz w:val="28"/>
          <w:szCs w:val="28"/>
          <w:lang w:eastAsia="ru-RU"/>
        </w:rPr>
        <w:t>е</w:t>
      </w:r>
      <w:r w:rsidR="00263593" w:rsidRPr="00F16D05">
        <w:rPr>
          <w:rFonts w:eastAsia="Calibri"/>
          <w:sz w:val="28"/>
          <w:szCs w:val="28"/>
          <w:lang w:eastAsia="ru-RU"/>
        </w:rPr>
        <w:t xml:space="preserve">м </w:t>
      </w:r>
      <w:r w:rsidR="009A11D3" w:rsidRPr="00F16D05">
        <w:rPr>
          <w:rFonts w:eastAsia="Calibri"/>
          <w:sz w:val="28"/>
          <w:szCs w:val="28"/>
          <w:lang w:eastAsia="ru-RU"/>
        </w:rPr>
        <w:t>Думы</w:t>
      </w:r>
      <w:r w:rsidR="00263593" w:rsidRPr="00F16D05">
        <w:rPr>
          <w:rFonts w:eastAsia="Calibri"/>
          <w:sz w:val="28"/>
          <w:szCs w:val="28"/>
          <w:lang w:eastAsia="ru-RU"/>
        </w:rPr>
        <w:t xml:space="preserve"> </w:t>
      </w:r>
      <w:r w:rsidR="00FB784C" w:rsidRPr="00F16D05">
        <w:rPr>
          <w:rFonts w:eastAsia="Calibri"/>
          <w:sz w:val="28"/>
          <w:szCs w:val="28"/>
          <w:lang w:eastAsia="ru-RU"/>
        </w:rPr>
        <w:t>Белореченского</w:t>
      </w:r>
      <w:r w:rsidR="009A11D3" w:rsidRPr="00F16D05">
        <w:rPr>
          <w:rFonts w:eastAsia="Calibri"/>
          <w:sz w:val="28"/>
          <w:szCs w:val="28"/>
          <w:lang w:eastAsia="ru-RU"/>
        </w:rPr>
        <w:t xml:space="preserve"> </w:t>
      </w:r>
      <w:r w:rsidR="00263593" w:rsidRPr="00F16D05">
        <w:rPr>
          <w:rFonts w:eastAsia="Calibri"/>
          <w:sz w:val="28"/>
          <w:szCs w:val="28"/>
          <w:lang w:eastAsia="ru-RU"/>
        </w:rPr>
        <w:t>муниципальн</w:t>
      </w:r>
      <w:r w:rsidR="009A11D3" w:rsidRPr="00F16D05">
        <w:rPr>
          <w:rFonts w:eastAsia="Calibri"/>
          <w:sz w:val="28"/>
          <w:szCs w:val="28"/>
          <w:lang w:eastAsia="ru-RU"/>
        </w:rPr>
        <w:t>ого</w:t>
      </w:r>
      <w:r w:rsidR="00263593" w:rsidRPr="00F16D05">
        <w:rPr>
          <w:rFonts w:eastAsia="Calibri"/>
          <w:sz w:val="28"/>
          <w:szCs w:val="28"/>
          <w:lang w:eastAsia="ru-RU"/>
        </w:rPr>
        <w:t xml:space="preserve"> образовани</w:t>
      </w:r>
      <w:r w:rsidR="009A11D3" w:rsidRPr="00F16D05">
        <w:rPr>
          <w:rFonts w:eastAsia="Calibri"/>
          <w:sz w:val="28"/>
          <w:szCs w:val="28"/>
          <w:lang w:eastAsia="ru-RU"/>
        </w:rPr>
        <w:t>я</w:t>
      </w:r>
      <w:r w:rsidR="00263593" w:rsidRPr="00F16D05">
        <w:rPr>
          <w:rFonts w:eastAsia="Calibri"/>
          <w:sz w:val="28"/>
          <w:szCs w:val="28"/>
          <w:lang w:eastAsia="ru-RU"/>
        </w:rPr>
        <w:t xml:space="preserve">. </w:t>
      </w:r>
    </w:p>
    <w:p w14:paraId="63EAD8B3" w14:textId="77777777" w:rsidR="00F16D05" w:rsidRDefault="00F16D05" w:rsidP="00F16D05">
      <w:pPr>
        <w:pStyle w:val="u"/>
        <w:tabs>
          <w:tab w:val="left" w:pos="993"/>
        </w:tabs>
        <w:ind w:firstLine="567"/>
        <w:rPr>
          <w:rFonts w:eastAsia="Calibri"/>
          <w:sz w:val="28"/>
          <w:szCs w:val="28"/>
          <w:lang w:eastAsia="zh-CN"/>
        </w:rPr>
      </w:pPr>
      <w:r>
        <w:rPr>
          <w:rFonts w:eastAsia="Calibri"/>
          <w:sz w:val="28"/>
          <w:szCs w:val="28"/>
          <w:lang w:eastAsia="zh-CN"/>
        </w:rPr>
        <w:t>Порядком определены направления использования муниципального дорожного фонда:</w:t>
      </w:r>
    </w:p>
    <w:p w14:paraId="43882E3C" w14:textId="77777777" w:rsidR="00F16D05" w:rsidRPr="00EC5645" w:rsidRDefault="00F16D05" w:rsidP="00F16D05">
      <w:pPr>
        <w:pStyle w:val="u"/>
        <w:numPr>
          <w:ilvl w:val="0"/>
          <w:numId w:val="14"/>
        </w:numPr>
        <w:tabs>
          <w:tab w:val="left" w:pos="567"/>
          <w:tab w:val="left" w:pos="993"/>
        </w:tabs>
        <w:ind w:left="0" w:firstLine="567"/>
        <w:rPr>
          <w:b/>
          <w:sz w:val="28"/>
          <w:szCs w:val="28"/>
        </w:rPr>
      </w:pPr>
      <w:r>
        <w:rPr>
          <w:sz w:val="28"/>
          <w:szCs w:val="28"/>
        </w:rPr>
        <w:t>осуществление полномочий в области дорожной деятельности в отношении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p w14:paraId="5A627A27" w14:textId="77777777" w:rsidR="00F16D05" w:rsidRPr="00E07D63" w:rsidRDefault="00F16D05" w:rsidP="00F16D05">
      <w:pPr>
        <w:pStyle w:val="u"/>
        <w:numPr>
          <w:ilvl w:val="0"/>
          <w:numId w:val="14"/>
        </w:numPr>
        <w:tabs>
          <w:tab w:val="left" w:pos="851"/>
        </w:tabs>
        <w:ind w:left="0" w:firstLine="567"/>
        <w:rPr>
          <w:b/>
          <w:sz w:val="28"/>
          <w:szCs w:val="28"/>
        </w:rPr>
      </w:pPr>
      <w:r>
        <w:rPr>
          <w:sz w:val="28"/>
          <w:szCs w:val="28"/>
        </w:rPr>
        <w:t>реконструкцию, капитальный ремонт, ремонт, содержание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расположенным в границах Белореченского МО;</w:t>
      </w:r>
    </w:p>
    <w:p w14:paraId="0EF51984" w14:textId="77777777" w:rsidR="00F16D05" w:rsidRPr="00832161" w:rsidRDefault="00F16D05" w:rsidP="00F16D05">
      <w:pPr>
        <w:pStyle w:val="u"/>
        <w:numPr>
          <w:ilvl w:val="0"/>
          <w:numId w:val="14"/>
        </w:numPr>
        <w:tabs>
          <w:tab w:val="left" w:pos="993"/>
        </w:tabs>
        <w:ind w:left="0" w:firstLine="567"/>
        <w:rPr>
          <w:b/>
          <w:sz w:val="28"/>
          <w:szCs w:val="28"/>
        </w:rPr>
      </w:pPr>
      <w:r>
        <w:rPr>
          <w:sz w:val="28"/>
          <w:szCs w:val="28"/>
        </w:rPr>
        <w:t>прочие направления при осуществлении дорожной деятельности в отношении автомобильных дорог, дворовых территорий многоквартирных домов, проездов к дворовым территориям многоквартирных домов, расположенным на территории Белореченского МО.</w:t>
      </w:r>
    </w:p>
    <w:p w14:paraId="527D61D7" w14:textId="1491C42E" w:rsidR="00263593" w:rsidRDefault="00263593" w:rsidP="0057769E">
      <w:pPr>
        <w:widowControl w:val="0"/>
        <w:tabs>
          <w:tab w:val="left" w:pos="567"/>
        </w:tabs>
        <w:ind w:firstLine="567"/>
        <w:jc w:val="both"/>
        <w:rPr>
          <w:sz w:val="28"/>
          <w:szCs w:val="28"/>
          <w:lang w:eastAsia="ru-RU"/>
        </w:rPr>
      </w:pPr>
      <w:r w:rsidRPr="00ED4079">
        <w:rPr>
          <w:sz w:val="28"/>
          <w:szCs w:val="28"/>
          <w:lang w:eastAsia="ru-RU"/>
        </w:rPr>
        <w:t>По состоянию на 01.01.20</w:t>
      </w:r>
      <w:r w:rsidR="00ED4079" w:rsidRPr="00ED4079">
        <w:rPr>
          <w:sz w:val="28"/>
          <w:szCs w:val="28"/>
          <w:lang w:eastAsia="ru-RU"/>
        </w:rPr>
        <w:t>20</w:t>
      </w:r>
      <w:r w:rsidRPr="00ED4079">
        <w:rPr>
          <w:sz w:val="28"/>
          <w:szCs w:val="28"/>
          <w:lang w:eastAsia="ru-RU"/>
        </w:rPr>
        <w:t xml:space="preserve"> </w:t>
      </w:r>
      <w:r w:rsidR="009A11D3" w:rsidRPr="00ED4079">
        <w:rPr>
          <w:sz w:val="28"/>
          <w:szCs w:val="28"/>
          <w:lang w:eastAsia="ru-RU"/>
        </w:rPr>
        <w:t xml:space="preserve">года </w:t>
      </w:r>
      <w:r w:rsidRPr="00ED4079">
        <w:rPr>
          <w:sz w:val="28"/>
          <w:szCs w:val="28"/>
          <w:lang w:eastAsia="ru-RU"/>
        </w:rPr>
        <w:t xml:space="preserve">кассовые расходы бюджета </w:t>
      </w:r>
      <w:r w:rsidR="00FB784C" w:rsidRPr="00ED4079">
        <w:rPr>
          <w:sz w:val="28"/>
          <w:szCs w:val="28"/>
          <w:lang w:eastAsia="ru-RU"/>
        </w:rPr>
        <w:t>Белореченского</w:t>
      </w:r>
      <w:r w:rsidR="006D2C25" w:rsidRPr="00ED4079">
        <w:rPr>
          <w:sz w:val="28"/>
          <w:szCs w:val="28"/>
          <w:lang w:eastAsia="ru-RU"/>
        </w:rPr>
        <w:t xml:space="preserve"> МО</w:t>
      </w:r>
      <w:r w:rsidRPr="00ED4079">
        <w:rPr>
          <w:sz w:val="28"/>
          <w:szCs w:val="28"/>
          <w:lang w:eastAsia="ru-RU"/>
        </w:rPr>
        <w:t xml:space="preserve"> в части использования бюджетных ассигнований муниципальн</w:t>
      </w:r>
      <w:r w:rsidR="006D2C25" w:rsidRPr="00ED4079">
        <w:rPr>
          <w:sz w:val="28"/>
          <w:szCs w:val="28"/>
          <w:lang w:eastAsia="ru-RU"/>
        </w:rPr>
        <w:t xml:space="preserve">ого </w:t>
      </w:r>
      <w:r w:rsidRPr="00ED4079">
        <w:rPr>
          <w:sz w:val="28"/>
          <w:szCs w:val="28"/>
          <w:lang w:eastAsia="ru-RU"/>
        </w:rPr>
        <w:t>дорожн</w:t>
      </w:r>
      <w:r w:rsidR="009A11D3" w:rsidRPr="00ED4079">
        <w:rPr>
          <w:sz w:val="28"/>
          <w:szCs w:val="28"/>
          <w:lang w:eastAsia="ru-RU"/>
        </w:rPr>
        <w:t>ого</w:t>
      </w:r>
      <w:r w:rsidRPr="00ED4079">
        <w:rPr>
          <w:sz w:val="28"/>
          <w:szCs w:val="28"/>
          <w:lang w:eastAsia="ru-RU"/>
        </w:rPr>
        <w:t xml:space="preserve"> фонд</w:t>
      </w:r>
      <w:r w:rsidR="009A11D3" w:rsidRPr="00ED4079">
        <w:rPr>
          <w:sz w:val="28"/>
          <w:szCs w:val="28"/>
          <w:lang w:eastAsia="ru-RU"/>
        </w:rPr>
        <w:t>а</w:t>
      </w:r>
      <w:r w:rsidRPr="00ED4079">
        <w:rPr>
          <w:sz w:val="28"/>
          <w:szCs w:val="28"/>
          <w:lang w:eastAsia="ru-RU"/>
        </w:rPr>
        <w:t xml:space="preserve"> составили </w:t>
      </w:r>
      <w:r w:rsidR="00ED4079" w:rsidRPr="00ED4079">
        <w:rPr>
          <w:sz w:val="28"/>
          <w:szCs w:val="28"/>
          <w:lang w:eastAsia="ru-RU"/>
        </w:rPr>
        <w:t>6993,0</w:t>
      </w:r>
      <w:r w:rsidR="00CF6318" w:rsidRPr="00ED4079">
        <w:rPr>
          <w:sz w:val="28"/>
          <w:szCs w:val="28"/>
          <w:lang w:eastAsia="ru-RU"/>
        </w:rPr>
        <w:t xml:space="preserve"> </w:t>
      </w:r>
      <w:r w:rsidR="009A11D3" w:rsidRPr="00ED4079">
        <w:rPr>
          <w:sz w:val="28"/>
          <w:szCs w:val="28"/>
          <w:lang w:eastAsia="ru-RU"/>
        </w:rPr>
        <w:t xml:space="preserve">тыс. рублей </w:t>
      </w:r>
      <w:r w:rsidRPr="00ED4079">
        <w:rPr>
          <w:sz w:val="28"/>
          <w:szCs w:val="28"/>
          <w:lang w:eastAsia="ru-RU"/>
        </w:rPr>
        <w:t>(</w:t>
      </w:r>
      <w:r w:rsidR="00A217A6">
        <w:rPr>
          <w:sz w:val="28"/>
          <w:szCs w:val="28"/>
          <w:lang w:eastAsia="ru-RU"/>
        </w:rPr>
        <w:t>т</w:t>
      </w:r>
      <w:r w:rsidRPr="00ED4079">
        <w:rPr>
          <w:sz w:val="28"/>
          <w:szCs w:val="28"/>
          <w:lang w:eastAsia="ru-RU"/>
        </w:rPr>
        <w:t>аблиц</w:t>
      </w:r>
      <w:r w:rsidR="00A217A6">
        <w:rPr>
          <w:sz w:val="28"/>
          <w:szCs w:val="28"/>
          <w:lang w:eastAsia="ru-RU"/>
        </w:rPr>
        <w:t>а</w:t>
      </w:r>
      <w:r w:rsidRPr="00ED4079">
        <w:rPr>
          <w:sz w:val="28"/>
          <w:szCs w:val="28"/>
          <w:lang w:eastAsia="ru-RU"/>
        </w:rPr>
        <w:t xml:space="preserve"> </w:t>
      </w:r>
      <w:r w:rsidR="00FE7CA5">
        <w:rPr>
          <w:sz w:val="28"/>
          <w:szCs w:val="28"/>
          <w:lang w:eastAsia="ru-RU"/>
        </w:rPr>
        <w:t>№</w:t>
      </w:r>
      <w:r w:rsidR="002D3503">
        <w:rPr>
          <w:sz w:val="28"/>
          <w:szCs w:val="28"/>
          <w:lang w:eastAsia="ru-RU"/>
        </w:rPr>
        <w:t>5</w:t>
      </w:r>
      <w:r w:rsidRPr="00ED4079">
        <w:rPr>
          <w:sz w:val="28"/>
          <w:szCs w:val="28"/>
          <w:lang w:eastAsia="ru-RU"/>
        </w:rPr>
        <w:t xml:space="preserve">) или </w:t>
      </w:r>
      <w:r w:rsidR="00ED4079" w:rsidRPr="00ED4079">
        <w:rPr>
          <w:sz w:val="28"/>
          <w:szCs w:val="28"/>
          <w:lang w:eastAsia="ru-RU"/>
        </w:rPr>
        <w:t>98,61</w:t>
      </w:r>
      <w:r w:rsidRPr="00ED4079">
        <w:rPr>
          <w:sz w:val="28"/>
          <w:szCs w:val="28"/>
          <w:lang w:eastAsia="ru-RU"/>
        </w:rPr>
        <w:t>% от объема утвержденных</w:t>
      </w:r>
      <w:r w:rsidR="00E834E2" w:rsidRPr="00ED4079">
        <w:rPr>
          <w:sz w:val="28"/>
          <w:szCs w:val="28"/>
          <w:lang w:eastAsia="ru-RU"/>
        </w:rPr>
        <w:t xml:space="preserve"> бюджетных ассигнований дорожного фонда</w:t>
      </w:r>
      <w:r w:rsidRPr="00ED4079">
        <w:rPr>
          <w:sz w:val="28"/>
          <w:szCs w:val="28"/>
          <w:lang w:eastAsia="ru-RU"/>
        </w:rPr>
        <w:t xml:space="preserve"> на 201</w:t>
      </w:r>
      <w:r w:rsidR="00ED4079" w:rsidRPr="00ED4079">
        <w:rPr>
          <w:sz w:val="28"/>
          <w:szCs w:val="28"/>
          <w:lang w:eastAsia="ru-RU"/>
        </w:rPr>
        <w:t>9</w:t>
      </w:r>
      <w:r w:rsidR="00D03479" w:rsidRPr="00ED4079">
        <w:rPr>
          <w:sz w:val="28"/>
          <w:szCs w:val="28"/>
          <w:lang w:eastAsia="ru-RU"/>
        </w:rPr>
        <w:t xml:space="preserve"> </w:t>
      </w:r>
      <w:r w:rsidRPr="00ED4079">
        <w:rPr>
          <w:sz w:val="28"/>
          <w:szCs w:val="28"/>
          <w:lang w:eastAsia="ru-RU"/>
        </w:rPr>
        <w:t>год</w:t>
      </w:r>
      <w:r w:rsidR="00C06986">
        <w:rPr>
          <w:sz w:val="28"/>
          <w:szCs w:val="28"/>
          <w:lang w:eastAsia="ru-RU"/>
        </w:rPr>
        <w:t xml:space="preserve"> (таблица </w:t>
      </w:r>
      <w:r w:rsidR="004202CE">
        <w:rPr>
          <w:sz w:val="28"/>
          <w:szCs w:val="28"/>
          <w:lang w:eastAsia="ru-RU"/>
        </w:rPr>
        <w:t>№</w:t>
      </w:r>
      <w:r w:rsidR="00C06986">
        <w:rPr>
          <w:sz w:val="28"/>
          <w:szCs w:val="28"/>
          <w:lang w:eastAsia="ru-RU"/>
        </w:rPr>
        <w:t>6)</w:t>
      </w:r>
      <w:r w:rsidRPr="00ED4079">
        <w:rPr>
          <w:sz w:val="28"/>
          <w:szCs w:val="28"/>
          <w:lang w:eastAsia="ru-RU"/>
        </w:rPr>
        <w:t xml:space="preserve">, </w:t>
      </w:r>
      <w:r w:rsidR="001F54E7">
        <w:rPr>
          <w:sz w:val="28"/>
          <w:szCs w:val="28"/>
          <w:lang w:eastAsia="ru-RU"/>
        </w:rPr>
        <w:t>84,7</w:t>
      </w:r>
      <w:r w:rsidR="00C45694" w:rsidRPr="00ED4079">
        <w:rPr>
          <w:sz w:val="28"/>
          <w:szCs w:val="28"/>
          <w:lang w:eastAsia="ru-RU"/>
        </w:rPr>
        <w:t xml:space="preserve"> %</w:t>
      </w:r>
      <w:r w:rsidR="00EB3430" w:rsidRPr="00ED4079">
        <w:rPr>
          <w:sz w:val="28"/>
          <w:szCs w:val="28"/>
          <w:lang w:eastAsia="ru-RU"/>
        </w:rPr>
        <w:t xml:space="preserve"> </w:t>
      </w:r>
      <w:r w:rsidRPr="00ED4079">
        <w:rPr>
          <w:sz w:val="28"/>
          <w:szCs w:val="28"/>
          <w:lang w:eastAsia="ru-RU"/>
        </w:rPr>
        <w:t xml:space="preserve">от суммы поступивших в бюджет </w:t>
      </w:r>
      <w:r w:rsidR="00FB784C" w:rsidRPr="00ED4079">
        <w:rPr>
          <w:sz w:val="28"/>
          <w:szCs w:val="28"/>
          <w:lang w:eastAsia="ru-RU"/>
        </w:rPr>
        <w:t>Белореченского</w:t>
      </w:r>
      <w:r w:rsidR="00076243" w:rsidRPr="00ED4079">
        <w:rPr>
          <w:sz w:val="28"/>
          <w:szCs w:val="28"/>
          <w:lang w:eastAsia="ru-RU"/>
        </w:rPr>
        <w:t xml:space="preserve"> </w:t>
      </w:r>
      <w:r w:rsidRPr="00ED4079">
        <w:rPr>
          <w:sz w:val="28"/>
          <w:szCs w:val="28"/>
          <w:lang w:eastAsia="ru-RU"/>
        </w:rPr>
        <w:t>МО доходов, наполняющих муниципальный дорожный фонд 201</w:t>
      </w:r>
      <w:r w:rsidR="00ED4079" w:rsidRPr="00ED4079">
        <w:rPr>
          <w:sz w:val="28"/>
          <w:szCs w:val="28"/>
          <w:lang w:eastAsia="ru-RU"/>
        </w:rPr>
        <w:t>9</w:t>
      </w:r>
      <w:r w:rsidR="006D2C25" w:rsidRPr="00ED4079">
        <w:rPr>
          <w:sz w:val="28"/>
          <w:szCs w:val="28"/>
          <w:lang w:eastAsia="ru-RU"/>
        </w:rPr>
        <w:t xml:space="preserve"> </w:t>
      </w:r>
      <w:r w:rsidRPr="00ED4079">
        <w:rPr>
          <w:sz w:val="28"/>
          <w:szCs w:val="28"/>
          <w:lang w:eastAsia="ru-RU"/>
        </w:rPr>
        <w:t>года</w:t>
      </w:r>
      <w:r w:rsidR="00FE7CA5">
        <w:rPr>
          <w:sz w:val="28"/>
          <w:szCs w:val="28"/>
          <w:lang w:eastAsia="ru-RU"/>
        </w:rPr>
        <w:t xml:space="preserve"> (таблица №</w:t>
      </w:r>
      <w:r w:rsidR="00C06986">
        <w:rPr>
          <w:sz w:val="28"/>
          <w:szCs w:val="28"/>
          <w:lang w:eastAsia="ru-RU"/>
        </w:rPr>
        <w:t>3 графа 2</w:t>
      </w:r>
      <w:r w:rsidR="00FE7CA5">
        <w:rPr>
          <w:sz w:val="28"/>
          <w:szCs w:val="28"/>
          <w:lang w:eastAsia="ru-RU"/>
        </w:rPr>
        <w:t>)</w:t>
      </w:r>
      <w:r w:rsidRPr="00ED4079">
        <w:rPr>
          <w:sz w:val="28"/>
          <w:szCs w:val="28"/>
          <w:lang w:eastAsia="ru-RU"/>
        </w:rPr>
        <w:t>.</w:t>
      </w:r>
      <w:r w:rsidR="00E834E2" w:rsidRPr="00ED4079">
        <w:rPr>
          <w:sz w:val="28"/>
          <w:szCs w:val="28"/>
          <w:lang w:eastAsia="ru-RU"/>
        </w:rPr>
        <w:t xml:space="preserve"> </w:t>
      </w:r>
    </w:p>
    <w:p w14:paraId="156F0EC3" w14:textId="77777777" w:rsidR="00A069A7" w:rsidRDefault="00A069A7" w:rsidP="0057769E">
      <w:pPr>
        <w:widowControl w:val="0"/>
        <w:tabs>
          <w:tab w:val="left" w:pos="567"/>
        </w:tabs>
        <w:ind w:firstLine="567"/>
        <w:jc w:val="both"/>
        <w:rPr>
          <w:sz w:val="28"/>
          <w:szCs w:val="28"/>
          <w:lang w:eastAsia="ru-RU"/>
        </w:rPr>
      </w:pPr>
    </w:p>
    <w:p w14:paraId="16D3B4F4" w14:textId="1F44C87D" w:rsidR="00A217A6" w:rsidRDefault="00A217A6" w:rsidP="00A217A6">
      <w:pPr>
        <w:widowControl w:val="0"/>
        <w:tabs>
          <w:tab w:val="left" w:pos="567"/>
        </w:tabs>
        <w:ind w:firstLine="567"/>
        <w:jc w:val="right"/>
        <w:rPr>
          <w:sz w:val="28"/>
          <w:szCs w:val="28"/>
          <w:lang w:eastAsia="ru-RU"/>
        </w:rPr>
      </w:pPr>
      <w:r>
        <w:rPr>
          <w:sz w:val="28"/>
          <w:szCs w:val="28"/>
          <w:lang w:eastAsia="ru-RU"/>
        </w:rPr>
        <w:t>Таблица №</w:t>
      </w:r>
      <w:r w:rsidR="002D3503">
        <w:rPr>
          <w:sz w:val="28"/>
          <w:szCs w:val="28"/>
          <w:lang w:eastAsia="ru-RU"/>
        </w:rPr>
        <w:t>5</w:t>
      </w:r>
      <w:r>
        <w:rPr>
          <w:sz w:val="28"/>
          <w:szCs w:val="28"/>
          <w:lang w:eastAsia="ru-RU"/>
        </w:rPr>
        <w:t xml:space="preserve"> (тыс. руб.)</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483"/>
        <w:gridCol w:w="1126"/>
      </w:tblGrid>
      <w:tr w:rsidR="00A217A6" w14:paraId="788D5E01" w14:textId="77777777" w:rsidTr="00D0721C">
        <w:trPr>
          <w:trHeight w:val="322"/>
        </w:trPr>
        <w:tc>
          <w:tcPr>
            <w:tcW w:w="8613" w:type="dxa"/>
            <w:vMerge w:val="restart"/>
            <w:vAlign w:val="center"/>
          </w:tcPr>
          <w:p w14:paraId="1DA05B75" w14:textId="0933E81E" w:rsidR="00A217A6" w:rsidRDefault="00A217A6" w:rsidP="00A217A6">
            <w:pPr>
              <w:widowControl w:val="0"/>
              <w:tabs>
                <w:tab w:val="left" w:pos="567"/>
              </w:tabs>
              <w:jc w:val="center"/>
              <w:rPr>
                <w:sz w:val="28"/>
                <w:szCs w:val="28"/>
                <w:lang w:eastAsia="ru-RU"/>
              </w:rPr>
            </w:pPr>
            <w:r>
              <w:rPr>
                <w:sz w:val="28"/>
                <w:szCs w:val="28"/>
                <w:lang w:eastAsia="ru-RU"/>
              </w:rPr>
              <w:t>Наименование показателей</w:t>
            </w:r>
          </w:p>
        </w:tc>
        <w:tc>
          <w:tcPr>
            <w:tcW w:w="1126" w:type="dxa"/>
            <w:vMerge w:val="restart"/>
          </w:tcPr>
          <w:p w14:paraId="2BE14656" w14:textId="4E1048E7" w:rsidR="00A217A6" w:rsidRDefault="00A217A6" w:rsidP="0057769E">
            <w:pPr>
              <w:widowControl w:val="0"/>
              <w:tabs>
                <w:tab w:val="left" w:pos="567"/>
              </w:tabs>
              <w:jc w:val="both"/>
              <w:rPr>
                <w:sz w:val="28"/>
                <w:szCs w:val="28"/>
                <w:lang w:eastAsia="ru-RU"/>
              </w:rPr>
            </w:pPr>
            <w:r>
              <w:rPr>
                <w:sz w:val="28"/>
                <w:szCs w:val="28"/>
                <w:lang w:eastAsia="ru-RU"/>
              </w:rPr>
              <w:t>Всего средств</w:t>
            </w:r>
          </w:p>
        </w:tc>
      </w:tr>
      <w:tr w:rsidR="00A217A6" w14:paraId="7CC0F01F" w14:textId="77777777" w:rsidTr="00D0721C">
        <w:trPr>
          <w:trHeight w:val="322"/>
        </w:trPr>
        <w:tc>
          <w:tcPr>
            <w:tcW w:w="8613" w:type="dxa"/>
            <w:vMerge/>
          </w:tcPr>
          <w:p w14:paraId="625C399B" w14:textId="77777777" w:rsidR="00A217A6" w:rsidRDefault="00A217A6" w:rsidP="0057769E">
            <w:pPr>
              <w:widowControl w:val="0"/>
              <w:tabs>
                <w:tab w:val="left" w:pos="567"/>
              </w:tabs>
              <w:jc w:val="both"/>
              <w:rPr>
                <w:sz w:val="28"/>
                <w:szCs w:val="28"/>
                <w:lang w:eastAsia="ru-RU"/>
              </w:rPr>
            </w:pPr>
          </w:p>
        </w:tc>
        <w:tc>
          <w:tcPr>
            <w:tcW w:w="1126" w:type="dxa"/>
            <w:vMerge/>
          </w:tcPr>
          <w:p w14:paraId="071AE939" w14:textId="77777777" w:rsidR="00A217A6" w:rsidRDefault="00A217A6" w:rsidP="0057769E">
            <w:pPr>
              <w:widowControl w:val="0"/>
              <w:tabs>
                <w:tab w:val="left" w:pos="567"/>
              </w:tabs>
              <w:jc w:val="both"/>
              <w:rPr>
                <w:sz w:val="28"/>
                <w:szCs w:val="28"/>
                <w:lang w:eastAsia="ru-RU"/>
              </w:rPr>
            </w:pPr>
          </w:p>
        </w:tc>
      </w:tr>
      <w:tr w:rsidR="00A217A6" w14:paraId="466DD6FF" w14:textId="77777777" w:rsidTr="00D0721C">
        <w:tc>
          <w:tcPr>
            <w:tcW w:w="8613" w:type="dxa"/>
          </w:tcPr>
          <w:p w14:paraId="10C8E2A8" w14:textId="35F77ADD" w:rsidR="00A217A6" w:rsidRDefault="00A217A6" w:rsidP="0057769E">
            <w:pPr>
              <w:widowControl w:val="0"/>
              <w:tabs>
                <w:tab w:val="left" w:pos="567"/>
              </w:tabs>
              <w:jc w:val="both"/>
              <w:rPr>
                <w:sz w:val="28"/>
                <w:szCs w:val="28"/>
                <w:lang w:eastAsia="ru-RU"/>
              </w:rPr>
            </w:pPr>
            <w:r>
              <w:rPr>
                <w:sz w:val="28"/>
                <w:szCs w:val="28"/>
                <w:lang w:eastAsia="ru-RU"/>
              </w:rPr>
              <w:t xml:space="preserve">Израсходовано средств – всего, в том числе: </w:t>
            </w:r>
          </w:p>
        </w:tc>
        <w:tc>
          <w:tcPr>
            <w:tcW w:w="1126" w:type="dxa"/>
          </w:tcPr>
          <w:p w14:paraId="05ABF138" w14:textId="54B57245" w:rsidR="00A217A6" w:rsidRDefault="00A217A6" w:rsidP="0057769E">
            <w:pPr>
              <w:widowControl w:val="0"/>
              <w:tabs>
                <w:tab w:val="left" w:pos="567"/>
              </w:tabs>
              <w:jc w:val="both"/>
              <w:rPr>
                <w:sz w:val="28"/>
                <w:szCs w:val="28"/>
                <w:lang w:eastAsia="ru-RU"/>
              </w:rPr>
            </w:pPr>
            <w:r>
              <w:rPr>
                <w:sz w:val="28"/>
                <w:szCs w:val="28"/>
                <w:lang w:eastAsia="ru-RU"/>
              </w:rPr>
              <w:t>6993,0</w:t>
            </w:r>
          </w:p>
        </w:tc>
      </w:tr>
      <w:tr w:rsidR="00A217A6" w14:paraId="7F508507" w14:textId="77777777" w:rsidTr="00D0721C">
        <w:tc>
          <w:tcPr>
            <w:tcW w:w="8613" w:type="dxa"/>
          </w:tcPr>
          <w:p w14:paraId="7EDDCF12" w14:textId="4DBE476B" w:rsidR="00A217A6" w:rsidRDefault="00A217A6" w:rsidP="0057769E">
            <w:pPr>
              <w:widowControl w:val="0"/>
              <w:tabs>
                <w:tab w:val="left" w:pos="567"/>
              </w:tabs>
              <w:jc w:val="both"/>
              <w:rPr>
                <w:sz w:val="28"/>
                <w:szCs w:val="28"/>
                <w:lang w:eastAsia="ru-RU"/>
              </w:rPr>
            </w:pPr>
            <w:r>
              <w:rPr>
                <w:sz w:val="28"/>
                <w:szCs w:val="28"/>
                <w:lang w:eastAsia="ru-RU"/>
              </w:rPr>
              <w:t xml:space="preserve">Ремонт автомобильных дорог общего пользования и искусственных сооружений на них </w:t>
            </w:r>
          </w:p>
        </w:tc>
        <w:tc>
          <w:tcPr>
            <w:tcW w:w="1126" w:type="dxa"/>
          </w:tcPr>
          <w:p w14:paraId="1E5DEEF6" w14:textId="4345C7ED" w:rsidR="00A217A6" w:rsidRDefault="00A217A6" w:rsidP="0057769E">
            <w:pPr>
              <w:widowControl w:val="0"/>
              <w:tabs>
                <w:tab w:val="left" w:pos="567"/>
              </w:tabs>
              <w:jc w:val="both"/>
              <w:rPr>
                <w:sz w:val="28"/>
                <w:szCs w:val="28"/>
                <w:lang w:eastAsia="ru-RU"/>
              </w:rPr>
            </w:pPr>
            <w:r>
              <w:rPr>
                <w:sz w:val="28"/>
                <w:szCs w:val="28"/>
                <w:lang w:eastAsia="ru-RU"/>
              </w:rPr>
              <w:t>5902,1</w:t>
            </w:r>
          </w:p>
        </w:tc>
      </w:tr>
      <w:tr w:rsidR="00A217A6" w14:paraId="281AF70B" w14:textId="77777777" w:rsidTr="00D0721C">
        <w:tc>
          <w:tcPr>
            <w:tcW w:w="8613" w:type="dxa"/>
          </w:tcPr>
          <w:p w14:paraId="43232D88" w14:textId="15D548A5" w:rsidR="00A217A6" w:rsidRDefault="00A217A6" w:rsidP="0057769E">
            <w:pPr>
              <w:widowControl w:val="0"/>
              <w:tabs>
                <w:tab w:val="left" w:pos="567"/>
              </w:tabs>
              <w:jc w:val="both"/>
              <w:rPr>
                <w:sz w:val="28"/>
                <w:szCs w:val="28"/>
                <w:lang w:eastAsia="ru-RU"/>
              </w:rPr>
            </w:pPr>
            <w:r>
              <w:rPr>
                <w:sz w:val="28"/>
                <w:szCs w:val="28"/>
                <w:lang w:eastAsia="ru-RU"/>
              </w:rPr>
              <w:t>Иные дорожно-эксплуатационные работы, финансируемые за счет средств дорожного фонда</w:t>
            </w:r>
          </w:p>
        </w:tc>
        <w:tc>
          <w:tcPr>
            <w:tcW w:w="1126" w:type="dxa"/>
          </w:tcPr>
          <w:p w14:paraId="37969D3D" w14:textId="2407A79A" w:rsidR="00A217A6" w:rsidRDefault="00A217A6" w:rsidP="0057769E">
            <w:pPr>
              <w:widowControl w:val="0"/>
              <w:tabs>
                <w:tab w:val="left" w:pos="567"/>
              </w:tabs>
              <w:jc w:val="both"/>
              <w:rPr>
                <w:sz w:val="28"/>
                <w:szCs w:val="28"/>
                <w:lang w:eastAsia="ru-RU"/>
              </w:rPr>
            </w:pPr>
            <w:r>
              <w:rPr>
                <w:sz w:val="28"/>
                <w:szCs w:val="28"/>
                <w:lang w:eastAsia="ru-RU"/>
              </w:rPr>
              <w:t>1090,9</w:t>
            </w:r>
          </w:p>
        </w:tc>
      </w:tr>
    </w:tbl>
    <w:p w14:paraId="3FCFD2D2" w14:textId="77777777" w:rsidR="00ED4079" w:rsidRPr="00ED4079" w:rsidRDefault="00ED4079" w:rsidP="0057769E">
      <w:pPr>
        <w:widowControl w:val="0"/>
        <w:tabs>
          <w:tab w:val="left" w:pos="567"/>
        </w:tabs>
        <w:ind w:firstLine="567"/>
        <w:jc w:val="both"/>
        <w:rPr>
          <w:sz w:val="28"/>
          <w:szCs w:val="28"/>
          <w:lang w:eastAsia="ru-RU"/>
        </w:rPr>
      </w:pPr>
    </w:p>
    <w:p w14:paraId="5EB450A1" w14:textId="4F76BE96" w:rsidR="00ED2D7E" w:rsidRDefault="00BB19B8" w:rsidP="00B726FD">
      <w:pPr>
        <w:widowControl w:val="0"/>
        <w:ind w:firstLine="709"/>
        <w:jc w:val="both"/>
        <w:rPr>
          <w:sz w:val="28"/>
          <w:szCs w:val="28"/>
        </w:rPr>
      </w:pPr>
      <w:r w:rsidRPr="00D0721C">
        <w:rPr>
          <w:sz w:val="28"/>
          <w:szCs w:val="28"/>
        </w:rPr>
        <w:lastRenderedPageBreak/>
        <w:t>Кассовые расходы местного бюджета в 201</w:t>
      </w:r>
      <w:r w:rsidR="00D0721C">
        <w:rPr>
          <w:sz w:val="28"/>
          <w:szCs w:val="28"/>
        </w:rPr>
        <w:t>9</w:t>
      </w:r>
      <w:r w:rsidRPr="00D0721C">
        <w:rPr>
          <w:sz w:val="28"/>
          <w:szCs w:val="28"/>
        </w:rPr>
        <w:t xml:space="preserve"> году за счет субсидий из дорожного фонда Иркутской области не производились.</w:t>
      </w:r>
    </w:p>
    <w:p w14:paraId="46861125" w14:textId="1FB5322D" w:rsidR="00263593" w:rsidRPr="00F74ECA" w:rsidRDefault="00263593" w:rsidP="00ED4079">
      <w:pPr>
        <w:suppressAutoHyphens w:val="0"/>
        <w:jc w:val="right"/>
        <w:rPr>
          <w:color w:val="FF0000"/>
          <w:sz w:val="28"/>
          <w:szCs w:val="28"/>
          <w:lang w:eastAsia="ru-RU"/>
        </w:rPr>
      </w:pPr>
      <w:r w:rsidRPr="00D0721C">
        <w:rPr>
          <w:bCs/>
          <w:sz w:val="28"/>
          <w:szCs w:val="28"/>
          <w:lang w:eastAsia="ru-RU"/>
        </w:rPr>
        <w:t xml:space="preserve">Таблица </w:t>
      </w:r>
      <w:r w:rsidR="00ED4079" w:rsidRPr="00D0721C">
        <w:rPr>
          <w:bCs/>
          <w:sz w:val="28"/>
          <w:szCs w:val="28"/>
          <w:lang w:eastAsia="ru-RU"/>
        </w:rPr>
        <w:t>№</w:t>
      </w:r>
      <w:r w:rsidR="002D3503">
        <w:rPr>
          <w:bCs/>
          <w:sz w:val="28"/>
          <w:szCs w:val="28"/>
          <w:lang w:eastAsia="ru-RU"/>
        </w:rPr>
        <w:t>6</w:t>
      </w:r>
      <w:r w:rsidR="00ED4079" w:rsidRPr="00D0721C">
        <w:rPr>
          <w:bCs/>
          <w:sz w:val="28"/>
          <w:szCs w:val="28"/>
          <w:lang w:eastAsia="ru-RU"/>
        </w:rPr>
        <w:t xml:space="preserve"> </w:t>
      </w:r>
      <w:r w:rsidR="00ED4079" w:rsidRPr="00D0721C">
        <w:rPr>
          <w:rFonts w:eastAsia="Calibri"/>
          <w:sz w:val="28"/>
          <w:szCs w:val="28"/>
          <w:lang w:eastAsia="ru-RU"/>
        </w:rPr>
        <w:t>(тыс</w:t>
      </w:r>
      <w:r w:rsidR="00ED4079">
        <w:rPr>
          <w:rFonts w:eastAsia="Calibri"/>
          <w:sz w:val="28"/>
          <w:szCs w:val="28"/>
          <w:lang w:eastAsia="ru-RU"/>
        </w:rPr>
        <w:t>. руб.)</w:t>
      </w:r>
      <w:r w:rsidR="00ED4079" w:rsidRPr="00F74ECA">
        <w:rPr>
          <w:rFonts w:eastAsia="Calibri"/>
          <w:color w:val="FF0000"/>
          <w:sz w:val="28"/>
          <w:szCs w:val="28"/>
          <w:lang w:eastAsia="ru-RU"/>
        </w:rPr>
        <w:t xml:space="preserve"> </w:t>
      </w:r>
    </w:p>
    <w:tbl>
      <w:tblPr>
        <w:tblW w:w="96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34"/>
        <w:gridCol w:w="4900"/>
        <w:gridCol w:w="978"/>
        <w:gridCol w:w="711"/>
        <w:gridCol w:w="1390"/>
      </w:tblGrid>
      <w:tr w:rsidR="006C0FE1" w:rsidRPr="006C0FE1" w14:paraId="5770EEF4" w14:textId="77777777" w:rsidTr="00B16A44">
        <w:trPr>
          <w:trHeight w:val="113"/>
        </w:trPr>
        <w:tc>
          <w:tcPr>
            <w:tcW w:w="1634" w:type="dxa"/>
            <w:shd w:val="clear" w:color="auto" w:fill="auto"/>
            <w:vAlign w:val="center"/>
          </w:tcPr>
          <w:p w14:paraId="204C9E6C" w14:textId="0EF833E7" w:rsidR="006C0FE1" w:rsidRPr="00B16A44" w:rsidRDefault="006C0FE1" w:rsidP="00D3247B">
            <w:pPr>
              <w:suppressAutoHyphens w:val="0"/>
              <w:autoSpaceDE w:val="0"/>
              <w:autoSpaceDN w:val="0"/>
              <w:adjustRightInd w:val="0"/>
              <w:jc w:val="center"/>
              <w:rPr>
                <w:rFonts w:eastAsia="Calibri"/>
                <w:sz w:val="22"/>
                <w:szCs w:val="22"/>
                <w:lang w:eastAsia="ru-RU"/>
              </w:rPr>
            </w:pPr>
            <w:r w:rsidRPr="00B16A44">
              <w:rPr>
                <w:rFonts w:eastAsia="Calibri"/>
                <w:sz w:val="22"/>
                <w:szCs w:val="22"/>
                <w:lang w:eastAsia="ru-RU"/>
              </w:rPr>
              <w:t>Период</w:t>
            </w:r>
          </w:p>
        </w:tc>
        <w:tc>
          <w:tcPr>
            <w:tcW w:w="4902" w:type="dxa"/>
            <w:shd w:val="clear" w:color="auto" w:fill="auto"/>
            <w:vAlign w:val="center"/>
          </w:tcPr>
          <w:p w14:paraId="366650E1" w14:textId="66A1FB99" w:rsidR="006C0FE1" w:rsidRPr="00B16A44" w:rsidRDefault="006C0FE1" w:rsidP="00D3247B">
            <w:pPr>
              <w:suppressAutoHyphens w:val="0"/>
              <w:autoSpaceDE w:val="0"/>
              <w:autoSpaceDN w:val="0"/>
              <w:adjustRightInd w:val="0"/>
              <w:jc w:val="center"/>
              <w:rPr>
                <w:rFonts w:eastAsia="Calibri"/>
                <w:sz w:val="22"/>
                <w:szCs w:val="22"/>
                <w:lang w:eastAsia="ru-RU"/>
              </w:rPr>
            </w:pPr>
            <w:r w:rsidRPr="00B16A44">
              <w:rPr>
                <w:rFonts w:eastAsia="Calibri"/>
                <w:sz w:val="22"/>
                <w:szCs w:val="22"/>
                <w:lang w:eastAsia="ru-RU"/>
              </w:rPr>
              <w:t xml:space="preserve">Утверждены решением о бюджете бюджетные ассигнования муниципального дорожного фонда </w:t>
            </w:r>
          </w:p>
        </w:tc>
        <w:tc>
          <w:tcPr>
            <w:tcW w:w="976" w:type="dxa"/>
            <w:shd w:val="clear" w:color="auto" w:fill="auto"/>
            <w:vAlign w:val="center"/>
          </w:tcPr>
          <w:p w14:paraId="0E3991B2" w14:textId="74318B39" w:rsidR="006C0FE1" w:rsidRPr="00B16A44" w:rsidRDefault="006C0FE1" w:rsidP="00B16A44">
            <w:pPr>
              <w:suppressAutoHyphens w:val="0"/>
              <w:autoSpaceDE w:val="0"/>
              <w:autoSpaceDN w:val="0"/>
              <w:adjustRightInd w:val="0"/>
              <w:ind w:left="-138" w:right="-134"/>
              <w:jc w:val="center"/>
              <w:rPr>
                <w:rFonts w:eastAsia="Calibri"/>
                <w:sz w:val="22"/>
                <w:szCs w:val="22"/>
                <w:lang w:eastAsia="ru-RU"/>
              </w:rPr>
            </w:pPr>
            <w:r w:rsidRPr="00B16A44">
              <w:rPr>
                <w:rFonts w:eastAsia="Calibri"/>
                <w:sz w:val="22"/>
                <w:szCs w:val="22"/>
                <w:lang w:eastAsia="ru-RU"/>
              </w:rPr>
              <w:t xml:space="preserve">Кассовые расходы </w:t>
            </w:r>
          </w:p>
        </w:tc>
        <w:tc>
          <w:tcPr>
            <w:tcW w:w="711" w:type="dxa"/>
            <w:shd w:val="clear" w:color="auto" w:fill="auto"/>
            <w:vAlign w:val="center"/>
          </w:tcPr>
          <w:p w14:paraId="2C7AFD42" w14:textId="77777777" w:rsidR="006C0FE1" w:rsidRPr="00B16A44" w:rsidRDefault="006C0FE1" w:rsidP="00D3247B">
            <w:pPr>
              <w:suppressAutoHyphens w:val="0"/>
              <w:autoSpaceDE w:val="0"/>
              <w:autoSpaceDN w:val="0"/>
              <w:adjustRightInd w:val="0"/>
              <w:jc w:val="center"/>
              <w:rPr>
                <w:rFonts w:eastAsia="Calibri"/>
                <w:sz w:val="22"/>
                <w:szCs w:val="22"/>
                <w:lang w:eastAsia="ru-RU"/>
              </w:rPr>
            </w:pPr>
            <w:r w:rsidRPr="00B16A44">
              <w:rPr>
                <w:rFonts w:eastAsia="Calibri"/>
                <w:sz w:val="22"/>
                <w:szCs w:val="22"/>
                <w:lang w:eastAsia="ru-RU"/>
              </w:rPr>
              <w:t>%</w:t>
            </w:r>
          </w:p>
        </w:tc>
        <w:tc>
          <w:tcPr>
            <w:tcW w:w="1390" w:type="dxa"/>
            <w:vAlign w:val="center"/>
          </w:tcPr>
          <w:p w14:paraId="4CB16A4C" w14:textId="77777777" w:rsidR="006C0FE1" w:rsidRPr="00B16A44" w:rsidRDefault="006C0FE1" w:rsidP="00C02817">
            <w:pPr>
              <w:suppressAutoHyphens w:val="0"/>
              <w:autoSpaceDE w:val="0"/>
              <w:autoSpaceDN w:val="0"/>
              <w:adjustRightInd w:val="0"/>
              <w:jc w:val="center"/>
              <w:rPr>
                <w:rFonts w:eastAsia="Calibri"/>
                <w:sz w:val="22"/>
                <w:szCs w:val="22"/>
                <w:lang w:eastAsia="ru-RU"/>
              </w:rPr>
            </w:pPr>
            <w:r w:rsidRPr="00B16A44">
              <w:rPr>
                <w:rFonts w:eastAsia="Calibri"/>
                <w:sz w:val="22"/>
                <w:szCs w:val="22"/>
                <w:lang w:eastAsia="ru-RU"/>
              </w:rPr>
              <w:t xml:space="preserve">Разница </w:t>
            </w:r>
          </w:p>
          <w:p w14:paraId="4D47D2DB" w14:textId="77777777" w:rsidR="006C0FE1" w:rsidRPr="00B16A44" w:rsidRDefault="006C0FE1" w:rsidP="00C02817">
            <w:pPr>
              <w:suppressAutoHyphens w:val="0"/>
              <w:autoSpaceDE w:val="0"/>
              <w:autoSpaceDN w:val="0"/>
              <w:adjustRightInd w:val="0"/>
              <w:jc w:val="center"/>
              <w:rPr>
                <w:rFonts w:eastAsia="Calibri"/>
                <w:sz w:val="22"/>
                <w:szCs w:val="22"/>
                <w:lang w:eastAsia="ru-RU"/>
              </w:rPr>
            </w:pPr>
            <w:r w:rsidRPr="00B16A44">
              <w:rPr>
                <w:rFonts w:eastAsia="Calibri"/>
                <w:sz w:val="22"/>
                <w:szCs w:val="22"/>
                <w:lang w:eastAsia="ru-RU"/>
              </w:rPr>
              <w:t>(гр.1-гр.2)</w:t>
            </w:r>
          </w:p>
        </w:tc>
      </w:tr>
      <w:tr w:rsidR="006C0FE1" w:rsidRPr="006C0FE1" w14:paraId="43A5A5B3" w14:textId="77777777" w:rsidTr="00B16A44">
        <w:trPr>
          <w:trHeight w:val="51"/>
        </w:trPr>
        <w:tc>
          <w:tcPr>
            <w:tcW w:w="1634" w:type="dxa"/>
            <w:shd w:val="clear" w:color="auto" w:fill="auto"/>
            <w:vAlign w:val="center"/>
          </w:tcPr>
          <w:p w14:paraId="228BE6DA" w14:textId="77777777" w:rsidR="006C0FE1" w:rsidRPr="00B16A44" w:rsidRDefault="006C0FE1" w:rsidP="00D3247B">
            <w:pPr>
              <w:suppressAutoHyphens w:val="0"/>
              <w:ind w:left="-93" w:right="-108"/>
              <w:jc w:val="center"/>
              <w:rPr>
                <w:sz w:val="22"/>
                <w:szCs w:val="22"/>
                <w:lang w:eastAsia="ru-RU"/>
              </w:rPr>
            </w:pPr>
            <w:r w:rsidRPr="00B16A44">
              <w:rPr>
                <w:bCs/>
                <w:sz w:val="22"/>
                <w:szCs w:val="22"/>
                <w:lang w:eastAsia="ru-RU"/>
              </w:rPr>
              <w:t>А</w:t>
            </w:r>
          </w:p>
        </w:tc>
        <w:tc>
          <w:tcPr>
            <w:tcW w:w="4902" w:type="dxa"/>
            <w:shd w:val="clear" w:color="auto" w:fill="auto"/>
          </w:tcPr>
          <w:p w14:paraId="6C23F55C" w14:textId="77777777" w:rsidR="006C0FE1" w:rsidRPr="00B16A44" w:rsidRDefault="006C0FE1" w:rsidP="00D3247B">
            <w:pPr>
              <w:suppressAutoHyphens w:val="0"/>
              <w:autoSpaceDE w:val="0"/>
              <w:autoSpaceDN w:val="0"/>
              <w:adjustRightInd w:val="0"/>
              <w:jc w:val="center"/>
              <w:rPr>
                <w:rFonts w:eastAsia="Calibri"/>
                <w:sz w:val="22"/>
                <w:szCs w:val="22"/>
                <w:lang w:eastAsia="ru-RU"/>
              </w:rPr>
            </w:pPr>
            <w:r w:rsidRPr="00B16A44">
              <w:rPr>
                <w:rFonts w:eastAsia="Calibri"/>
                <w:sz w:val="22"/>
                <w:szCs w:val="22"/>
                <w:lang w:eastAsia="ru-RU"/>
              </w:rPr>
              <w:t>1</w:t>
            </w:r>
          </w:p>
        </w:tc>
        <w:tc>
          <w:tcPr>
            <w:tcW w:w="976" w:type="dxa"/>
            <w:shd w:val="clear" w:color="auto" w:fill="auto"/>
          </w:tcPr>
          <w:p w14:paraId="3A88C528" w14:textId="77777777" w:rsidR="006C0FE1" w:rsidRPr="00B16A44" w:rsidRDefault="006C0FE1" w:rsidP="00D3247B">
            <w:pPr>
              <w:suppressAutoHyphens w:val="0"/>
              <w:autoSpaceDE w:val="0"/>
              <w:autoSpaceDN w:val="0"/>
              <w:adjustRightInd w:val="0"/>
              <w:jc w:val="center"/>
              <w:rPr>
                <w:rFonts w:eastAsia="Calibri"/>
                <w:sz w:val="22"/>
                <w:szCs w:val="22"/>
                <w:lang w:eastAsia="ru-RU"/>
              </w:rPr>
            </w:pPr>
            <w:r w:rsidRPr="00B16A44">
              <w:rPr>
                <w:rFonts w:eastAsia="Calibri"/>
                <w:sz w:val="22"/>
                <w:szCs w:val="22"/>
                <w:lang w:eastAsia="ru-RU"/>
              </w:rPr>
              <w:t>2</w:t>
            </w:r>
          </w:p>
        </w:tc>
        <w:tc>
          <w:tcPr>
            <w:tcW w:w="711" w:type="dxa"/>
            <w:shd w:val="clear" w:color="auto" w:fill="auto"/>
          </w:tcPr>
          <w:p w14:paraId="24255239" w14:textId="77777777" w:rsidR="006C0FE1" w:rsidRPr="00B16A44" w:rsidRDefault="006C0FE1" w:rsidP="00D3247B">
            <w:pPr>
              <w:suppressAutoHyphens w:val="0"/>
              <w:autoSpaceDE w:val="0"/>
              <w:autoSpaceDN w:val="0"/>
              <w:adjustRightInd w:val="0"/>
              <w:jc w:val="center"/>
              <w:rPr>
                <w:rFonts w:eastAsia="Calibri"/>
                <w:sz w:val="22"/>
                <w:szCs w:val="22"/>
                <w:lang w:eastAsia="ru-RU"/>
              </w:rPr>
            </w:pPr>
            <w:r w:rsidRPr="00B16A44">
              <w:rPr>
                <w:rFonts w:eastAsia="Calibri"/>
                <w:sz w:val="22"/>
                <w:szCs w:val="22"/>
                <w:lang w:eastAsia="ru-RU"/>
              </w:rPr>
              <w:t>3</w:t>
            </w:r>
          </w:p>
        </w:tc>
        <w:tc>
          <w:tcPr>
            <w:tcW w:w="1390" w:type="dxa"/>
            <w:vAlign w:val="center"/>
          </w:tcPr>
          <w:p w14:paraId="3A4351CB" w14:textId="41FE8ABE" w:rsidR="006C0FE1" w:rsidRPr="00B16A44" w:rsidRDefault="00BE57C1" w:rsidP="00C02817">
            <w:pPr>
              <w:suppressAutoHyphens w:val="0"/>
              <w:autoSpaceDE w:val="0"/>
              <w:autoSpaceDN w:val="0"/>
              <w:adjustRightInd w:val="0"/>
              <w:jc w:val="center"/>
              <w:rPr>
                <w:rFonts w:eastAsia="Calibri"/>
                <w:sz w:val="22"/>
                <w:szCs w:val="22"/>
                <w:lang w:eastAsia="ru-RU"/>
              </w:rPr>
            </w:pPr>
            <w:r w:rsidRPr="00B16A44">
              <w:rPr>
                <w:rFonts w:eastAsia="Calibri"/>
                <w:sz w:val="22"/>
                <w:szCs w:val="22"/>
                <w:lang w:eastAsia="ru-RU"/>
              </w:rPr>
              <w:t>4</w:t>
            </w:r>
          </w:p>
        </w:tc>
      </w:tr>
      <w:tr w:rsidR="006C0FE1" w:rsidRPr="006C0FE1" w14:paraId="29AA4DE8" w14:textId="77777777" w:rsidTr="00B16A44">
        <w:trPr>
          <w:trHeight w:val="113"/>
        </w:trPr>
        <w:tc>
          <w:tcPr>
            <w:tcW w:w="1634" w:type="dxa"/>
            <w:shd w:val="clear" w:color="auto" w:fill="auto"/>
            <w:vAlign w:val="center"/>
          </w:tcPr>
          <w:p w14:paraId="44D28C68" w14:textId="08CA42F6" w:rsidR="006C0FE1" w:rsidRPr="00B16A44" w:rsidRDefault="006C0FE1" w:rsidP="006C0FE1">
            <w:pPr>
              <w:suppressAutoHyphens w:val="0"/>
              <w:ind w:left="-93" w:right="-108"/>
              <w:jc w:val="center"/>
              <w:rPr>
                <w:sz w:val="22"/>
                <w:szCs w:val="22"/>
                <w:lang w:eastAsia="ru-RU"/>
              </w:rPr>
            </w:pPr>
            <w:r w:rsidRPr="00B16A44">
              <w:rPr>
                <w:rFonts w:eastAsia="Calibri"/>
                <w:sz w:val="22"/>
                <w:szCs w:val="22"/>
                <w:lang w:eastAsia="ru-RU"/>
              </w:rPr>
              <w:t>01.01.2020 год</w:t>
            </w:r>
          </w:p>
        </w:tc>
        <w:tc>
          <w:tcPr>
            <w:tcW w:w="4902" w:type="dxa"/>
            <w:shd w:val="clear" w:color="auto" w:fill="auto"/>
            <w:vAlign w:val="center"/>
          </w:tcPr>
          <w:p w14:paraId="5C615D74" w14:textId="6848EDAA" w:rsidR="006C0FE1" w:rsidRPr="00B16A44" w:rsidRDefault="006C0FE1" w:rsidP="00E834E2">
            <w:pPr>
              <w:suppressAutoHyphens w:val="0"/>
              <w:autoSpaceDE w:val="0"/>
              <w:autoSpaceDN w:val="0"/>
              <w:adjustRightInd w:val="0"/>
              <w:jc w:val="center"/>
              <w:rPr>
                <w:rFonts w:eastAsia="Calibri"/>
                <w:sz w:val="22"/>
                <w:szCs w:val="22"/>
                <w:lang w:eastAsia="ru-RU"/>
              </w:rPr>
            </w:pPr>
            <w:r w:rsidRPr="00B16A44">
              <w:rPr>
                <w:rFonts w:eastAsia="Calibri"/>
                <w:sz w:val="22"/>
                <w:szCs w:val="22"/>
                <w:lang w:eastAsia="ru-RU"/>
              </w:rPr>
              <w:t>7091,46</w:t>
            </w:r>
          </w:p>
        </w:tc>
        <w:tc>
          <w:tcPr>
            <w:tcW w:w="976" w:type="dxa"/>
            <w:shd w:val="clear" w:color="auto" w:fill="auto"/>
            <w:vAlign w:val="center"/>
          </w:tcPr>
          <w:p w14:paraId="1E4B05A8" w14:textId="1788374F" w:rsidR="006C0FE1" w:rsidRPr="00B16A44" w:rsidRDefault="006C0FE1" w:rsidP="00E834E2">
            <w:pPr>
              <w:suppressAutoHyphens w:val="0"/>
              <w:autoSpaceDE w:val="0"/>
              <w:autoSpaceDN w:val="0"/>
              <w:adjustRightInd w:val="0"/>
              <w:jc w:val="center"/>
              <w:rPr>
                <w:rFonts w:eastAsia="Calibri"/>
                <w:sz w:val="22"/>
                <w:szCs w:val="22"/>
                <w:lang w:eastAsia="ru-RU"/>
              </w:rPr>
            </w:pPr>
            <w:r w:rsidRPr="00B16A44">
              <w:rPr>
                <w:rFonts w:eastAsia="Calibri"/>
                <w:sz w:val="22"/>
                <w:szCs w:val="22"/>
                <w:lang w:eastAsia="ru-RU"/>
              </w:rPr>
              <w:t>6993,0</w:t>
            </w:r>
          </w:p>
        </w:tc>
        <w:tc>
          <w:tcPr>
            <w:tcW w:w="711" w:type="dxa"/>
            <w:shd w:val="clear" w:color="auto" w:fill="auto"/>
            <w:vAlign w:val="center"/>
          </w:tcPr>
          <w:p w14:paraId="00277DF8" w14:textId="3CC20A2A" w:rsidR="006C0FE1" w:rsidRPr="00B16A44" w:rsidRDefault="006C0FE1" w:rsidP="00E834E2">
            <w:pPr>
              <w:suppressAutoHyphens w:val="0"/>
              <w:autoSpaceDE w:val="0"/>
              <w:autoSpaceDN w:val="0"/>
              <w:adjustRightInd w:val="0"/>
              <w:jc w:val="center"/>
              <w:rPr>
                <w:rFonts w:eastAsia="Calibri"/>
                <w:sz w:val="22"/>
                <w:szCs w:val="22"/>
                <w:lang w:eastAsia="ru-RU"/>
              </w:rPr>
            </w:pPr>
            <w:r w:rsidRPr="00B16A44">
              <w:rPr>
                <w:rFonts w:eastAsia="Calibri"/>
                <w:sz w:val="22"/>
                <w:szCs w:val="22"/>
                <w:lang w:eastAsia="ru-RU"/>
              </w:rPr>
              <w:t>98,61</w:t>
            </w:r>
          </w:p>
        </w:tc>
        <w:tc>
          <w:tcPr>
            <w:tcW w:w="1390" w:type="dxa"/>
            <w:vAlign w:val="center"/>
          </w:tcPr>
          <w:p w14:paraId="6B1BEEF0" w14:textId="2942F553" w:rsidR="006C0FE1" w:rsidRPr="00B16A44" w:rsidRDefault="006C0FE1" w:rsidP="00C02817">
            <w:pPr>
              <w:suppressAutoHyphens w:val="0"/>
              <w:autoSpaceDE w:val="0"/>
              <w:autoSpaceDN w:val="0"/>
              <w:adjustRightInd w:val="0"/>
              <w:jc w:val="center"/>
              <w:rPr>
                <w:rFonts w:eastAsia="Calibri"/>
                <w:sz w:val="22"/>
                <w:szCs w:val="22"/>
                <w:lang w:eastAsia="ru-RU"/>
              </w:rPr>
            </w:pPr>
            <w:r w:rsidRPr="00B16A44">
              <w:rPr>
                <w:rFonts w:eastAsia="Calibri"/>
                <w:sz w:val="22"/>
                <w:szCs w:val="22"/>
                <w:lang w:eastAsia="ru-RU"/>
              </w:rPr>
              <w:t>98,43</w:t>
            </w:r>
          </w:p>
        </w:tc>
      </w:tr>
    </w:tbl>
    <w:p w14:paraId="548F7CD7" w14:textId="77777777" w:rsidR="00C06986" w:rsidRDefault="00C06986" w:rsidP="00861A67">
      <w:pPr>
        <w:pStyle w:val="14"/>
        <w:ind w:firstLine="709"/>
      </w:pPr>
    </w:p>
    <w:p w14:paraId="432F903C" w14:textId="22D4B0CD" w:rsidR="00861A67" w:rsidRDefault="00B8716C" w:rsidP="00861A67">
      <w:pPr>
        <w:pStyle w:val="14"/>
        <w:ind w:firstLine="709"/>
      </w:pPr>
      <w:r>
        <w:t xml:space="preserve">В рамках бюджетных ассигнований </w:t>
      </w:r>
      <w:r w:rsidR="0045491D">
        <w:t>дорожного фонда заключен муниципальный контракт</w:t>
      </w:r>
      <w:r w:rsidR="00AC2DEC">
        <w:t xml:space="preserve"> </w:t>
      </w:r>
      <w:r w:rsidR="0045491D" w:rsidRPr="007B76A8">
        <w:t xml:space="preserve">от 26.12.2019г. № 45/2019 на сумму </w:t>
      </w:r>
      <w:r w:rsidR="00AC2DEC">
        <w:t>98,</w:t>
      </w:r>
      <w:r w:rsidR="0045491D">
        <w:t>0</w:t>
      </w:r>
      <w:r w:rsidR="00AC2DEC">
        <w:t xml:space="preserve"> тыс. рублей</w:t>
      </w:r>
      <w:r w:rsidR="0045491D">
        <w:t xml:space="preserve"> с возникающим сроком оплаты в 2020 году.</w:t>
      </w:r>
      <w:r w:rsidR="00AC2DEC">
        <w:t xml:space="preserve"> </w:t>
      </w:r>
    </w:p>
    <w:p w14:paraId="18EEF90A" w14:textId="77777777" w:rsidR="00C06986" w:rsidRPr="007B76A8" w:rsidRDefault="00C06986" w:rsidP="00861A67">
      <w:pPr>
        <w:pStyle w:val="14"/>
        <w:ind w:firstLine="709"/>
      </w:pPr>
    </w:p>
    <w:p w14:paraId="33D068AE" w14:textId="77777777" w:rsidR="00193833" w:rsidRPr="002D2452" w:rsidRDefault="00D3247B" w:rsidP="00193833">
      <w:pPr>
        <w:pStyle w:val="u"/>
        <w:ind w:firstLine="709"/>
        <w:jc w:val="center"/>
        <w:rPr>
          <w:b/>
          <w:sz w:val="28"/>
          <w:szCs w:val="28"/>
        </w:rPr>
      </w:pPr>
      <w:r w:rsidRPr="002D2452">
        <w:rPr>
          <w:b/>
          <w:sz w:val="28"/>
          <w:szCs w:val="28"/>
        </w:rPr>
        <w:t xml:space="preserve">Формирование бюджетных ассигнований </w:t>
      </w:r>
    </w:p>
    <w:p w14:paraId="5D4CBD24" w14:textId="5DA4B49B" w:rsidR="00D3247B" w:rsidRPr="002D2452" w:rsidRDefault="00D3247B" w:rsidP="00193833">
      <w:pPr>
        <w:pStyle w:val="u"/>
        <w:ind w:firstLine="709"/>
        <w:jc w:val="center"/>
        <w:rPr>
          <w:b/>
          <w:sz w:val="28"/>
          <w:szCs w:val="28"/>
        </w:rPr>
      </w:pPr>
      <w:r w:rsidRPr="002D2452">
        <w:rPr>
          <w:b/>
          <w:sz w:val="28"/>
          <w:szCs w:val="28"/>
        </w:rPr>
        <w:t>муниципального дорожного фонда</w:t>
      </w:r>
      <w:r w:rsidR="009A11D3" w:rsidRPr="002D2452">
        <w:rPr>
          <w:b/>
          <w:sz w:val="28"/>
          <w:szCs w:val="28"/>
        </w:rPr>
        <w:t xml:space="preserve"> в 20</w:t>
      </w:r>
      <w:r w:rsidR="002D2452" w:rsidRPr="002D2452">
        <w:rPr>
          <w:b/>
          <w:sz w:val="28"/>
          <w:szCs w:val="28"/>
        </w:rPr>
        <w:t>20</w:t>
      </w:r>
      <w:r w:rsidR="009A11D3" w:rsidRPr="002D2452">
        <w:rPr>
          <w:b/>
          <w:sz w:val="28"/>
          <w:szCs w:val="28"/>
        </w:rPr>
        <w:t xml:space="preserve"> году</w:t>
      </w:r>
    </w:p>
    <w:p w14:paraId="5E067C44" w14:textId="4E5963A0" w:rsidR="00E153FA" w:rsidRDefault="00E153FA" w:rsidP="00E153FA">
      <w:pPr>
        <w:suppressAutoHyphens w:val="0"/>
        <w:autoSpaceDE w:val="0"/>
        <w:autoSpaceDN w:val="0"/>
        <w:adjustRightInd w:val="0"/>
        <w:ind w:firstLine="540"/>
        <w:jc w:val="both"/>
        <w:rPr>
          <w:rFonts w:eastAsia="Calibri"/>
          <w:sz w:val="28"/>
          <w:szCs w:val="28"/>
          <w:lang w:eastAsia="ru-RU"/>
        </w:rPr>
      </w:pPr>
      <w:r w:rsidRPr="00BF2D3E">
        <w:rPr>
          <w:rFonts w:eastAsia="Calibri"/>
          <w:sz w:val="28"/>
          <w:szCs w:val="28"/>
          <w:lang w:eastAsia="ru-RU"/>
        </w:rPr>
        <w:t>Бюджетные ассигнования дорожного фонда Белореченского МО на 20</w:t>
      </w:r>
      <w:r>
        <w:rPr>
          <w:rFonts w:eastAsia="Calibri"/>
          <w:sz w:val="28"/>
          <w:szCs w:val="28"/>
          <w:lang w:eastAsia="ru-RU"/>
        </w:rPr>
        <w:t>20</w:t>
      </w:r>
      <w:r w:rsidRPr="00BF2D3E">
        <w:rPr>
          <w:rFonts w:eastAsia="Calibri"/>
          <w:sz w:val="28"/>
          <w:szCs w:val="28"/>
          <w:lang w:eastAsia="ru-RU"/>
        </w:rPr>
        <w:t xml:space="preserve"> год утверждены решением Думы городского поселения Белореченского муниципального образования от 30.12.2019г. № 112 «О бюджете городского поселения Белореченского муниципального образования на 2020 год и плановый период 2021 и 2022 годы</w:t>
      </w:r>
      <w:r w:rsidR="00655A18">
        <w:rPr>
          <w:rFonts w:eastAsia="Calibri"/>
          <w:sz w:val="28"/>
          <w:szCs w:val="28"/>
          <w:lang w:eastAsia="ru-RU"/>
        </w:rPr>
        <w:t>»</w:t>
      </w:r>
      <w:r w:rsidRPr="00BF2D3E">
        <w:rPr>
          <w:rFonts w:eastAsia="Calibri"/>
          <w:sz w:val="28"/>
          <w:szCs w:val="28"/>
          <w:lang w:eastAsia="ru-RU"/>
        </w:rPr>
        <w:t xml:space="preserve"> в объеме </w:t>
      </w:r>
      <w:r>
        <w:rPr>
          <w:rFonts w:eastAsia="Calibri"/>
          <w:sz w:val="28"/>
          <w:szCs w:val="28"/>
          <w:lang w:eastAsia="ru-RU"/>
        </w:rPr>
        <w:t>4 716,8</w:t>
      </w:r>
      <w:r w:rsidRPr="00BF2D3E">
        <w:rPr>
          <w:sz w:val="28"/>
          <w:szCs w:val="28"/>
          <w:lang w:eastAsia="ru-RU"/>
        </w:rPr>
        <w:t xml:space="preserve"> </w:t>
      </w:r>
      <w:r w:rsidRPr="00BF2D3E">
        <w:rPr>
          <w:rFonts w:eastAsia="Calibri"/>
          <w:sz w:val="28"/>
          <w:szCs w:val="28"/>
          <w:lang w:eastAsia="ru-RU"/>
        </w:rPr>
        <w:t>тыс. рублей</w:t>
      </w:r>
      <w:r w:rsidR="002D3503">
        <w:rPr>
          <w:rFonts w:eastAsia="Calibri"/>
          <w:sz w:val="28"/>
          <w:szCs w:val="28"/>
          <w:lang w:eastAsia="ru-RU"/>
        </w:rPr>
        <w:t xml:space="preserve">, в том числе </w:t>
      </w:r>
      <w:r w:rsidR="00C06986">
        <w:rPr>
          <w:rFonts w:eastAsia="Calibri"/>
          <w:sz w:val="28"/>
          <w:szCs w:val="28"/>
          <w:lang w:eastAsia="ru-RU"/>
        </w:rPr>
        <w:t xml:space="preserve">за счет </w:t>
      </w:r>
      <w:r w:rsidR="00AB5154">
        <w:rPr>
          <w:rFonts w:eastAsia="Calibri"/>
          <w:sz w:val="28"/>
          <w:szCs w:val="28"/>
          <w:lang w:eastAsia="ru-RU"/>
        </w:rPr>
        <w:t>поступлений</w:t>
      </w:r>
      <w:r w:rsidR="004C0A23">
        <w:rPr>
          <w:rFonts w:eastAsia="Calibri"/>
          <w:sz w:val="28"/>
          <w:szCs w:val="28"/>
          <w:lang w:eastAsia="ru-RU"/>
        </w:rPr>
        <w:t xml:space="preserve"> от </w:t>
      </w:r>
      <w:r w:rsidR="00AB5154">
        <w:rPr>
          <w:rFonts w:eastAsia="Calibri"/>
          <w:sz w:val="28"/>
          <w:szCs w:val="28"/>
          <w:lang w:eastAsia="ru-RU"/>
        </w:rPr>
        <w:t>акциз</w:t>
      </w:r>
      <w:r w:rsidR="004C0A23">
        <w:rPr>
          <w:rFonts w:eastAsia="Calibri"/>
          <w:sz w:val="28"/>
          <w:szCs w:val="28"/>
          <w:lang w:eastAsia="ru-RU"/>
        </w:rPr>
        <w:t xml:space="preserve">ов </w:t>
      </w:r>
      <w:r w:rsidR="002D3503">
        <w:rPr>
          <w:rFonts w:eastAsia="Calibri"/>
          <w:sz w:val="28"/>
          <w:szCs w:val="28"/>
          <w:lang w:eastAsia="ru-RU"/>
        </w:rPr>
        <w:t xml:space="preserve">в сумме 2422,7 тыс. рублей, 282,3 тыс. рублей за счет </w:t>
      </w:r>
      <w:r w:rsidR="004202CE">
        <w:rPr>
          <w:rFonts w:eastAsia="Calibri"/>
          <w:sz w:val="28"/>
          <w:szCs w:val="28"/>
          <w:lang w:eastAsia="ru-RU"/>
        </w:rPr>
        <w:t>иных доходов</w:t>
      </w:r>
      <w:r w:rsidR="002D3503">
        <w:rPr>
          <w:rFonts w:eastAsia="Calibri"/>
          <w:sz w:val="28"/>
          <w:szCs w:val="28"/>
          <w:lang w:eastAsia="ru-RU"/>
        </w:rPr>
        <w:t xml:space="preserve"> и 2011,8 тыс. рублей за счет субсидии</w:t>
      </w:r>
      <w:r w:rsidRPr="00BF2D3E">
        <w:rPr>
          <w:rFonts w:eastAsia="Calibri"/>
          <w:sz w:val="28"/>
          <w:szCs w:val="28"/>
          <w:lang w:eastAsia="ru-RU"/>
        </w:rPr>
        <w:t>. В течени</w:t>
      </w:r>
      <w:r w:rsidR="00875CB3">
        <w:rPr>
          <w:rFonts w:eastAsia="Calibri"/>
          <w:sz w:val="28"/>
          <w:szCs w:val="28"/>
          <w:lang w:eastAsia="ru-RU"/>
        </w:rPr>
        <w:t>е</w:t>
      </w:r>
      <w:r w:rsidRPr="00BF2D3E">
        <w:rPr>
          <w:rFonts w:eastAsia="Calibri"/>
          <w:sz w:val="28"/>
          <w:szCs w:val="28"/>
          <w:lang w:eastAsia="ru-RU"/>
        </w:rPr>
        <w:t xml:space="preserve"> </w:t>
      </w:r>
      <w:r>
        <w:rPr>
          <w:rFonts w:eastAsia="Calibri"/>
          <w:sz w:val="28"/>
          <w:szCs w:val="28"/>
          <w:lang w:eastAsia="ru-RU"/>
        </w:rPr>
        <w:t xml:space="preserve">1 полугодия </w:t>
      </w:r>
      <w:r w:rsidRPr="00BF2D3E">
        <w:rPr>
          <w:rFonts w:eastAsia="Calibri"/>
          <w:sz w:val="28"/>
          <w:szCs w:val="28"/>
          <w:lang w:eastAsia="ru-RU"/>
        </w:rPr>
        <w:t>20</w:t>
      </w:r>
      <w:r>
        <w:rPr>
          <w:rFonts w:eastAsia="Calibri"/>
          <w:sz w:val="28"/>
          <w:szCs w:val="28"/>
          <w:lang w:eastAsia="ru-RU"/>
        </w:rPr>
        <w:t>20</w:t>
      </w:r>
      <w:r w:rsidRPr="00BF2D3E">
        <w:rPr>
          <w:rFonts w:eastAsia="Calibri"/>
          <w:sz w:val="28"/>
          <w:szCs w:val="28"/>
          <w:lang w:eastAsia="ru-RU"/>
        </w:rPr>
        <w:t xml:space="preserve"> года решениями Думы вносились изменения в </w:t>
      </w:r>
      <w:r w:rsidR="00655A18">
        <w:rPr>
          <w:rFonts w:eastAsia="Calibri"/>
          <w:sz w:val="28"/>
          <w:szCs w:val="28"/>
          <w:lang w:eastAsia="ru-RU"/>
        </w:rPr>
        <w:t xml:space="preserve">бюджетные ассигнования </w:t>
      </w:r>
      <w:r w:rsidRPr="00BF2D3E">
        <w:rPr>
          <w:rFonts w:eastAsia="Calibri"/>
          <w:sz w:val="28"/>
          <w:szCs w:val="28"/>
          <w:lang w:eastAsia="ru-RU"/>
        </w:rPr>
        <w:t>дорожн</w:t>
      </w:r>
      <w:r w:rsidR="00655A18">
        <w:rPr>
          <w:rFonts w:eastAsia="Calibri"/>
          <w:sz w:val="28"/>
          <w:szCs w:val="28"/>
          <w:lang w:eastAsia="ru-RU"/>
        </w:rPr>
        <w:t>ого</w:t>
      </w:r>
      <w:r w:rsidRPr="00BF2D3E">
        <w:rPr>
          <w:rFonts w:eastAsia="Calibri"/>
          <w:sz w:val="28"/>
          <w:szCs w:val="28"/>
          <w:lang w:eastAsia="ru-RU"/>
        </w:rPr>
        <w:t xml:space="preserve"> фонд</w:t>
      </w:r>
      <w:r w:rsidR="00655A18">
        <w:rPr>
          <w:rFonts w:eastAsia="Calibri"/>
          <w:sz w:val="28"/>
          <w:szCs w:val="28"/>
          <w:lang w:eastAsia="ru-RU"/>
        </w:rPr>
        <w:t>а</w:t>
      </w:r>
      <w:r w:rsidRPr="00BF2D3E">
        <w:rPr>
          <w:rFonts w:eastAsia="Calibri"/>
          <w:sz w:val="28"/>
          <w:szCs w:val="28"/>
          <w:lang w:eastAsia="ru-RU"/>
        </w:rPr>
        <w:t xml:space="preserve"> Белореченского МО: от 26.02.20</w:t>
      </w:r>
      <w:r>
        <w:rPr>
          <w:rFonts w:eastAsia="Calibri"/>
          <w:sz w:val="28"/>
          <w:szCs w:val="28"/>
          <w:lang w:eastAsia="ru-RU"/>
        </w:rPr>
        <w:t>20</w:t>
      </w:r>
      <w:r w:rsidRPr="00BF2D3E">
        <w:rPr>
          <w:rFonts w:eastAsia="Calibri"/>
          <w:sz w:val="28"/>
          <w:szCs w:val="28"/>
          <w:lang w:eastAsia="ru-RU"/>
        </w:rPr>
        <w:t>г.</w:t>
      </w:r>
      <w:r w:rsidR="002669E0">
        <w:rPr>
          <w:rFonts w:eastAsia="Calibri"/>
          <w:sz w:val="28"/>
          <w:szCs w:val="28"/>
          <w:lang w:eastAsia="ru-RU"/>
        </w:rPr>
        <w:t xml:space="preserve"> </w:t>
      </w:r>
      <w:r w:rsidRPr="00BF2D3E">
        <w:rPr>
          <w:rFonts w:eastAsia="Calibri"/>
          <w:sz w:val="28"/>
          <w:szCs w:val="28"/>
          <w:lang w:eastAsia="ru-RU"/>
        </w:rPr>
        <w:t xml:space="preserve">№ </w:t>
      </w:r>
      <w:r>
        <w:rPr>
          <w:rFonts w:eastAsia="Calibri"/>
          <w:sz w:val="28"/>
          <w:szCs w:val="28"/>
          <w:lang w:eastAsia="ru-RU"/>
        </w:rPr>
        <w:t>129</w:t>
      </w:r>
      <w:r w:rsidRPr="00BF2D3E">
        <w:rPr>
          <w:rFonts w:eastAsia="Calibri"/>
          <w:sz w:val="28"/>
          <w:szCs w:val="28"/>
          <w:lang w:eastAsia="ru-RU"/>
        </w:rPr>
        <w:t>, от 27.</w:t>
      </w:r>
      <w:r>
        <w:rPr>
          <w:rFonts w:eastAsia="Calibri"/>
          <w:sz w:val="28"/>
          <w:szCs w:val="28"/>
          <w:lang w:eastAsia="ru-RU"/>
        </w:rPr>
        <w:t>05</w:t>
      </w:r>
      <w:r w:rsidRPr="00BF2D3E">
        <w:rPr>
          <w:rFonts w:eastAsia="Calibri"/>
          <w:sz w:val="28"/>
          <w:szCs w:val="28"/>
          <w:lang w:eastAsia="ru-RU"/>
        </w:rPr>
        <w:t>.20</w:t>
      </w:r>
      <w:r>
        <w:rPr>
          <w:rFonts w:eastAsia="Calibri"/>
          <w:sz w:val="28"/>
          <w:szCs w:val="28"/>
          <w:lang w:eastAsia="ru-RU"/>
        </w:rPr>
        <w:t>20</w:t>
      </w:r>
      <w:r w:rsidRPr="00BF2D3E">
        <w:rPr>
          <w:rFonts w:eastAsia="Calibri"/>
          <w:sz w:val="28"/>
          <w:szCs w:val="28"/>
          <w:lang w:eastAsia="ru-RU"/>
        </w:rPr>
        <w:t>г. №1</w:t>
      </w:r>
      <w:r>
        <w:rPr>
          <w:rFonts w:eastAsia="Calibri"/>
          <w:sz w:val="28"/>
          <w:szCs w:val="28"/>
          <w:lang w:eastAsia="ru-RU"/>
        </w:rPr>
        <w:t>41</w:t>
      </w:r>
      <w:r w:rsidR="002D2452">
        <w:rPr>
          <w:rFonts w:eastAsia="Calibri"/>
          <w:sz w:val="28"/>
          <w:szCs w:val="28"/>
          <w:lang w:eastAsia="ru-RU"/>
        </w:rPr>
        <w:t xml:space="preserve"> (таблица </w:t>
      </w:r>
      <w:r w:rsidR="009C7369">
        <w:rPr>
          <w:rFonts w:eastAsia="Calibri"/>
          <w:sz w:val="28"/>
          <w:szCs w:val="28"/>
          <w:lang w:eastAsia="ru-RU"/>
        </w:rPr>
        <w:t>№</w:t>
      </w:r>
      <w:r w:rsidR="002D2452">
        <w:rPr>
          <w:rFonts w:eastAsia="Calibri"/>
          <w:sz w:val="28"/>
          <w:szCs w:val="28"/>
          <w:lang w:eastAsia="ru-RU"/>
        </w:rPr>
        <w:t>2)</w:t>
      </w:r>
      <w:r w:rsidRPr="00BF2D3E">
        <w:rPr>
          <w:rFonts w:eastAsia="Calibri"/>
          <w:sz w:val="28"/>
          <w:szCs w:val="28"/>
          <w:lang w:eastAsia="ru-RU"/>
        </w:rPr>
        <w:t xml:space="preserve">. </w:t>
      </w:r>
    </w:p>
    <w:p w14:paraId="1F4EC24D" w14:textId="7970E215" w:rsidR="00AC2DEC" w:rsidRDefault="00AC2DEC" w:rsidP="00AC2DEC">
      <w:pPr>
        <w:autoSpaceDE w:val="0"/>
        <w:autoSpaceDN w:val="0"/>
        <w:adjustRightInd w:val="0"/>
        <w:ind w:firstLine="709"/>
        <w:jc w:val="both"/>
        <w:rPr>
          <w:rFonts w:eastAsia="Calibri"/>
          <w:sz w:val="28"/>
          <w:szCs w:val="28"/>
        </w:rPr>
      </w:pPr>
      <w:r>
        <w:rPr>
          <w:rFonts w:eastAsia="Calibri"/>
          <w:sz w:val="28"/>
          <w:szCs w:val="28"/>
        </w:rPr>
        <w:t>В 2020 году между министерством строительства</w:t>
      </w:r>
      <w:r w:rsidR="002D7D8F">
        <w:rPr>
          <w:rFonts w:eastAsia="Calibri"/>
          <w:sz w:val="28"/>
          <w:szCs w:val="28"/>
        </w:rPr>
        <w:t>,</w:t>
      </w:r>
      <w:r>
        <w:rPr>
          <w:rFonts w:eastAsia="Calibri"/>
          <w:sz w:val="28"/>
          <w:szCs w:val="28"/>
        </w:rPr>
        <w:t xml:space="preserve"> дорожного хозяйства Иркутской области, которому как получателю средств областного бюджета доведены лимиты бюджетных обязательств на предоставление субсидий местным бюджетам и администрацией Белореченского МО заключено соглашение о предоставлении субсидии местному бюджету из областного бюджета от 20.02.2020г. №05-59-111/20-59. Предметом соглашения является предоставление из областного бюджета в 2020 году бюджету Белореченского МО субсидии в сумме 2011,8 тыс. рублей в целях софинансирования расходных обязательств муниципального образования, связанных с реализацией мероприятия по строительству, реконструкции, капитальному ремонту, ремонту автомобильных дорог общего пользования местного значения. </w:t>
      </w:r>
      <w:r w:rsidRPr="00B52246">
        <w:rPr>
          <w:rFonts w:eastAsia="Calibri"/>
          <w:sz w:val="28"/>
          <w:szCs w:val="28"/>
        </w:rPr>
        <w:t xml:space="preserve">Денежные средства </w:t>
      </w:r>
      <w:r>
        <w:rPr>
          <w:rFonts w:eastAsia="Calibri"/>
          <w:sz w:val="28"/>
          <w:szCs w:val="28"/>
        </w:rPr>
        <w:t xml:space="preserve">на 01.07.2020 г. не </w:t>
      </w:r>
      <w:r w:rsidRPr="00B52246">
        <w:rPr>
          <w:rFonts w:eastAsia="Calibri"/>
          <w:sz w:val="28"/>
          <w:szCs w:val="28"/>
        </w:rPr>
        <w:t>поступили на счет администрации.</w:t>
      </w:r>
    </w:p>
    <w:p w14:paraId="35EF56E0" w14:textId="3678DB51" w:rsidR="001D48BD" w:rsidRDefault="001D48BD" w:rsidP="001D48BD">
      <w:pPr>
        <w:pStyle w:val="a4"/>
        <w:suppressAutoHyphens w:val="0"/>
        <w:autoSpaceDE w:val="0"/>
        <w:autoSpaceDN w:val="0"/>
        <w:adjustRightInd w:val="0"/>
        <w:ind w:left="0" w:firstLine="540"/>
        <w:jc w:val="both"/>
        <w:rPr>
          <w:rFonts w:eastAsia="Calibri"/>
          <w:sz w:val="28"/>
          <w:szCs w:val="28"/>
          <w:lang w:eastAsia="ru-RU"/>
        </w:rPr>
      </w:pPr>
      <w:r w:rsidRPr="00C71CE0">
        <w:rPr>
          <w:rFonts w:eastAsia="Calibri"/>
          <w:sz w:val="28"/>
          <w:szCs w:val="28"/>
          <w:lang w:eastAsia="ru-RU"/>
        </w:rPr>
        <w:t>Бюджетные</w:t>
      </w:r>
      <w:r w:rsidRPr="00C71CE0">
        <w:rPr>
          <w:rFonts w:eastAsia="Calibri"/>
          <w:sz w:val="26"/>
          <w:szCs w:val="26"/>
          <w:lang w:eastAsia="ru-RU"/>
        </w:rPr>
        <w:t xml:space="preserve"> </w:t>
      </w:r>
      <w:r w:rsidRPr="00C71CE0">
        <w:rPr>
          <w:rFonts w:eastAsia="Calibri"/>
          <w:sz w:val="28"/>
          <w:szCs w:val="28"/>
          <w:lang w:eastAsia="ru-RU"/>
        </w:rPr>
        <w:t>ассигнования дорожного фонда Белореченского МО на 20</w:t>
      </w:r>
      <w:r>
        <w:rPr>
          <w:rFonts w:eastAsia="Calibri"/>
          <w:sz w:val="28"/>
          <w:szCs w:val="28"/>
          <w:lang w:eastAsia="ru-RU"/>
        </w:rPr>
        <w:t>20</w:t>
      </w:r>
      <w:r w:rsidRPr="00C71CE0">
        <w:rPr>
          <w:rFonts w:eastAsia="Calibri"/>
          <w:sz w:val="28"/>
          <w:szCs w:val="28"/>
          <w:lang w:eastAsia="ru-RU"/>
        </w:rPr>
        <w:t xml:space="preserve"> год утверждены решением о местном бюджете </w:t>
      </w:r>
      <w:r w:rsidR="00AC2DEC">
        <w:rPr>
          <w:rFonts w:eastAsia="Calibri"/>
          <w:sz w:val="28"/>
          <w:szCs w:val="28"/>
          <w:lang w:eastAsia="ru-RU"/>
        </w:rPr>
        <w:t xml:space="preserve">(в ред. 27.05.2020 г. №141) </w:t>
      </w:r>
      <w:r w:rsidRPr="00C71CE0">
        <w:rPr>
          <w:rFonts w:eastAsia="Calibri"/>
          <w:sz w:val="28"/>
          <w:szCs w:val="28"/>
          <w:lang w:eastAsia="ru-RU"/>
        </w:rPr>
        <w:t>в объеме (</w:t>
      </w:r>
      <w:r>
        <w:rPr>
          <w:rFonts w:eastAsia="Calibri"/>
          <w:sz w:val="28"/>
          <w:szCs w:val="28"/>
          <w:lang w:eastAsia="ru-RU"/>
        </w:rPr>
        <w:t>таблица №2</w:t>
      </w:r>
      <w:r w:rsidRPr="00C71CE0">
        <w:rPr>
          <w:rFonts w:eastAsia="Calibri"/>
          <w:sz w:val="28"/>
          <w:szCs w:val="28"/>
          <w:lang w:eastAsia="ru-RU"/>
        </w:rPr>
        <w:t xml:space="preserve">) </w:t>
      </w:r>
      <w:r w:rsidR="00AC2DEC">
        <w:rPr>
          <w:sz w:val="28"/>
          <w:szCs w:val="28"/>
          <w:lang w:eastAsia="ru-RU"/>
        </w:rPr>
        <w:t>6065,99</w:t>
      </w:r>
      <w:r w:rsidRPr="00C71CE0">
        <w:rPr>
          <w:sz w:val="28"/>
          <w:szCs w:val="28"/>
          <w:lang w:eastAsia="ru-RU"/>
        </w:rPr>
        <w:t xml:space="preserve"> </w:t>
      </w:r>
      <w:r w:rsidRPr="00C71CE0">
        <w:rPr>
          <w:rFonts w:eastAsia="Calibri"/>
          <w:sz w:val="28"/>
          <w:szCs w:val="28"/>
          <w:lang w:eastAsia="ru-RU"/>
        </w:rPr>
        <w:t>тыс. рублей, что соответствует</w:t>
      </w:r>
      <w:r w:rsidRPr="00C71CE0">
        <w:rPr>
          <w:sz w:val="28"/>
          <w:szCs w:val="28"/>
          <w:lang w:eastAsia="ru-RU"/>
        </w:rPr>
        <w:t xml:space="preserve"> </w:t>
      </w:r>
      <w:r w:rsidRPr="00C71CE0">
        <w:rPr>
          <w:rFonts w:eastAsia="Calibri"/>
          <w:sz w:val="28"/>
          <w:szCs w:val="28"/>
          <w:lang w:eastAsia="ru-RU"/>
        </w:rPr>
        <w:t xml:space="preserve">прогнозируемому объему доходов бюджета МО, наполняющих муниципальный дорожный фонд, </w:t>
      </w:r>
      <w:r w:rsidRPr="00402542">
        <w:rPr>
          <w:rFonts w:eastAsia="Calibri"/>
          <w:sz w:val="28"/>
          <w:szCs w:val="28"/>
          <w:lang w:eastAsia="ru-RU"/>
        </w:rPr>
        <w:t>с учетом бюджетных ассигнований муниципального дорожного фонда, не использованных в 20</w:t>
      </w:r>
      <w:r w:rsidR="00D5169B" w:rsidRPr="00402542">
        <w:rPr>
          <w:rFonts w:eastAsia="Calibri"/>
          <w:sz w:val="28"/>
          <w:szCs w:val="28"/>
          <w:lang w:eastAsia="ru-RU"/>
        </w:rPr>
        <w:t>19</w:t>
      </w:r>
      <w:r w:rsidRPr="00402542">
        <w:rPr>
          <w:rFonts w:eastAsia="Calibri"/>
          <w:sz w:val="28"/>
          <w:szCs w:val="28"/>
          <w:lang w:eastAsia="ru-RU"/>
        </w:rPr>
        <w:t xml:space="preserve"> году и с учетом</w:t>
      </w:r>
      <w:r w:rsidRPr="00C71CE0">
        <w:rPr>
          <w:rFonts w:eastAsia="Calibri"/>
          <w:sz w:val="28"/>
          <w:szCs w:val="28"/>
          <w:lang w:eastAsia="ru-RU"/>
        </w:rPr>
        <w:t xml:space="preserve"> положительной разницы по доходам формировавшим муниципальный дорожный фонд 20</w:t>
      </w:r>
      <w:r w:rsidR="00D5169B">
        <w:rPr>
          <w:rFonts w:eastAsia="Calibri"/>
          <w:sz w:val="28"/>
          <w:szCs w:val="28"/>
          <w:lang w:eastAsia="ru-RU"/>
        </w:rPr>
        <w:t>19</w:t>
      </w:r>
      <w:r w:rsidRPr="00C71CE0">
        <w:rPr>
          <w:rFonts w:eastAsia="Calibri"/>
          <w:sz w:val="28"/>
          <w:szCs w:val="28"/>
          <w:lang w:eastAsia="ru-RU"/>
        </w:rPr>
        <w:t xml:space="preserve"> года.</w:t>
      </w:r>
    </w:p>
    <w:p w14:paraId="7A103F1A" w14:textId="61039DF0" w:rsidR="003E61C5" w:rsidRDefault="00D5169B" w:rsidP="00B8716C">
      <w:pPr>
        <w:suppressAutoHyphens w:val="0"/>
        <w:autoSpaceDE w:val="0"/>
        <w:autoSpaceDN w:val="0"/>
        <w:adjustRightInd w:val="0"/>
        <w:ind w:firstLine="540"/>
        <w:jc w:val="both"/>
        <w:rPr>
          <w:rFonts w:eastAsia="Calibri"/>
          <w:sz w:val="28"/>
          <w:szCs w:val="28"/>
        </w:rPr>
      </w:pPr>
      <w:r w:rsidRPr="00AE208A">
        <w:rPr>
          <w:rFonts w:eastAsia="Calibri"/>
          <w:sz w:val="28"/>
          <w:szCs w:val="28"/>
          <w:lang w:eastAsia="ru-RU"/>
        </w:rPr>
        <w:t>Так, бюджетные ассигнования муниципального дорожного фонда на 20</w:t>
      </w:r>
      <w:r>
        <w:rPr>
          <w:rFonts w:eastAsia="Calibri"/>
          <w:sz w:val="28"/>
          <w:szCs w:val="28"/>
          <w:lang w:eastAsia="ru-RU"/>
        </w:rPr>
        <w:t>20</w:t>
      </w:r>
      <w:r w:rsidRPr="00AE208A">
        <w:rPr>
          <w:rFonts w:eastAsia="Calibri"/>
          <w:sz w:val="28"/>
          <w:szCs w:val="28"/>
          <w:lang w:eastAsia="ru-RU"/>
        </w:rPr>
        <w:t xml:space="preserve"> год сложились в объеме </w:t>
      </w:r>
      <w:r w:rsidR="00B8716C">
        <w:rPr>
          <w:rFonts w:eastAsia="Calibri"/>
          <w:sz w:val="28"/>
          <w:szCs w:val="28"/>
          <w:lang w:eastAsia="ru-RU"/>
        </w:rPr>
        <w:t>6065,99</w:t>
      </w:r>
      <w:r w:rsidR="00AC2DEC" w:rsidRPr="00AE208A">
        <w:rPr>
          <w:rFonts w:eastAsia="Calibri"/>
          <w:sz w:val="28"/>
          <w:szCs w:val="28"/>
          <w:lang w:eastAsia="ru-RU"/>
        </w:rPr>
        <w:t xml:space="preserve"> тыс. рублей</w:t>
      </w:r>
      <w:r w:rsidR="00B8716C">
        <w:rPr>
          <w:rFonts w:eastAsia="Calibri"/>
          <w:sz w:val="28"/>
          <w:szCs w:val="28"/>
          <w:lang w:eastAsia="ru-RU"/>
        </w:rPr>
        <w:t>,</w:t>
      </w:r>
      <w:r w:rsidR="00AC2DEC">
        <w:rPr>
          <w:rFonts w:eastAsia="Calibri"/>
          <w:sz w:val="28"/>
          <w:szCs w:val="28"/>
          <w:lang w:eastAsia="ru-RU"/>
        </w:rPr>
        <w:t xml:space="preserve"> </w:t>
      </w:r>
      <w:r w:rsidR="00BE3B9C" w:rsidRPr="002669E0">
        <w:rPr>
          <w:rFonts w:eastAsia="Calibri"/>
          <w:sz w:val="28"/>
          <w:szCs w:val="28"/>
        </w:rPr>
        <w:t xml:space="preserve">в том числе за счет поступления акцизов на нефтепродукты </w:t>
      </w:r>
      <w:r w:rsidR="004202CE">
        <w:rPr>
          <w:rFonts w:eastAsia="Calibri"/>
          <w:sz w:val="28"/>
          <w:szCs w:val="28"/>
        </w:rPr>
        <w:t>в сумме</w:t>
      </w:r>
      <w:r w:rsidR="00BE3B9C" w:rsidRPr="002669E0">
        <w:rPr>
          <w:rFonts w:eastAsia="Calibri"/>
          <w:sz w:val="28"/>
          <w:szCs w:val="28"/>
        </w:rPr>
        <w:t xml:space="preserve"> 2</w:t>
      </w:r>
      <w:r w:rsidR="003E61C5">
        <w:rPr>
          <w:rFonts w:eastAsia="Calibri"/>
          <w:sz w:val="28"/>
          <w:szCs w:val="28"/>
        </w:rPr>
        <w:t> 395,59</w:t>
      </w:r>
      <w:r w:rsidR="00BE3B9C" w:rsidRPr="002669E0">
        <w:rPr>
          <w:rFonts w:eastAsia="Calibri"/>
          <w:sz w:val="28"/>
          <w:szCs w:val="28"/>
        </w:rPr>
        <w:t xml:space="preserve"> тыс. рублей (</w:t>
      </w:r>
      <w:r w:rsidR="00BE3B9C" w:rsidRPr="002669E0">
        <w:rPr>
          <w:sz w:val="28"/>
          <w:szCs w:val="28"/>
          <w:lang w:val="x-none"/>
        </w:rPr>
        <w:t>уточненн</w:t>
      </w:r>
      <w:r w:rsidR="00BE3B9C" w:rsidRPr="002669E0">
        <w:rPr>
          <w:sz w:val="28"/>
          <w:szCs w:val="28"/>
        </w:rPr>
        <w:t>ое</w:t>
      </w:r>
      <w:r w:rsidR="00BE3B9C" w:rsidRPr="002669E0">
        <w:rPr>
          <w:sz w:val="28"/>
          <w:szCs w:val="28"/>
          <w:lang w:val="x-none"/>
        </w:rPr>
        <w:t xml:space="preserve"> </w:t>
      </w:r>
      <w:r w:rsidR="00BE3B9C" w:rsidRPr="002669E0">
        <w:rPr>
          <w:sz w:val="28"/>
          <w:szCs w:val="28"/>
          <w:lang w:val="x-none"/>
        </w:rPr>
        <w:lastRenderedPageBreak/>
        <w:t>поступлени</w:t>
      </w:r>
      <w:r w:rsidR="00BE3B9C" w:rsidRPr="002669E0">
        <w:rPr>
          <w:sz w:val="28"/>
          <w:szCs w:val="28"/>
        </w:rPr>
        <w:t>е</w:t>
      </w:r>
      <w:r w:rsidR="00BE3B9C" w:rsidRPr="002669E0">
        <w:rPr>
          <w:sz w:val="28"/>
          <w:szCs w:val="28"/>
          <w:lang w:val="x-none"/>
        </w:rPr>
        <w:t xml:space="preserve"> доходов от уплаты акцизов на нефтепродукты </w:t>
      </w:r>
      <w:r w:rsidR="00BE3B9C" w:rsidRPr="002669E0">
        <w:rPr>
          <w:sz w:val="28"/>
          <w:szCs w:val="28"/>
        </w:rPr>
        <w:t xml:space="preserve">по данным главного администратора доходов </w:t>
      </w:r>
      <w:r w:rsidR="00BE3B9C" w:rsidRPr="002669E0">
        <w:rPr>
          <w:sz w:val="28"/>
          <w:szCs w:val="28"/>
          <w:lang w:val="x-none" w:eastAsia="ru-RU"/>
        </w:rPr>
        <w:t>Управления Федерального казначейства Иркутской области</w:t>
      </w:r>
      <w:r w:rsidR="00BE3B9C" w:rsidRPr="002669E0">
        <w:rPr>
          <w:sz w:val="28"/>
          <w:szCs w:val="28"/>
        </w:rPr>
        <w:t>),</w:t>
      </w:r>
      <w:r w:rsidR="00BE3B9C" w:rsidRPr="002669E0">
        <w:t xml:space="preserve"> </w:t>
      </w:r>
      <w:r w:rsidR="00BE3B9C" w:rsidRPr="002669E0">
        <w:rPr>
          <w:rFonts w:eastAsia="Calibri"/>
          <w:sz w:val="28"/>
          <w:szCs w:val="28"/>
        </w:rPr>
        <w:t xml:space="preserve">получения </w:t>
      </w:r>
      <w:r w:rsidR="002669E0" w:rsidRPr="002669E0">
        <w:rPr>
          <w:rFonts w:eastAsia="Calibri"/>
          <w:sz w:val="28"/>
          <w:szCs w:val="28"/>
        </w:rPr>
        <w:t>субсидии</w:t>
      </w:r>
      <w:r w:rsidR="00BE3B9C" w:rsidRPr="002669E0">
        <w:rPr>
          <w:sz w:val="28"/>
          <w:szCs w:val="28"/>
        </w:rPr>
        <w:t xml:space="preserve"> в сумме </w:t>
      </w:r>
      <w:r w:rsidR="002669E0" w:rsidRPr="002669E0">
        <w:rPr>
          <w:sz w:val="28"/>
          <w:szCs w:val="28"/>
        </w:rPr>
        <w:t>2 011,8</w:t>
      </w:r>
      <w:r w:rsidR="00BE3B9C" w:rsidRPr="002669E0">
        <w:rPr>
          <w:sz w:val="28"/>
          <w:szCs w:val="28"/>
        </w:rPr>
        <w:t xml:space="preserve"> тыс. рублей (</w:t>
      </w:r>
      <w:r w:rsidR="002669E0" w:rsidRPr="002669E0">
        <w:rPr>
          <w:sz w:val="28"/>
          <w:szCs w:val="28"/>
        </w:rPr>
        <w:t xml:space="preserve">соглашение о предоставлении субсидии местному бюджету из областного бюджета от 20.02.2020г. </w:t>
      </w:r>
      <w:r w:rsidR="00BE3B9C" w:rsidRPr="002669E0">
        <w:rPr>
          <w:sz w:val="28"/>
          <w:szCs w:val="28"/>
        </w:rPr>
        <w:t xml:space="preserve"> №</w:t>
      </w:r>
      <w:r w:rsidR="002669E0" w:rsidRPr="002669E0">
        <w:rPr>
          <w:sz w:val="28"/>
          <w:szCs w:val="28"/>
        </w:rPr>
        <w:t>05-59-111/20-59</w:t>
      </w:r>
      <w:r w:rsidR="00BE3B9C" w:rsidRPr="002669E0">
        <w:rPr>
          <w:sz w:val="28"/>
          <w:szCs w:val="28"/>
        </w:rPr>
        <w:t xml:space="preserve">), а также увеличения </w:t>
      </w:r>
      <w:r w:rsidR="00BE3B9C" w:rsidRPr="002669E0">
        <w:rPr>
          <w:rFonts w:eastAsia="Calibri"/>
          <w:sz w:val="28"/>
          <w:szCs w:val="28"/>
        </w:rPr>
        <w:t>бюджетных ассигнований муниципального дорожного фонда, не использованных в 201</w:t>
      </w:r>
      <w:r w:rsidR="002669E0" w:rsidRPr="002669E0">
        <w:rPr>
          <w:rFonts w:eastAsia="Calibri"/>
          <w:sz w:val="28"/>
          <w:szCs w:val="28"/>
        </w:rPr>
        <w:t>9</w:t>
      </w:r>
      <w:r w:rsidR="00BE3B9C" w:rsidRPr="002669E0">
        <w:rPr>
          <w:rFonts w:eastAsia="Calibri"/>
          <w:sz w:val="28"/>
          <w:szCs w:val="28"/>
        </w:rPr>
        <w:t xml:space="preserve"> году в сумме </w:t>
      </w:r>
      <w:r w:rsidR="00A069A7">
        <w:rPr>
          <w:rFonts w:eastAsia="Calibri"/>
          <w:sz w:val="28"/>
          <w:szCs w:val="28"/>
        </w:rPr>
        <w:t xml:space="preserve">           </w:t>
      </w:r>
      <w:r w:rsidR="00B8716C">
        <w:rPr>
          <w:rFonts w:eastAsia="Calibri"/>
          <w:sz w:val="28"/>
          <w:szCs w:val="28"/>
        </w:rPr>
        <w:t>1 246,36</w:t>
      </w:r>
      <w:r w:rsidR="00BE3B9C" w:rsidRPr="002669E0">
        <w:rPr>
          <w:rFonts w:eastAsia="Calibri"/>
          <w:sz w:val="28"/>
          <w:szCs w:val="28"/>
        </w:rPr>
        <w:t xml:space="preserve"> тыс. рублей</w:t>
      </w:r>
      <w:r w:rsidR="003E61C5">
        <w:rPr>
          <w:rFonts w:eastAsia="Calibri"/>
          <w:sz w:val="28"/>
          <w:szCs w:val="28"/>
        </w:rPr>
        <w:t xml:space="preserve"> (поступлени</w:t>
      </w:r>
      <w:r w:rsidR="002D3503">
        <w:rPr>
          <w:rFonts w:eastAsia="Calibri"/>
          <w:sz w:val="28"/>
          <w:szCs w:val="28"/>
        </w:rPr>
        <w:t>е</w:t>
      </w:r>
      <w:r w:rsidR="003E61C5">
        <w:rPr>
          <w:rFonts w:eastAsia="Calibri"/>
          <w:sz w:val="28"/>
          <w:szCs w:val="28"/>
        </w:rPr>
        <w:t xml:space="preserve"> акцизов)</w:t>
      </w:r>
      <w:r w:rsidR="002D3503">
        <w:rPr>
          <w:rFonts w:eastAsia="Calibri"/>
          <w:sz w:val="28"/>
          <w:szCs w:val="28"/>
        </w:rPr>
        <w:t xml:space="preserve"> и ины</w:t>
      </w:r>
      <w:r w:rsidR="00C06986">
        <w:rPr>
          <w:rFonts w:eastAsia="Calibri"/>
          <w:sz w:val="28"/>
          <w:szCs w:val="28"/>
        </w:rPr>
        <w:t>х</w:t>
      </w:r>
      <w:r w:rsidR="002D3503">
        <w:rPr>
          <w:rFonts w:eastAsia="Calibri"/>
          <w:sz w:val="28"/>
          <w:szCs w:val="28"/>
        </w:rPr>
        <w:t xml:space="preserve"> доход</w:t>
      </w:r>
      <w:r w:rsidR="00C06986">
        <w:rPr>
          <w:rFonts w:eastAsia="Calibri"/>
          <w:sz w:val="28"/>
          <w:szCs w:val="28"/>
        </w:rPr>
        <w:t>ов</w:t>
      </w:r>
      <w:r w:rsidR="002D3503">
        <w:rPr>
          <w:rFonts w:eastAsia="Calibri"/>
          <w:sz w:val="28"/>
          <w:szCs w:val="28"/>
        </w:rPr>
        <w:t xml:space="preserve"> в сумме 412,24 тыс. рублей</w:t>
      </w:r>
      <w:r w:rsidR="003E61C5">
        <w:rPr>
          <w:rFonts w:eastAsia="Calibri"/>
          <w:sz w:val="28"/>
          <w:szCs w:val="28"/>
        </w:rPr>
        <w:t>.</w:t>
      </w:r>
    </w:p>
    <w:p w14:paraId="48423106" w14:textId="07283750" w:rsidR="00BE3B9C" w:rsidRPr="002669E0" w:rsidRDefault="003E61C5" w:rsidP="004C0A23">
      <w:pPr>
        <w:suppressAutoHyphens w:val="0"/>
        <w:ind w:firstLine="540"/>
        <w:jc w:val="both"/>
        <w:rPr>
          <w:sz w:val="28"/>
          <w:szCs w:val="28"/>
        </w:rPr>
      </w:pPr>
      <w:r w:rsidRPr="00F33642">
        <w:rPr>
          <w:rFonts w:eastAsia="Calibri"/>
          <w:sz w:val="28"/>
          <w:szCs w:val="28"/>
        </w:rPr>
        <w:t xml:space="preserve">Бюджетные ассигнования муниципального дорожного фонда, не использованные в 2019 году, направлены на увеличение бюджетных ассигнований муниципального дорожного фонда 2020 года решением Думы от </w:t>
      </w:r>
      <w:r>
        <w:rPr>
          <w:rFonts w:eastAsia="Calibri"/>
          <w:sz w:val="28"/>
          <w:szCs w:val="28"/>
        </w:rPr>
        <w:t>27</w:t>
      </w:r>
      <w:r w:rsidRPr="00F33642">
        <w:rPr>
          <w:rFonts w:eastAsia="Calibri"/>
          <w:sz w:val="28"/>
          <w:szCs w:val="28"/>
        </w:rPr>
        <w:t>.</w:t>
      </w:r>
      <w:r>
        <w:rPr>
          <w:rFonts w:eastAsia="Calibri"/>
          <w:sz w:val="28"/>
          <w:szCs w:val="28"/>
        </w:rPr>
        <w:t>05</w:t>
      </w:r>
      <w:r w:rsidRPr="00F33642">
        <w:rPr>
          <w:rFonts w:eastAsia="Calibri"/>
          <w:sz w:val="28"/>
          <w:szCs w:val="28"/>
        </w:rPr>
        <w:t>.20</w:t>
      </w:r>
      <w:r>
        <w:rPr>
          <w:rFonts w:eastAsia="Calibri"/>
          <w:sz w:val="28"/>
          <w:szCs w:val="28"/>
        </w:rPr>
        <w:t>20</w:t>
      </w:r>
      <w:r w:rsidRPr="00F33642">
        <w:rPr>
          <w:rFonts w:eastAsia="Calibri"/>
          <w:sz w:val="28"/>
          <w:szCs w:val="28"/>
        </w:rPr>
        <w:t>г. №1</w:t>
      </w:r>
      <w:r>
        <w:rPr>
          <w:rFonts w:eastAsia="Calibri"/>
          <w:sz w:val="28"/>
          <w:szCs w:val="28"/>
        </w:rPr>
        <w:t xml:space="preserve">41 в сумме </w:t>
      </w:r>
      <w:r w:rsidR="00662AD1">
        <w:rPr>
          <w:rFonts w:eastAsia="Calibri"/>
          <w:sz w:val="28"/>
          <w:szCs w:val="28"/>
        </w:rPr>
        <w:t>1 246,36</w:t>
      </w:r>
      <w:r>
        <w:rPr>
          <w:rFonts w:eastAsia="Calibri"/>
          <w:sz w:val="28"/>
          <w:szCs w:val="28"/>
        </w:rPr>
        <w:t xml:space="preserve"> тыс. рублей</w:t>
      </w:r>
      <w:r w:rsidR="00C06986">
        <w:rPr>
          <w:rFonts w:eastAsia="Calibri"/>
          <w:sz w:val="28"/>
          <w:szCs w:val="28"/>
        </w:rPr>
        <w:t xml:space="preserve"> (таблица №8 графа 3)</w:t>
      </w:r>
      <w:r>
        <w:rPr>
          <w:rFonts w:eastAsia="Calibri"/>
          <w:sz w:val="28"/>
          <w:szCs w:val="28"/>
        </w:rPr>
        <w:t>.</w:t>
      </w:r>
      <w:r w:rsidR="004C0A23">
        <w:rPr>
          <w:rFonts w:eastAsia="Calibri"/>
          <w:sz w:val="28"/>
          <w:szCs w:val="28"/>
        </w:rPr>
        <w:t xml:space="preserve"> </w:t>
      </w:r>
      <w:r>
        <w:rPr>
          <w:sz w:val="28"/>
          <w:szCs w:val="28"/>
        </w:rPr>
        <w:t>Контрольно-ревизионная комиссия отмечает, что на 01.07.2020 год дорожный фонд</w:t>
      </w:r>
      <w:r w:rsidRPr="00402542">
        <w:rPr>
          <w:b/>
          <w:sz w:val="28"/>
          <w:szCs w:val="28"/>
        </w:rPr>
        <w:t xml:space="preserve"> </w:t>
      </w:r>
      <w:r w:rsidRPr="00B8716C">
        <w:rPr>
          <w:sz w:val="28"/>
          <w:szCs w:val="28"/>
        </w:rPr>
        <w:t>восстановлен в полном объеме</w:t>
      </w:r>
      <w:r w:rsidR="0094567C">
        <w:rPr>
          <w:rFonts w:eastAsia="Calibri"/>
          <w:sz w:val="28"/>
          <w:szCs w:val="28"/>
        </w:rPr>
        <w:t>.</w:t>
      </w:r>
      <w:r w:rsidR="0094567C">
        <w:rPr>
          <w:sz w:val="28"/>
          <w:szCs w:val="28"/>
        </w:rPr>
        <w:t xml:space="preserve"> </w:t>
      </w:r>
    </w:p>
    <w:p w14:paraId="5117775A" w14:textId="34F80926" w:rsidR="00D3247B" w:rsidRPr="00F33642" w:rsidRDefault="00D3247B" w:rsidP="009C7369">
      <w:pPr>
        <w:suppressAutoHyphens w:val="0"/>
        <w:jc w:val="right"/>
        <w:rPr>
          <w:rFonts w:eastAsia="Calibri"/>
          <w:sz w:val="28"/>
          <w:szCs w:val="28"/>
          <w:lang w:eastAsia="ru-RU"/>
        </w:rPr>
      </w:pPr>
      <w:r w:rsidRPr="00F33642">
        <w:rPr>
          <w:rFonts w:eastAsia="Calibri"/>
          <w:sz w:val="28"/>
          <w:szCs w:val="28"/>
          <w:lang w:eastAsia="ru-RU"/>
        </w:rPr>
        <w:t xml:space="preserve">Таблица </w:t>
      </w:r>
      <w:r w:rsidR="009C7369" w:rsidRPr="00F33642">
        <w:rPr>
          <w:rFonts w:eastAsia="Calibri"/>
          <w:sz w:val="28"/>
          <w:szCs w:val="28"/>
          <w:lang w:eastAsia="ru-RU"/>
        </w:rPr>
        <w:t>№</w:t>
      </w:r>
      <w:r w:rsidR="002D3503">
        <w:rPr>
          <w:rFonts w:eastAsia="Calibri"/>
          <w:sz w:val="28"/>
          <w:szCs w:val="28"/>
          <w:lang w:eastAsia="ru-RU"/>
        </w:rPr>
        <w:t>7</w:t>
      </w:r>
      <w:r w:rsidR="009C7369" w:rsidRPr="00F33642">
        <w:rPr>
          <w:rFonts w:eastAsia="Calibri"/>
          <w:sz w:val="28"/>
          <w:szCs w:val="28"/>
          <w:lang w:eastAsia="ru-RU"/>
        </w:rPr>
        <w:t xml:space="preserve"> (тыс. руб.)</w:t>
      </w:r>
    </w:p>
    <w:tbl>
      <w:tblPr>
        <w:tblW w:w="9812" w:type="dxa"/>
        <w:tblInd w:w="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433"/>
        <w:gridCol w:w="709"/>
        <w:gridCol w:w="708"/>
        <w:gridCol w:w="709"/>
        <w:gridCol w:w="1418"/>
        <w:gridCol w:w="567"/>
        <w:gridCol w:w="850"/>
        <w:gridCol w:w="426"/>
        <w:gridCol w:w="430"/>
        <w:gridCol w:w="567"/>
        <w:gridCol w:w="567"/>
        <w:gridCol w:w="567"/>
        <w:gridCol w:w="854"/>
        <w:gridCol w:w="7"/>
      </w:tblGrid>
      <w:tr w:rsidR="00F33642" w:rsidRPr="00F33642" w14:paraId="0DAC58D9" w14:textId="77777777" w:rsidTr="00F33642">
        <w:trPr>
          <w:trHeight w:val="20"/>
        </w:trPr>
        <w:tc>
          <w:tcPr>
            <w:tcW w:w="1433" w:type="dxa"/>
            <w:vMerge w:val="restart"/>
            <w:shd w:val="clear" w:color="auto" w:fill="auto"/>
            <w:vAlign w:val="center"/>
          </w:tcPr>
          <w:p w14:paraId="0C4A90A4" w14:textId="1E439C3A" w:rsidR="00D3247B" w:rsidRPr="00F33642" w:rsidRDefault="009C7369" w:rsidP="00193833">
            <w:pPr>
              <w:suppressAutoHyphens w:val="0"/>
              <w:jc w:val="center"/>
              <w:rPr>
                <w:sz w:val="14"/>
                <w:szCs w:val="14"/>
                <w:lang w:eastAsia="ru-RU"/>
              </w:rPr>
            </w:pPr>
            <w:r w:rsidRPr="00F33642">
              <w:rPr>
                <w:sz w:val="14"/>
                <w:szCs w:val="14"/>
                <w:lang w:eastAsia="ru-RU"/>
              </w:rPr>
              <w:t>Период</w:t>
            </w:r>
          </w:p>
        </w:tc>
        <w:tc>
          <w:tcPr>
            <w:tcW w:w="1417" w:type="dxa"/>
            <w:gridSpan w:val="2"/>
            <w:vMerge w:val="restart"/>
            <w:shd w:val="clear" w:color="auto" w:fill="auto"/>
            <w:vAlign w:val="center"/>
            <w:hideMark/>
          </w:tcPr>
          <w:p w14:paraId="239B87FF" w14:textId="77777777" w:rsidR="00D3247B" w:rsidRPr="00F33642" w:rsidRDefault="00D3247B" w:rsidP="00193833">
            <w:pPr>
              <w:suppressAutoHyphens w:val="0"/>
              <w:jc w:val="center"/>
              <w:rPr>
                <w:sz w:val="14"/>
                <w:szCs w:val="14"/>
                <w:lang w:eastAsia="ru-RU"/>
              </w:rPr>
            </w:pPr>
            <w:r w:rsidRPr="00F33642">
              <w:rPr>
                <w:sz w:val="14"/>
                <w:szCs w:val="14"/>
                <w:lang w:eastAsia="ru-RU"/>
              </w:rPr>
              <w:t>Прогнозируемый объем доходов бюджета МО, наполняющих муниципальный дорожный фонд</w:t>
            </w:r>
          </w:p>
        </w:tc>
        <w:tc>
          <w:tcPr>
            <w:tcW w:w="6962" w:type="dxa"/>
            <w:gridSpan w:val="11"/>
            <w:shd w:val="clear" w:color="auto" w:fill="auto"/>
            <w:vAlign w:val="center"/>
            <w:hideMark/>
          </w:tcPr>
          <w:p w14:paraId="20BCFFC1" w14:textId="77777777" w:rsidR="00D3247B" w:rsidRPr="00F33642" w:rsidRDefault="00D3247B" w:rsidP="00193833">
            <w:pPr>
              <w:suppressAutoHyphens w:val="0"/>
              <w:jc w:val="center"/>
              <w:rPr>
                <w:sz w:val="14"/>
                <w:szCs w:val="14"/>
                <w:lang w:eastAsia="ru-RU"/>
              </w:rPr>
            </w:pPr>
            <w:r w:rsidRPr="00F33642">
              <w:rPr>
                <w:sz w:val="14"/>
                <w:szCs w:val="14"/>
                <w:lang w:eastAsia="ru-RU"/>
              </w:rPr>
              <w:t>в том числе</w:t>
            </w:r>
          </w:p>
        </w:tc>
      </w:tr>
      <w:tr w:rsidR="00F33642" w:rsidRPr="00F33642" w14:paraId="2F4626DE" w14:textId="77777777" w:rsidTr="00F33642">
        <w:trPr>
          <w:gridAfter w:val="1"/>
          <w:wAfter w:w="7" w:type="dxa"/>
          <w:trHeight w:val="20"/>
        </w:trPr>
        <w:tc>
          <w:tcPr>
            <w:tcW w:w="1433" w:type="dxa"/>
            <w:vMerge/>
            <w:shd w:val="clear" w:color="auto" w:fill="auto"/>
          </w:tcPr>
          <w:p w14:paraId="27D9261F" w14:textId="77777777" w:rsidR="00D3247B" w:rsidRPr="00F33642" w:rsidRDefault="00D3247B" w:rsidP="00193833">
            <w:pPr>
              <w:suppressAutoHyphens w:val="0"/>
              <w:rPr>
                <w:sz w:val="14"/>
                <w:szCs w:val="14"/>
                <w:lang w:eastAsia="ru-RU"/>
              </w:rPr>
            </w:pPr>
          </w:p>
        </w:tc>
        <w:tc>
          <w:tcPr>
            <w:tcW w:w="1417" w:type="dxa"/>
            <w:gridSpan w:val="2"/>
            <w:vMerge/>
            <w:shd w:val="clear" w:color="auto" w:fill="auto"/>
            <w:vAlign w:val="center"/>
            <w:hideMark/>
          </w:tcPr>
          <w:p w14:paraId="509829F5" w14:textId="77777777" w:rsidR="00D3247B" w:rsidRPr="00F33642" w:rsidRDefault="00D3247B" w:rsidP="00193833">
            <w:pPr>
              <w:suppressAutoHyphens w:val="0"/>
              <w:rPr>
                <w:sz w:val="14"/>
                <w:szCs w:val="14"/>
                <w:lang w:eastAsia="ru-RU"/>
              </w:rPr>
            </w:pPr>
          </w:p>
        </w:tc>
        <w:tc>
          <w:tcPr>
            <w:tcW w:w="2127" w:type="dxa"/>
            <w:gridSpan w:val="2"/>
            <w:vMerge w:val="restart"/>
            <w:shd w:val="clear" w:color="auto" w:fill="auto"/>
            <w:vAlign w:val="center"/>
            <w:hideMark/>
          </w:tcPr>
          <w:p w14:paraId="788E8CC5" w14:textId="77777777" w:rsidR="00D3247B" w:rsidRPr="00F33642" w:rsidRDefault="00D3247B" w:rsidP="00193833">
            <w:pPr>
              <w:suppressAutoHyphens w:val="0"/>
              <w:jc w:val="center"/>
              <w:rPr>
                <w:sz w:val="14"/>
                <w:szCs w:val="14"/>
                <w:lang w:eastAsia="ru-RU"/>
              </w:rPr>
            </w:pPr>
            <w:r w:rsidRPr="00F33642">
              <w:rPr>
                <w:sz w:val="14"/>
                <w:szCs w:val="14"/>
                <w:lang w:eastAsia="ru-RU"/>
              </w:rP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подлежащих зачислению в местный бюджет</w:t>
            </w:r>
          </w:p>
        </w:tc>
        <w:tc>
          <w:tcPr>
            <w:tcW w:w="1417" w:type="dxa"/>
            <w:gridSpan w:val="2"/>
            <w:vMerge w:val="restart"/>
            <w:shd w:val="clear" w:color="auto" w:fill="auto"/>
            <w:vAlign w:val="center"/>
            <w:hideMark/>
          </w:tcPr>
          <w:p w14:paraId="0FBB4992" w14:textId="77777777" w:rsidR="00D3247B" w:rsidRPr="00F33642" w:rsidRDefault="00D3247B" w:rsidP="00193833">
            <w:pPr>
              <w:suppressAutoHyphens w:val="0"/>
              <w:jc w:val="center"/>
              <w:rPr>
                <w:sz w:val="14"/>
                <w:szCs w:val="14"/>
                <w:lang w:eastAsia="ru-RU"/>
              </w:rPr>
            </w:pPr>
            <w:r w:rsidRPr="00F33642">
              <w:rPr>
                <w:sz w:val="14"/>
                <w:szCs w:val="14"/>
                <w:lang w:eastAsia="ru-RU"/>
              </w:rPr>
              <w:t xml:space="preserve">иные поступления </w:t>
            </w:r>
          </w:p>
        </w:tc>
        <w:tc>
          <w:tcPr>
            <w:tcW w:w="3411" w:type="dxa"/>
            <w:gridSpan w:val="6"/>
            <w:shd w:val="clear" w:color="auto" w:fill="auto"/>
            <w:vAlign w:val="center"/>
            <w:hideMark/>
          </w:tcPr>
          <w:p w14:paraId="1F021E03" w14:textId="77777777" w:rsidR="00D3247B" w:rsidRPr="00F33642" w:rsidRDefault="00D3247B" w:rsidP="00193833">
            <w:pPr>
              <w:suppressAutoHyphens w:val="0"/>
              <w:jc w:val="center"/>
              <w:rPr>
                <w:sz w:val="14"/>
                <w:szCs w:val="14"/>
                <w:lang w:eastAsia="ru-RU"/>
              </w:rPr>
            </w:pPr>
            <w:r w:rsidRPr="00F33642">
              <w:rPr>
                <w:sz w:val="14"/>
                <w:szCs w:val="14"/>
                <w:lang w:eastAsia="ru-RU"/>
              </w:rPr>
              <w:t>в том числе</w:t>
            </w:r>
          </w:p>
        </w:tc>
      </w:tr>
      <w:tr w:rsidR="00F33642" w:rsidRPr="00F33642" w14:paraId="06C1808C" w14:textId="77777777" w:rsidTr="00F33642">
        <w:trPr>
          <w:gridAfter w:val="1"/>
          <w:wAfter w:w="7" w:type="dxa"/>
          <w:trHeight w:val="20"/>
        </w:trPr>
        <w:tc>
          <w:tcPr>
            <w:tcW w:w="1433" w:type="dxa"/>
            <w:vMerge/>
            <w:shd w:val="clear" w:color="auto" w:fill="auto"/>
          </w:tcPr>
          <w:p w14:paraId="314DDAF5" w14:textId="77777777" w:rsidR="00D3247B" w:rsidRPr="00F33642" w:rsidRDefault="00D3247B" w:rsidP="00193833">
            <w:pPr>
              <w:suppressAutoHyphens w:val="0"/>
              <w:rPr>
                <w:sz w:val="14"/>
                <w:szCs w:val="14"/>
                <w:lang w:eastAsia="ru-RU"/>
              </w:rPr>
            </w:pPr>
          </w:p>
        </w:tc>
        <w:tc>
          <w:tcPr>
            <w:tcW w:w="1417" w:type="dxa"/>
            <w:gridSpan w:val="2"/>
            <w:vMerge/>
            <w:shd w:val="clear" w:color="auto" w:fill="auto"/>
            <w:vAlign w:val="center"/>
            <w:hideMark/>
          </w:tcPr>
          <w:p w14:paraId="12D5A759" w14:textId="77777777" w:rsidR="00D3247B" w:rsidRPr="00F33642" w:rsidRDefault="00D3247B" w:rsidP="00193833">
            <w:pPr>
              <w:suppressAutoHyphens w:val="0"/>
              <w:rPr>
                <w:sz w:val="14"/>
                <w:szCs w:val="14"/>
                <w:lang w:eastAsia="ru-RU"/>
              </w:rPr>
            </w:pPr>
          </w:p>
        </w:tc>
        <w:tc>
          <w:tcPr>
            <w:tcW w:w="2127" w:type="dxa"/>
            <w:gridSpan w:val="2"/>
            <w:vMerge/>
            <w:shd w:val="clear" w:color="auto" w:fill="auto"/>
            <w:vAlign w:val="center"/>
            <w:hideMark/>
          </w:tcPr>
          <w:p w14:paraId="2981B99B" w14:textId="77777777" w:rsidR="00D3247B" w:rsidRPr="00F33642" w:rsidRDefault="00D3247B" w:rsidP="00193833">
            <w:pPr>
              <w:suppressAutoHyphens w:val="0"/>
              <w:rPr>
                <w:sz w:val="14"/>
                <w:szCs w:val="14"/>
                <w:lang w:eastAsia="ru-RU"/>
              </w:rPr>
            </w:pPr>
          </w:p>
        </w:tc>
        <w:tc>
          <w:tcPr>
            <w:tcW w:w="1417" w:type="dxa"/>
            <w:gridSpan w:val="2"/>
            <w:vMerge/>
            <w:shd w:val="clear" w:color="auto" w:fill="auto"/>
            <w:vAlign w:val="center"/>
            <w:hideMark/>
          </w:tcPr>
          <w:p w14:paraId="70BA3297" w14:textId="77777777" w:rsidR="00D3247B" w:rsidRPr="00F33642" w:rsidRDefault="00D3247B" w:rsidP="00193833">
            <w:pPr>
              <w:suppressAutoHyphens w:val="0"/>
              <w:rPr>
                <w:sz w:val="14"/>
                <w:szCs w:val="14"/>
                <w:lang w:eastAsia="ru-RU"/>
              </w:rPr>
            </w:pPr>
          </w:p>
        </w:tc>
        <w:tc>
          <w:tcPr>
            <w:tcW w:w="856" w:type="dxa"/>
            <w:gridSpan w:val="2"/>
            <w:shd w:val="clear" w:color="auto" w:fill="auto"/>
            <w:vAlign w:val="center"/>
            <w:hideMark/>
          </w:tcPr>
          <w:p w14:paraId="3233CF68" w14:textId="77777777" w:rsidR="00D3247B" w:rsidRPr="00F33642" w:rsidRDefault="00D3247B" w:rsidP="00BE57C1">
            <w:pPr>
              <w:suppressAutoHyphens w:val="0"/>
              <w:ind w:right="-106"/>
              <w:jc w:val="center"/>
              <w:rPr>
                <w:sz w:val="14"/>
                <w:szCs w:val="14"/>
                <w:lang w:eastAsia="ru-RU"/>
              </w:rPr>
            </w:pPr>
            <w:r w:rsidRPr="00F33642">
              <w:rPr>
                <w:sz w:val="14"/>
                <w:szCs w:val="14"/>
                <w:lang w:eastAsia="ru-RU"/>
              </w:rPr>
              <w:t>субсидии из дорожного фонда Иркутской области</w:t>
            </w:r>
          </w:p>
        </w:tc>
        <w:tc>
          <w:tcPr>
            <w:tcW w:w="1134" w:type="dxa"/>
            <w:gridSpan w:val="2"/>
            <w:shd w:val="clear" w:color="auto" w:fill="auto"/>
            <w:vAlign w:val="center"/>
            <w:hideMark/>
          </w:tcPr>
          <w:p w14:paraId="08A888B3" w14:textId="77777777" w:rsidR="00D3247B" w:rsidRPr="00F33642" w:rsidRDefault="00D3247B" w:rsidP="00193833">
            <w:pPr>
              <w:suppressAutoHyphens w:val="0"/>
              <w:jc w:val="center"/>
              <w:rPr>
                <w:sz w:val="14"/>
                <w:szCs w:val="14"/>
                <w:lang w:eastAsia="ru-RU"/>
              </w:rPr>
            </w:pPr>
            <w:r w:rsidRPr="00F33642">
              <w:rPr>
                <w:sz w:val="14"/>
                <w:szCs w:val="14"/>
                <w:lang w:eastAsia="ru-RU"/>
              </w:rPr>
              <w:t>бюджетные кредиты из дорожного фонда Иркутской области</w:t>
            </w:r>
          </w:p>
        </w:tc>
        <w:tc>
          <w:tcPr>
            <w:tcW w:w="1421" w:type="dxa"/>
            <w:gridSpan w:val="2"/>
            <w:shd w:val="clear" w:color="auto" w:fill="auto"/>
            <w:vAlign w:val="center"/>
            <w:hideMark/>
          </w:tcPr>
          <w:p w14:paraId="4490EC2E" w14:textId="0A938050" w:rsidR="00D3247B" w:rsidRPr="00F33642" w:rsidRDefault="00C308D5" w:rsidP="00193833">
            <w:pPr>
              <w:suppressAutoHyphens w:val="0"/>
              <w:jc w:val="center"/>
              <w:rPr>
                <w:sz w:val="14"/>
                <w:szCs w:val="14"/>
                <w:lang w:eastAsia="ru-RU"/>
              </w:rPr>
            </w:pPr>
            <w:r>
              <w:rPr>
                <w:sz w:val="14"/>
                <w:szCs w:val="14"/>
                <w:lang w:eastAsia="ru-RU"/>
              </w:rPr>
              <w:t xml:space="preserve">иные </w:t>
            </w:r>
            <w:r w:rsidR="00D00448" w:rsidRPr="00F33642">
              <w:rPr>
                <w:sz w:val="14"/>
                <w:szCs w:val="14"/>
                <w:lang w:eastAsia="ru-RU"/>
              </w:rPr>
              <w:t>доходы</w:t>
            </w:r>
          </w:p>
        </w:tc>
      </w:tr>
      <w:tr w:rsidR="00F33642" w:rsidRPr="00F33642" w14:paraId="2AFFE11A" w14:textId="77777777" w:rsidTr="00F33642">
        <w:trPr>
          <w:gridAfter w:val="1"/>
          <w:wAfter w:w="7" w:type="dxa"/>
          <w:trHeight w:val="20"/>
        </w:trPr>
        <w:tc>
          <w:tcPr>
            <w:tcW w:w="1433" w:type="dxa"/>
            <w:vMerge/>
            <w:shd w:val="clear" w:color="auto" w:fill="auto"/>
          </w:tcPr>
          <w:p w14:paraId="486D3A8C" w14:textId="77777777" w:rsidR="00D3247B" w:rsidRPr="00F33642" w:rsidRDefault="00D3247B" w:rsidP="00193833">
            <w:pPr>
              <w:suppressAutoHyphens w:val="0"/>
              <w:jc w:val="center"/>
              <w:rPr>
                <w:sz w:val="14"/>
                <w:szCs w:val="14"/>
                <w:lang w:eastAsia="ru-RU"/>
              </w:rPr>
            </w:pPr>
          </w:p>
        </w:tc>
        <w:tc>
          <w:tcPr>
            <w:tcW w:w="709" w:type="dxa"/>
            <w:shd w:val="clear" w:color="auto" w:fill="auto"/>
            <w:vAlign w:val="center"/>
            <w:hideMark/>
          </w:tcPr>
          <w:p w14:paraId="216BF5D6" w14:textId="77777777" w:rsidR="00D3247B" w:rsidRPr="00F33642" w:rsidRDefault="00D3247B" w:rsidP="00193833">
            <w:pPr>
              <w:suppressAutoHyphens w:val="0"/>
              <w:jc w:val="center"/>
              <w:rPr>
                <w:sz w:val="14"/>
                <w:szCs w:val="14"/>
                <w:lang w:eastAsia="ru-RU"/>
              </w:rPr>
            </w:pPr>
            <w:r w:rsidRPr="00F33642">
              <w:rPr>
                <w:sz w:val="14"/>
                <w:szCs w:val="14"/>
                <w:lang w:eastAsia="ru-RU"/>
              </w:rPr>
              <w:t>план</w:t>
            </w:r>
          </w:p>
        </w:tc>
        <w:tc>
          <w:tcPr>
            <w:tcW w:w="708" w:type="dxa"/>
            <w:shd w:val="clear" w:color="auto" w:fill="auto"/>
            <w:vAlign w:val="center"/>
            <w:hideMark/>
          </w:tcPr>
          <w:p w14:paraId="45C2D893" w14:textId="1826EDEE" w:rsidR="00D3247B" w:rsidRPr="00F33642" w:rsidRDefault="00132203" w:rsidP="00193833">
            <w:pPr>
              <w:suppressAutoHyphens w:val="0"/>
              <w:ind w:left="-151" w:right="-108"/>
              <w:jc w:val="center"/>
              <w:rPr>
                <w:sz w:val="14"/>
                <w:szCs w:val="14"/>
                <w:lang w:eastAsia="ru-RU"/>
              </w:rPr>
            </w:pPr>
            <w:r w:rsidRPr="00F33642">
              <w:rPr>
                <w:sz w:val="14"/>
                <w:szCs w:val="14"/>
                <w:lang w:eastAsia="ru-RU"/>
              </w:rPr>
              <w:t xml:space="preserve">факт </w:t>
            </w:r>
          </w:p>
        </w:tc>
        <w:tc>
          <w:tcPr>
            <w:tcW w:w="709" w:type="dxa"/>
            <w:shd w:val="clear" w:color="auto" w:fill="auto"/>
            <w:vAlign w:val="center"/>
            <w:hideMark/>
          </w:tcPr>
          <w:p w14:paraId="5EFB6454" w14:textId="77777777" w:rsidR="00D3247B" w:rsidRPr="00F33642" w:rsidRDefault="00D3247B" w:rsidP="00193833">
            <w:pPr>
              <w:suppressAutoHyphens w:val="0"/>
              <w:jc w:val="center"/>
              <w:rPr>
                <w:sz w:val="14"/>
                <w:szCs w:val="14"/>
                <w:lang w:eastAsia="ru-RU"/>
              </w:rPr>
            </w:pPr>
            <w:r w:rsidRPr="00F33642">
              <w:rPr>
                <w:sz w:val="14"/>
                <w:szCs w:val="14"/>
                <w:lang w:eastAsia="ru-RU"/>
              </w:rPr>
              <w:t>план</w:t>
            </w:r>
          </w:p>
        </w:tc>
        <w:tc>
          <w:tcPr>
            <w:tcW w:w="1418" w:type="dxa"/>
            <w:shd w:val="clear" w:color="auto" w:fill="auto"/>
            <w:vAlign w:val="center"/>
            <w:hideMark/>
          </w:tcPr>
          <w:p w14:paraId="6D44DE0D" w14:textId="5AC6D4CB" w:rsidR="00D3247B" w:rsidRPr="00F33642" w:rsidRDefault="00132203" w:rsidP="00193833">
            <w:pPr>
              <w:suppressAutoHyphens w:val="0"/>
              <w:ind w:left="-108" w:right="-108"/>
              <w:jc w:val="center"/>
              <w:rPr>
                <w:sz w:val="14"/>
                <w:szCs w:val="14"/>
                <w:lang w:eastAsia="ru-RU"/>
              </w:rPr>
            </w:pPr>
            <w:r w:rsidRPr="00F33642">
              <w:rPr>
                <w:sz w:val="14"/>
                <w:szCs w:val="14"/>
                <w:lang w:eastAsia="ru-RU"/>
              </w:rPr>
              <w:t>факт</w:t>
            </w:r>
          </w:p>
        </w:tc>
        <w:tc>
          <w:tcPr>
            <w:tcW w:w="567" w:type="dxa"/>
            <w:shd w:val="clear" w:color="auto" w:fill="auto"/>
            <w:vAlign w:val="center"/>
            <w:hideMark/>
          </w:tcPr>
          <w:p w14:paraId="06079C60" w14:textId="77777777" w:rsidR="00D3247B" w:rsidRPr="00F33642" w:rsidRDefault="00D3247B" w:rsidP="00193833">
            <w:pPr>
              <w:suppressAutoHyphens w:val="0"/>
              <w:jc w:val="center"/>
              <w:rPr>
                <w:sz w:val="14"/>
                <w:szCs w:val="14"/>
                <w:lang w:eastAsia="ru-RU"/>
              </w:rPr>
            </w:pPr>
            <w:r w:rsidRPr="00F33642">
              <w:rPr>
                <w:sz w:val="14"/>
                <w:szCs w:val="14"/>
                <w:lang w:eastAsia="ru-RU"/>
              </w:rPr>
              <w:t>план</w:t>
            </w:r>
          </w:p>
        </w:tc>
        <w:tc>
          <w:tcPr>
            <w:tcW w:w="850" w:type="dxa"/>
            <w:shd w:val="clear" w:color="auto" w:fill="auto"/>
            <w:vAlign w:val="center"/>
            <w:hideMark/>
          </w:tcPr>
          <w:p w14:paraId="6D06C7E5" w14:textId="26DA52AA" w:rsidR="00D3247B" w:rsidRPr="00F33642" w:rsidRDefault="00132203" w:rsidP="00193833">
            <w:pPr>
              <w:suppressAutoHyphens w:val="0"/>
              <w:ind w:left="-108" w:right="-108" w:firstLine="1"/>
              <w:jc w:val="center"/>
              <w:rPr>
                <w:sz w:val="14"/>
                <w:szCs w:val="14"/>
                <w:lang w:eastAsia="ru-RU"/>
              </w:rPr>
            </w:pPr>
            <w:r w:rsidRPr="00F33642">
              <w:rPr>
                <w:sz w:val="14"/>
                <w:szCs w:val="14"/>
                <w:lang w:eastAsia="ru-RU"/>
              </w:rPr>
              <w:t>факт</w:t>
            </w:r>
          </w:p>
        </w:tc>
        <w:tc>
          <w:tcPr>
            <w:tcW w:w="426" w:type="dxa"/>
            <w:shd w:val="clear" w:color="auto" w:fill="auto"/>
            <w:vAlign w:val="center"/>
            <w:hideMark/>
          </w:tcPr>
          <w:p w14:paraId="382F7ECC" w14:textId="77777777" w:rsidR="00D3247B" w:rsidRPr="00F33642" w:rsidRDefault="00D3247B" w:rsidP="00F33642">
            <w:pPr>
              <w:suppressAutoHyphens w:val="0"/>
              <w:ind w:right="-103"/>
              <w:jc w:val="center"/>
              <w:rPr>
                <w:sz w:val="14"/>
                <w:szCs w:val="14"/>
                <w:lang w:eastAsia="ru-RU"/>
              </w:rPr>
            </w:pPr>
            <w:r w:rsidRPr="00F33642">
              <w:rPr>
                <w:sz w:val="14"/>
                <w:szCs w:val="14"/>
                <w:lang w:eastAsia="ru-RU"/>
              </w:rPr>
              <w:t>план</w:t>
            </w:r>
          </w:p>
        </w:tc>
        <w:tc>
          <w:tcPr>
            <w:tcW w:w="430" w:type="dxa"/>
            <w:shd w:val="clear" w:color="auto" w:fill="auto"/>
            <w:vAlign w:val="center"/>
            <w:hideMark/>
          </w:tcPr>
          <w:p w14:paraId="11203373" w14:textId="4773A428" w:rsidR="00D3247B" w:rsidRPr="00F33642" w:rsidRDefault="00132203" w:rsidP="00193833">
            <w:pPr>
              <w:suppressAutoHyphens w:val="0"/>
              <w:ind w:left="-108" w:right="-108"/>
              <w:jc w:val="center"/>
              <w:rPr>
                <w:sz w:val="14"/>
                <w:szCs w:val="14"/>
                <w:lang w:eastAsia="ru-RU"/>
              </w:rPr>
            </w:pPr>
            <w:r w:rsidRPr="00F33642">
              <w:rPr>
                <w:sz w:val="14"/>
                <w:szCs w:val="14"/>
                <w:lang w:eastAsia="ru-RU"/>
              </w:rPr>
              <w:t>факт</w:t>
            </w:r>
          </w:p>
        </w:tc>
        <w:tc>
          <w:tcPr>
            <w:tcW w:w="567" w:type="dxa"/>
            <w:shd w:val="clear" w:color="auto" w:fill="auto"/>
            <w:vAlign w:val="center"/>
            <w:hideMark/>
          </w:tcPr>
          <w:p w14:paraId="1B62865D" w14:textId="77777777" w:rsidR="00D3247B" w:rsidRPr="00F33642" w:rsidRDefault="00D3247B" w:rsidP="00193833">
            <w:pPr>
              <w:suppressAutoHyphens w:val="0"/>
              <w:jc w:val="center"/>
              <w:rPr>
                <w:sz w:val="14"/>
                <w:szCs w:val="14"/>
                <w:lang w:eastAsia="ru-RU"/>
              </w:rPr>
            </w:pPr>
            <w:r w:rsidRPr="00F33642">
              <w:rPr>
                <w:sz w:val="14"/>
                <w:szCs w:val="14"/>
                <w:lang w:eastAsia="ru-RU"/>
              </w:rPr>
              <w:t>план</w:t>
            </w:r>
          </w:p>
        </w:tc>
        <w:tc>
          <w:tcPr>
            <w:tcW w:w="567" w:type="dxa"/>
            <w:shd w:val="clear" w:color="auto" w:fill="auto"/>
            <w:vAlign w:val="center"/>
            <w:hideMark/>
          </w:tcPr>
          <w:p w14:paraId="2DC9717B" w14:textId="5C8B35DF" w:rsidR="00D3247B" w:rsidRPr="00F33642" w:rsidRDefault="00132203" w:rsidP="00193833">
            <w:pPr>
              <w:suppressAutoHyphens w:val="0"/>
              <w:ind w:left="-108" w:right="-108"/>
              <w:jc w:val="center"/>
              <w:rPr>
                <w:sz w:val="14"/>
                <w:szCs w:val="14"/>
                <w:lang w:eastAsia="ru-RU"/>
              </w:rPr>
            </w:pPr>
            <w:r w:rsidRPr="00F33642">
              <w:rPr>
                <w:sz w:val="14"/>
                <w:szCs w:val="14"/>
                <w:lang w:eastAsia="ru-RU"/>
              </w:rPr>
              <w:t>факт</w:t>
            </w:r>
          </w:p>
        </w:tc>
        <w:tc>
          <w:tcPr>
            <w:tcW w:w="567" w:type="dxa"/>
            <w:shd w:val="clear" w:color="auto" w:fill="auto"/>
            <w:vAlign w:val="center"/>
            <w:hideMark/>
          </w:tcPr>
          <w:p w14:paraId="24135167" w14:textId="77777777" w:rsidR="00D3247B" w:rsidRPr="00F33642" w:rsidRDefault="00D3247B" w:rsidP="00193833">
            <w:pPr>
              <w:suppressAutoHyphens w:val="0"/>
              <w:jc w:val="center"/>
              <w:rPr>
                <w:sz w:val="14"/>
                <w:szCs w:val="14"/>
                <w:lang w:eastAsia="ru-RU"/>
              </w:rPr>
            </w:pPr>
            <w:r w:rsidRPr="00F33642">
              <w:rPr>
                <w:sz w:val="14"/>
                <w:szCs w:val="14"/>
                <w:lang w:eastAsia="ru-RU"/>
              </w:rPr>
              <w:t>план</w:t>
            </w:r>
          </w:p>
        </w:tc>
        <w:tc>
          <w:tcPr>
            <w:tcW w:w="854" w:type="dxa"/>
            <w:shd w:val="clear" w:color="auto" w:fill="auto"/>
            <w:vAlign w:val="center"/>
            <w:hideMark/>
          </w:tcPr>
          <w:p w14:paraId="1426AE78" w14:textId="2CDFA408" w:rsidR="00D3247B" w:rsidRPr="00F33642" w:rsidRDefault="00132203" w:rsidP="00193833">
            <w:pPr>
              <w:suppressAutoHyphens w:val="0"/>
              <w:ind w:left="-108" w:right="-108"/>
              <w:jc w:val="center"/>
              <w:rPr>
                <w:sz w:val="14"/>
                <w:szCs w:val="14"/>
                <w:lang w:eastAsia="ru-RU"/>
              </w:rPr>
            </w:pPr>
            <w:r w:rsidRPr="00F33642">
              <w:rPr>
                <w:sz w:val="14"/>
                <w:szCs w:val="14"/>
                <w:lang w:eastAsia="ru-RU"/>
              </w:rPr>
              <w:t xml:space="preserve">факт </w:t>
            </w:r>
          </w:p>
        </w:tc>
      </w:tr>
      <w:tr w:rsidR="00F33642" w:rsidRPr="00F33642" w14:paraId="29B9701C" w14:textId="77777777" w:rsidTr="00F33642">
        <w:trPr>
          <w:gridAfter w:val="1"/>
          <w:wAfter w:w="7" w:type="dxa"/>
          <w:trHeight w:val="20"/>
        </w:trPr>
        <w:tc>
          <w:tcPr>
            <w:tcW w:w="1433" w:type="dxa"/>
            <w:shd w:val="clear" w:color="auto" w:fill="auto"/>
          </w:tcPr>
          <w:p w14:paraId="356B5C11" w14:textId="77777777" w:rsidR="00D3247B" w:rsidRPr="00F33642" w:rsidRDefault="00D3247B" w:rsidP="00193833">
            <w:pPr>
              <w:suppressAutoHyphens w:val="0"/>
              <w:jc w:val="center"/>
              <w:rPr>
                <w:sz w:val="14"/>
                <w:szCs w:val="14"/>
                <w:lang w:eastAsia="ru-RU"/>
              </w:rPr>
            </w:pPr>
            <w:r w:rsidRPr="00F33642">
              <w:rPr>
                <w:sz w:val="14"/>
                <w:szCs w:val="14"/>
                <w:lang w:eastAsia="ru-RU"/>
              </w:rPr>
              <w:t>А</w:t>
            </w:r>
          </w:p>
        </w:tc>
        <w:tc>
          <w:tcPr>
            <w:tcW w:w="709" w:type="dxa"/>
            <w:shd w:val="clear" w:color="auto" w:fill="auto"/>
            <w:vAlign w:val="center"/>
            <w:hideMark/>
          </w:tcPr>
          <w:p w14:paraId="72B7C5CC" w14:textId="77777777" w:rsidR="00D3247B" w:rsidRPr="00F33642" w:rsidRDefault="00D3247B" w:rsidP="00193833">
            <w:pPr>
              <w:suppressAutoHyphens w:val="0"/>
              <w:rPr>
                <w:sz w:val="14"/>
                <w:szCs w:val="14"/>
                <w:lang w:eastAsia="ru-RU"/>
              </w:rPr>
            </w:pPr>
            <w:r w:rsidRPr="00F33642">
              <w:rPr>
                <w:sz w:val="14"/>
                <w:szCs w:val="14"/>
                <w:lang w:eastAsia="ru-RU"/>
              </w:rPr>
              <w:t>1=3+5</w:t>
            </w:r>
          </w:p>
        </w:tc>
        <w:tc>
          <w:tcPr>
            <w:tcW w:w="708" w:type="dxa"/>
            <w:shd w:val="clear" w:color="auto" w:fill="auto"/>
            <w:vAlign w:val="center"/>
            <w:hideMark/>
          </w:tcPr>
          <w:p w14:paraId="0F2C2A35" w14:textId="77777777" w:rsidR="00D3247B" w:rsidRPr="00F33642" w:rsidRDefault="00D3247B" w:rsidP="00193833">
            <w:pPr>
              <w:suppressAutoHyphens w:val="0"/>
              <w:rPr>
                <w:sz w:val="14"/>
                <w:szCs w:val="14"/>
                <w:lang w:eastAsia="ru-RU"/>
              </w:rPr>
            </w:pPr>
            <w:r w:rsidRPr="00F33642">
              <w:rPr>
                <w:sz w:val="14"/>
                <w:szCs w:val="14"/>
                <w:lang w:eastAsia="ru-RU"/>
              </w:rPr>
              <w:t>2=4+6</w:t>
            </w:r>
          </w:p>
        </w:tc>
        <w:tc>
          <w:tcPr>
            <w:tcW w:w="709" w:type="dxa"/>
            <w:shd w:val="clear" w:color="auto" w:fill="auto"/>
            <w:vAlign w:val="center"/>
            <w:hideMark/>
          </w:tcPr>
          <w:p w14:paraId="2C5BF9EA" w14:textId="77777777" w:rsidR="00D3247B" w:rsidRPr="00F33642" w:rsidRDefault="00D3247B" w:rsidP="00193833">
            <w:pPr>
              <w:suppressAutoHyphens w:val="0"/>
              <w:jc w:val="center"/>
              <w:rPr>
                <w:sz w:val="14"/>
                <w:szCs w:val="14"/>
                <w:lang w:eastAsia="ru-RU"/>
              </w:rPr>
            </w:pPr>
            <w:r w:rsidRPr="00F33642">
              <w:rPr>
                <w:sz w:val="14"/>
                <w:szCs w:val="14"/>
                <w:lang w:eastAsia="ru-RU"/>
              </w:rPr>
              <w:t>3</w:t>
            </w:r>
          </w:p>
        </w:tc>
        <w:tc>
          <w:tcPr>
            <w:tcW w:w="1418" w:type="dxa"/>
            <w:shd w:val="clear" w:color="auto" w:fill="auto"/>
            <w:vAlign w:val="center"/>
            <w:hideMark/>
          </w:tcPr>
          <w:p w14:paraId="5F8F447F" w14:textId="77777777" w:rsidR="00D3247B" w:rsidRPr="00F33642" w:rsidRDefault="00D3247B" w:rsidP="00193833">
            <w:pPr>
              <w:suppressAutoHyphens w:val="0"/>
              <w:jc w:val="center"/>
              <w:rPr>
                <w:sz w:val="14"/>
                <w:szCs w:val="14"/>
                <w:lang w:eastAsia="ru-RU"/>
              </w:rPr>
            </w:pPr>
            <w:r w:rsidRPr="00F33642">
              <w:rPr>
                <w:sz w:val="14"/>
                <w:szCs w:val="14"/>
                <w:lang w:eastAsia="ru-RU"/>
              </w:rPr>
              <w:t>4</w:t>
            </w:r>
          </w:p>
        </w:tc>
        <w:tc>
          <w:tcPr>
            <w:tcW w:w="567" w:type="dxa"/>
            <w:shd w:val="clear" w:color="auto" w:fill="auto"/>
            <w:vAlign w:val="center"/>
            <w:hideMark/>
          </w:tcPr>
          <w:p w14:paraId="1643A8B6" w14:textId="77777777" w:rsidR="00D3247B" w:rsidRPr="00F33642" w:rsidRDefault="00132203" w:rsidP="00132203">
            <w:pPr>
              <w:suppressAutoHyphens w:val="0"/>
              <w:ind w:left="-108" w:right="-108"/>
              <w:jc w:val="center"/>
              <w:rPr>
                <w:sz w:val="14"/>
                <w:szCs w:val="14"/>
                <w:lang w:eastAsia="ru-RU"/>
              </w:rPr>
            </w:pPr>
            <w:r w:rsidRPr="00F33642">
              <w:rPr>
                <w:sz w:val="14"/>
                <w:szCs w:val="14"/>
                <w:lang w:eastAsia="ru-RU"/>
              </w:rPr>
              <w:t>5</w:t>
            </w:r>
          </w:p>
        </w:tc>
        <w:tc>
          <w:tcPr>
            <w:tcW w:w="850" w:type="dxa"/>
            <w:shd w:val="clear" w:color="auto" w:fill="auto"/>
            <w:vAlign w:val="center"/>
            <w:hideMark/>
          </w:tcPr>
          <w:p w14:paraId="3CAC0929" w14:textId="77777777" w:rsidR="00D3247B" w:rsidRPr="00F33642" w:rsidRDefault="00132203" w:rsidP="00132203">
            <w:pPr>
              <w:suppressAutoHyphens w:val="0"/>
              <w:ind w:right="-108" w:firstLine="1"/>
              <w:jc w:val="center"/>
              <w:rPr>
                <w:sz w:val="14"/>
                <w:szCs w:val="14"/>
                <w:lang w:eastAsia="ru-RU"/>
              </w:rPr>
            </w:pPr>
            <w:r w:rsidRPr="00F33642">
              <w:rPr>
                <w:sz w:val="14"/>
                <w:szCs w:val="14"/>
                <w:lang w:eastAsia="ru-RU"/>
              </w:rPr>
              <w:t>6</w:t>
            </w:r>
          </w:p>
        </w:tc>
        <w:tc>
          <w:tcPr>
            <w:tcW w:w="426" w:type="dxa"/>
            <w:shd w:val="clear" w:color="auto" w:fill="auto"/>
            <w:vAlign w:val="center"/>
            <w:hideMark/>
          </w:tcPr>
          <w:p w14:paraId="2EE848D4" w14:textId="77777777" w:rsidR="00D3247B" w:rsidRPr="00F33642" w:rsidRDefault="00D3247B" w:rsidP="00193833">
            <w:pPr>
              <w:suppressAutoHyphens w:val="0"/>
              <w:jc w:val="center"/>
              <w:rPr>
                <w:sz w:val="14"/>
                <w:szCs w:val="14"/>
                <w:lang w:eastAsia="ru-RU"/>
              </w:rPr>
            </w:pPr>
            <w:r w:rsidRPr="00F33642">
              <w:rPr>
                <w:sz w:val="14"/>
                <w:szCs w:val="14"/>
                <w:lang w:eastAsia="ru-RU"/>
              </w:rPr>
              <w:t>7</w:t>
            </w:r>
          </w:p>
        </w:tc>
        <w:tc>
          <w:tcPr>
            <w:tcW w:w="430" w:type="dxa"/>
            <w:shd w:val="clear" w:color="auto" w:fill="auto"/>
            <w:vAlign w:val="center"/>
            <w:hideMark/>
          </w:tcPr>
          <w:p w14:paraId="203ECC2D" w14:textId="77777777" w:rsidR="00D3247B" w:rsidRPr="00F33642" w:rsidRDefault="00D3247B" w:rsidP="00193833">
            <w:pPr>
              <w:suppressAutoHyphens w:val="0"/>
              <w:jc w:val="center"/>
              <w:rPr>
                <w:sz w:val="14"/>
                <w:szCs w:val="14"/>
                <w:lang w:eastAsia="ru-RU"/>
              </w:rPr>
            </w:pPr>
            <w:r w:rsidRPr="00F33642">
              <w:rPr>
                <w:sz w:val="14"/>
                <w:szCs w:val="14"/>
                <w:lang w:eastAsia="ru-RU"/>
              </w:rPr>
              <w:t>8</w:t>
            </w:r>
          </w:p>
        </w:tc>
        <w:tc>
          <w:tcPr>
            <w:tcW w:w="567" w:type="dxa"/>
            <w:shd w:val="clear" w:color="auto" w:fill="auto"/>
            <w:vAlign w:val="center"/>
            <w:hideMark/>
          </w:tcPr>
          <w:p w14:paraId="242BA80D" w14:textId="77777777" w:rsidR="00D3247B" w:rsidRPr="00F33642" w:rsidRDefault="00D3247B" w:rsidP="00193833">
            <w:pPr>
              <w:suppressAutoHyphens w:val="0"/>
              <w:jc w:val="center"/>
              <w:rPr>
                <w:sz w:val="14"/>
                <w:szCs w:val="14"/>
                <w:lang w:eastAsia="ru-RU"/>
              </w:rPr>
            </w:pPr>
            <w:r w:rsidRPr="00F33642">
              <w:rPr>
                <w:sz w:val="14"/>
                <w:szCs w:val="14"/>
                <w:lang w:eastAsia="ru-RU"/>
              </w:rPr>
              <w:t>9</w:t>
            </w:r>
          </w:p>
        </w:tc>
        <w:tc>
          <w:tcPr>
            <w:tcW w:w="567" w:type="dxa"/>
            <w:shd w:val="clear" w:color="auto" w:fill="auto"/>
            <w:vAlign w:val="center"/>
            <w:hideMark/>
          </w:tcPr>
          <w:p w14:paraId="39DABC10" w14:textId="77777777" w:rsidR="00D3247B" w:rsidRPr="00F33642" w:rsidRDefault="00D3247B" w:rsidP="00193833">
            <w:pPr>
              <w:suppressAutoHyphens w:val="0"/>
              <w:jc w:val="center"/>
              <w:rPr>
                <w:sz w:val="14"/>
                <w:szCs w:val="14"/>
                <w:lang w:eastAsia="ru-RU"/>
              </w:rPr>
            </w:pPr>
            <w:r w:rsidRPr="00F33642">
              <w:rPr>
                <w:sz w:val="14"/>
                <w:szCs w:val="14"/>
                <w:lang w:eastAsia="ru-RU"/>
              </w:rPr>
              <w:t>10</w:t>
            </w:r>
          </w:p>
        </w:tc>
        <w:tc>
          <w:tcPr>
            <w:tcW w:w="567" w:type="dxa"/>
            <w:shd w:val="clear" w:color="auto" w:fill="auto"/>
            <w:vAlign w:val="center"/>
            <w:hideMark/>
          </w:tcPr>
          <w:p w14:paraId="176D7447" w14:textId="77777777" w:rsidR="00D3247B" w:rsidRPr="00F33642" w:rsidRDefault="00D3247B" w:rsidP="00193833">
            <w:pPr>
              <w:suppressAutoHyphens w:val="0"/>
              <w:jc w:val="center"/>
              <w:rPr>
                <w:sz w:val="14"/>
                <w:szCs w:val="14"/>
                <w:lang w:eastAsia="ru-RU"/>
              </w:rPr>
            </w:pPr>
            <w:r w:rsidRPr="00F33642">
              <w:rPr>
                <w:sz w:val="14"/>
                <w:szCs w:val="14"/>
                <w:lang w:eastAsia="ru-RU"/>
              </w:rPr>
              <w:t>11</w:t>
            </w:r>
          </w:p>
        </w:tc>
        <w:tc>
          <w:tcPr>
            <w:tcW w:w="854" w:type="dxa"/>
            <w:shd w:val="clear" w:color="auto" w:fill="auto"/>
            <w:vAlign w:val="center"/>
            <w:hideMark/>
          </w:tcPr>
          <w:p w14:paraId="5D127FB0" w14:textId="760EC31E" w:rsidR="00D3247B" w:rsidRPr="00F33642" w:rsidRDefault="00D3247B" w:rsidP="00193833">
            <w:pPr>
              <w:suppressAutoHyphens w:val="0"/>
              <w:jc w:val="center"/>
              <w:rPr>
                <w:sz w:val="14"/>
                <w:szCs w:val="14"/>
                <w:lang w:eastAsia="ru-RU"/>
              </w:rPr>
            </w:pPr>
            <w:r w:rsidRPr="00F33642">
              <w:rPr>
                <w:sz w:val="14"/>
                <w:szCs w:val="14"/>
                <w:lang w:eastAsia="ru-RU"/>
              </w:rPr>
              <w:t>1</w:t>
            </w:r>
            <w:r w:rsidR="002D3503">
              <w:rPr>
                <w:sz w:val="14"/>
                <w:szCs w:val="14"/>
                <w:lang w:eastAsia="ru-RU"/>
              </w:rPr>
              <w:t>2</w:t>
            </w:r>
          </w:p>
        </w:tc>
      </w:tr>
      <w:tr w:rsidR="00F33642" w:rsidRPr="00F33642" w14:paraId="4567C67D" w14:textId="77777777" w:rsidTr="00F33642">
        <w:trPr>
          <w:gridAfter w:val="1"/>
          <w:wAfter w:w="7" w:type="dxa"/>
          <w:trHeight w:val="20"/>
        </w:trPr>
        <w:tc>
          <w:tcPr>
            <w:tcW w:w="1433" w:type="dxa"/>
            <w:shd w:val="clear" w:color="auto" w:fill="auto"/>
            <w:vAlign w:val="center"/>
          </w:tcPr>
          <w:p w14:paraId="4A0EAE99" w14:textId="76CA56B5" w:rsidR="00D3247B" w:rsidRPr="00F33642" w:rsidRDefault="00875CB3" w:rsidP="00F33642">
            <w:pPr>
              <w:suppressAutoHyphens w:val="0"/>
              <w:ind w:right="-108"/>
              <w:jc w:val="center"/>
              <w:rPr>
                <w:sz w:val="18"/>
                <w:szCs w:val="18"/>
                <w:lang w:eastAsia="ru-RU"/>
              </w:rPr>
            </w:pPr>
            <w:r>
              <w:rPr>
                <w:rFonts w:eastAsia="Calibri"/>
                <w:sz w:val="18"/>
                <w:szCs w:val="18"/>
                <w:lang w:eastAsia="ru-RU"/>
              </w:rPr>
              <w:t>на 01.07.2020г.</w:t>
            </w:r>
          </w:p>
        </w:tc>
        <w:tc>
          <w:tcPr>
            <w:tcW w:w="709" w:type="dxa"/>
            <w:shd w:val="clear" w:color="auto" w:fill="auto"/>
            <w:vAlign w:val="center"/>
          </w:tcPr>
          <w:p w14:paraId="304D07EA" w14:textId="6B5876C7" w:rsidR="00D3247B" w:rsidRPr="00F33642" w:rsidRDefault="00487ECB" w:rsidP="00193833">
            <w:pPr>
              <w:suppressAutoHyphens w:val="0"/>
              <w:jc w:val="both"/>
              <w:rPr>
                <w:sz w:val="14"/>
                <w:szCs w:val="14"/>
                <w:lang w:eastAsia="ru-RU"/>
              </w:rPr>
            </w:pPr>
            <w:r>
              <w:rPr>
                <w:sz w:val="14"/>
                <w:szCs w:val="14"/>
                <w:lang w:eastAsia="ru-RU"/>
              </w:rPr>
              <w:t>4</w:t>
            </w:r>
            <w:r w:rsidR="002D3503">
              <w:rPr>
                <w:sz w:val="14"/>
                <w:szCs w:val="14"/>
                <w:lang w:eastAsia="ru-RU"/>
              </w:rPr>
              <w:t>819,63</w:t>
            </w:r>
          </w:p>
        </w:tc>
        <w:tc>
          <w:tcPr>
            <w:tcW w:w="708" w:type="dxa"/>
            <w:shd w:val="clear" w:color="auto" w:fill="auto"/>
            <w:vAlign w:val="center"/>
          </w:tcPr>
          <w:p w14:paraId="163557CE" w14:textId="2D22EDB1" w:rsidR="00D3247B" w:rsidRPr="00F33642" w:rsidRDefault="002D7D8F" w:rsidP="00193833">
            <w:pPr>
              <w:suppressAutoHyphens w:val="0"/>
              <w:jc w:val="center"/>
              <w:rPr>
                <w:sz w:val="14"/>
                <w:szCs w:val="14"/>
                <w:lang w:eastAsia="ru-RU"/>
              </w:rPr>
            </w:pPr>
            <w:r>
              <w:rPr>
                <w:sz w:val="14"/>
                <w:szCs w:val="14"/>
                <w:lang w:eastAsia="ru-RU"/>
              </w:rPr>
              <w:t>974,19</w:t>
            </w:r>
          </w:p>
        </w:tc>
        <w:tc>
          <w:tcPr>
            <w:tcW w:w="709" w:type="dxa"/>
            <w:shd w:val="clear" w:color="auto" w:fill="auto"/>
            <w:vAlign w:val="center"/>
          </w:tcPr>
          <w:p w14:paraId="17762B5E" w14:textId="22925023" w:rsidR="00D3247B" w:rsidRPr="00F33642" w:rsidRDefault="00F33642" w:rsidP="00193833">
            <w:pPr>
              <w:suppressAutoHyphens w:val="0"/>
              <w:jc w:val="center"/>
              <w:rPr>
                <w:sz w:val="14"/>
                <w:szCs w:val="14"/>
                <w:lang w:eastAsia="ru-RU"/>
              </w:rPr>
            </w:pPr>
            <w:r w:rsidRPr="00F33642">
              <w:rPr>
                <w:sz w:val="14"/>
                <w:szCs w:val="14"/>
                <w:lang w:eastAsia="ru-RU"/>
              </w:rPr>
              <w:t>2395,59</w:t>
            </w:r>
          </w:p>
        </w:tc>
        <w:tc>
          <w:tcPr>
            <w:tcW w:w="1418" w:type="dxa"/>
            <w:shd w:val="clear" w:color="auto" w:fill="auto"/>
            <w:vAlign w:val="center"/>
          </w:tcPr>
          <w:p w14:paraId="2B6A6B19" w14:textId="2180BB6E" w:rsidR="00D3247B" w:rsidRPr="00F33642" w:rsidRDefault="00F33642" w:rsidP="00193833">
            <w:pPr>
              <w:suppressAutoHyphens w:val="0"/>
              <w:jc w:val="center"/>
              <w:rPr>
                <w:sz w:val="14"/>
                <w:szCs w:val="14"/>
                <w:lang w:eastAsia="ru-RU"/>
              </w:rPr>
            </w:pPr>
            <w:r>
              <w:rPr>
                <w:sz w:val="14"/>
                <w:szCs w:val="14"/>
                <w:lang w:eastAsia="ru-RU"/>
              </w:rPr>
              <w:t>974,19</w:t>
            </w:r>
          </w:p>
        </w:tc>
        <w:tc>
          <w:tcPr>
            <w:tcW w:w="567" w:type="dxa"/>
            <w:shd w:val="clear" w:color="auto" w:fill="auto"/>
            <w:vAlign w:val="center"/>
          </w:tcPr>
          <w:p w14:paraId="2C9B6F88" w14:textId="2408AC20" w:rsidR="00D3247B" w:rsidRPr="00F33642" w:rsidRDefault="00487ECB" w:rsidP="00C71CE0">
            <w:pPr>
              <w:suppressAutoHyphens w:val="0"/>
              <w:ind w:left="-108" w:right="-108"/>
              <w:jc w:val="center"/>
              <w:rPr>
                <w:sz w:val="14"/>
                <w:szCs w:val="14"/>
                <w:lang w:eastAsia="ru-RU"/>
              </w:rPr>
            </w:pPr>
            <w:r>
              <w:rPr>
                <w:sz w:val="14"/>
                <w:szCs w:val="14"/>
                <w:lang w:eastAsia="ru-RU"/>
              </w:rPr>
              <w:t>2011,8</w:t>
            </w:r>
          </w:p>
        </w:tc>
        <w:tc>
          <w:tcPr>
            <w:tcW w:w="850" w:type="dxa"/>
            <w:shd w:val="clear" w:color="auto" w:fill="auto"/>
            <w:vAlign w:val="center"/>
          </w:tcPr>
          <w:p w14:paraId="621278E4" w14:textId="14838227" w:rsidR="00D3247B" w:rsidRPr="00F33642" w:rsidRDefault="002D7D8F" w:rsidP="00193833">
            <w:pPr>
              <w:suppressAutoHyphens w:val="0"/>
              <w:jc w:val="center"/>
              <w:rPr>
                <w:sz w:val="14"/>
                <w:szCs w:val="14"/>
                <w:lang w:eastAsia="ru-RU"/>
              </w:rPr>
            </w:pPr>
            <w:r>
              <w:rPr>
                <w:sz w:val="14"/>
                <w:szCs w:val="14"/>
                <w:lang w:eastAsia="ru-RU"/>
              </w:rPr>
              <w:t>-</w:t>
            </w:r>
          </w:p>
        </w:tc>
        <w:tc>
          <w:tcPr>
            <w:tcW w:w="426" w:type="dxa"/>
            <w:shd w:val="clear" w:color="auto" w:fill="auto"/>
            <w:vAlign w:val="center"/>
          </w:tcPr>
          <w:p w14:paraId="79B49D6A" w14:textId="72F87FA5" w:rsidR="00D3247B" w:rsidRPr="00F33642" w:rsidRDefault="00A77AD2" w:rsidP="00A77AD2">
            <w:pPr>
              <w:suppressAutoHyphens w:val="0"/>
              <w:ind w:left="-108" w:right="-111"/>
              <w:jc w:val="center"/>
              <w:rPr>
                <w:sz w:val="14"/>
                <w:szCs w:val="14"/>
                <w:lang w:eastAsia="ru-RU"/>
              </w:rPr>
            </w:pPr>
            <w:r>
              <w:rPr>
                <w:sz w:val="14"/>
                <w:szCs w:val="14"/>
                <w:lang w:eastAsia="ru-RU"/>
              </w:rPr>
              <w:t>2011,8</w:t>
            </w:r>
          </w:p>
        </w:tc>
        <w:tc>
          <w:tcPr>
            <w:tcW w:w="430" w:type="dxa"/>
            <w:shd w:val="clear" w:color="auto" w:fill="auto"/>
            <w:vAlign w:val="center"/>
          </w:tcPr>
          <w:p w14:paraId="2107DC80" w14:textId="5043DAFF" w:rsidR="00D3247B" w:rsidRPr="00F33642" w:rsidRDefault="00BE57C1" w:rsidP="00193833">
            <w:pPr>
              <w:suppressAutoHyphens w:val="0"/>
              <w:jc w:val="center"/>
              <w:rPr>
                <w:sz w:val="14"/>
                <w:szCs w:val="14"/>
                <w:lang w:eastAsia="ru-RU"/>
              </w:rPr>
            </w:pPr>
            <w:r>
              <w:rPr>
                <w:sz w:val="14"/>
                <w:szCs w:val="14"/>
                <w:lang w:eastAsia="ru-RU"/>
              </w:rPr>
              <w:t>-</w:t>
            </w:r>
          </w:p>
        </w:tc>
        <w:tc>
          <w:tcPr>
            <w:tcW w:w="567" w:type="dxa"/>
            <w:shd w:val="clear" w:color="auto" w:fill="auto"/>
            <w:vAlign w:val="center"/>
          </w:tcPr>
          <w:p w14:paraId="45A2F10B" w14:textId="56354C4A" w:rsidR="00D3247B" w:rsidRPr="00F33642" w:rsidRDefault="00BE57C1" w:rsidP="00193833">
            <w:pPr>
              <w:suppressAutoHyphens w:val="0"/>
              <w:jc w:val="center"/>
              <w:rPr>
                <w:sz w:val="14"/>
                <w:szCs w:val="14"/>
                <w:lang w:eastAsia="ru-RU"/>
              </w:rPr>
            </w:pPr>
            <w:r>
              <w:rPr>
                <w:sz w:val="14"/>
                <w:szCs w:val="14"/>
                <w:lang w:eastAsia="ru-RU"/>
              </w:rPr>
              <w:t>-</w:t>
            </w:r>
          </w:p>
        </w:tc>
        <w:tc>
          <w:tcPr>
            <w:tcW w:w="567" w:type="dxa"/>
            <w:shd w:val="clear" w:color="auto" w:fill="auto"/>
            <w:vAlign w:val="center"/>
          </w:tcPr>
          <w:p w14:paraId="170604F8" w14:textId="55BCA30D" w:rsidR="00D3247B" w:rsidRPr="00F33642" w:rsidRDefault="00BE57C1" w:rsidP="00193833">
            <w:pPr>
              <w:suppressAutoHyphens w:val="0"/>
              <w:jc w:val="center"/>
              <w:rPr>
                <w:sz w:val="14"/>
                <w:szCs w:val="14"/>
                <w:lang w:eastAsia="ru-RU"/>
              </w:rPr>
            </w:pPr>
            <w:r>
              <w:rPr>
                <w:sz w:val="14"/>
                <w:szCs w:val="14"/>
                <w:lang w:eastAsia="ru-RU"/>
              </w:rPr>
              <w:t>-</w:t>
            </w:r>
          </w:p>
        </w:tc>
        <w:tc>
          <w:tcPr>
            <w:tcW w:w="567" w:type="dxa"/>
            <w:shd w:val="clear" w:color="auto" w:fill="auto"/>
            <w:vAlign w:val="center"/>
          </w:tcPr>
          <w:p w14:paraId="5CF96CFE" w14:textId="0416E908" w:rsidR="00D3247B" w:rsidRPr="00F33642" w:rsidRDefault="002D3503" w:rsidP="008B1CF1">
            <w:pPr>
              <w:suppressAutoHyphens w:val="0"/>
              <w:ind w:left="-107"/>
              <w:jc w:val="center"/>
              <w:rPr>
                <w:sz w:val="14"/>
                <w:szCs w:val="14"/>
                <w:lang w:eastAsia="ru-RU"/>
              </w:rPr>
            </w:pPr>
            <w:r>
              <w:rPr>
                <w:sz w:val="14"/>
                <w:szCs w:val="14"/>
                <w:lang w:eastAsia="ru-RU"/>
              </w:rPr>
              <w:t>412,24</w:t>
            </w:r>
          </w:p>
        </w:tc>
        <w:tc>
          <w:tcPr>
            <w:tcW w:w="854" w:type="dxa"/>
            <w:shd w:val="clear" w:color="auto" w:fill="auto"/>
            <w:vAlign w:val="center"/>
          </w:tcPr>
          <w:p w14:paraId="67D73060" w14:textId="5F98F3DE" w:rsidR="00D3247B" w:rsidRPr="00F33642" w:rsidRDefault="002D7D8F" w:rsidP="00193833">
            <w:pPr>
              <w:suppressAutoHyphens w:val="0"/>
              <w:jc w:val="center"/>
              <w:rPr>
                <w:sz w:val="14"/>
                <w:szCs w:val="14"/>
                <w:lang w:eastAsia="ru-RU"/>
              </w:rPr>
            </w:pPr>
            <w:r>
              <w:rPr>
                <w:sz w:val="14"/>
                <w:szCs w:val="14"/>
                <w:lang w:eastAsia="ru-RU"/>
              </w:rPr>
              <w:t>-</w:t>
            </w:r>
          </w:p>
        </w:tc>
      </w:tr>
    </w:tbl>
    <w:p w14:paraId="39368DAA" w14:textId="1A8402AC" w:rsidR="00D3247B" w:rsidRPr="00F74ECA" w:rsidRDefault="00794CE2" w:rsidP="00794CE2">
      <w:pPr>
        <w:suppressAutoHyphens w:val="0"/>
        <w:jc w:val="right"/>
        <w:rPr>
          <w:rFonts w:eastAsia="Calibri"/>
          <w:color w:val="FF0000"/>
          <w:sz w:val="26"/>
          <w:szCs w:val="26"/>
          <w:lang w:eastAsia="ru-RU"/>
        </w:rPr>
      </w:pPr>
      <w:r w:rsidRPr="00F33642">
        <w:rPr>
          <w:rFonts w:eastAsia="Calibri"/>
          <w:sz w:val="28"/>
          <w:szCs w:val="28"/>
          <w:lang w:eastAsia="ru-RU"/>
        </w:rPr>
        <w:t>Таблица №</w:t>
      </w:r>
      <w:r w:rsidR="002D3503">
        <w:rPr>
          <w:rFonts w:eastAsia="Calibri"/>
          <w:sz w:val="28"/>
          <w:szCs w:val="28"/>
          <w:lang w:eastAsia="ru-RU"/>
        </w:rPr>
        <w:t>8</w:t>
      </w:r>
      <w:r w:rsidRPr="00F33642">
        <w:rPr>
          <w:rFonts w:eastAsia="Calibri"/>
          <w:sz w:val="28"/>
          <w:szCs w:val="28"/>
          <w:lang w:eastAsia="ru-RU"/>
        </w:rPr>
        <w:t xml:space="preserve"> (тыс. руб.)</w:t>
      </w:r>
    </w:p>
    <w:tbl>
      <w:tblPr>
        <w:tblpPr w:leftFromText="180" w:rightFromText="180" w:vertAnchor="text" w:horzAnchor="margin" w:tblpX="108" w:tblpY="65"/>
        <w:tblW w:w="97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09"/>
        <w:gridCol w:w="1134"/>
        <w:gridCol w:w="563"/>
        <w:gridCol w:w="855"/>
        <w:gridCol w:w="2302"/>
        <w:gridCol w:w="958"/>
        <w:gridCol w:w="851"/>
        <w:gridCol w:w="1294"/>
      </w:tblGrid>
      <w:tr w:rsidR="00794CE2" w:rsidRPr="002D7D8F" w14:paraId="075D617F" w14:textId="77777777" w:rsidTr="00794CE2">
        <w:trPr>
          <w:trHeight w:val="21"/>
        </w:trPr>
        <w:tc>
          <w:tcPr>
            <w:tcW w:w="1809" w:type="dxa"/>
            <w:vMerge w:val="restart"/>
            <w:shd w:val="clear" w:color="auto" w:fill="auto"/>
          </w:tcPr>
          <w:p w14:paraId="5DB7A052" w14:textId="77777777" w:rsidR="00402542" w:rsidRPr="002D7D8F" w:rsidRDefault="00402542" w:rsidP="00D36867">
            <w:pPr>
              <w:suppressAutoHyphens w:val="0"/>
              <w:jc w:val="center"/>
              <w:rPr>
                <w:sz w:val="16"/>
                <w:szCs w:val="16"/>
                <w:lang w:eastAsia="ru-RU"/>
              </w:rPr>
            </w:pPr>
            <w:r w:rsidRPr="002D7D8F">
              <w:rPr>
                <w:sz w:val="16"/>
                <w:szCs w:val="16"/>
                <w:lang w:eastAsia="ru-RU"/>
              </w:rPr>
              <w:t>МО</w:t>
            </w:r>
          </w:p>
        </w:tc>
        <w:tc>
          <w:tcPr>
            <w:tcW w:w="2552" w:type="dxa"/>
            <w:gridSpan w:val="3"/>
            <w:shd w:val="clear" w:color="auto" w:fill="auto"/>
            <w:vAlign w:val="center"/>
            <w:hideMark/>
          </w:tcPr>
          <w:p w14:paraId="688E5130" w14:textId="727C6FDE" w:rsidR="00402542" w:rsidRPr="002D7D8F" w:rsidRDefault="00402542" w:rsidP="00D36867">
            <w:pPr>
              <w:suppressAutoHyphens w:val="0"/>
              <w:jc w:val="center"/>
              <w:rPr>
                <w:sz w:val="16"/>
                <w:szCs w:val="16"/>
                <w:lang w:eastAsia="ru-RU"/>
              </w:rPr>
            </w:pPr>
            <w:r w:rsidRPr="002D7D8F">
              <w:rPr>
                <w:sz w:val="16"/>
                <w:szCs w:val="16"/>
                <w:lang w:eastAsia="ru-RU"/>
              </w:rPr>
              <w:t>Бюджетные ассигнования муниципального дорожного фонда, не исполненные в 201</w:t>
            </w:r>
            <w:r w:rsidR="00794CE2" w:rsidRPr="002D7D8F">
              <w:rPr>
                <w:sz w:val="16"/>
                <w:szCs w:val="16"/>
                <w:lang w:eastAsia="ru-RU"/>
              </w:rPr>
              <w:t>9</w:t>
            </w:r>
            <w:r w:rsidRPr="002D7D8F">
              <w:rPr>
                <w:sz w:val="16"/>
                <w:szCs w:val="16"/>
                <w:lang w:eastAsia="ru-RU"/>
              </w:rPr>
              <w:t xml:space="preserve"> году </w:t>
            </w:r>
          </w:p>
        </w:tc>
        <w:tc>
          <w:tcPr>
            <w:tcW w:w="5405" w:type="dxa"/>
            <w:gridSpan w:val="4"/>
            <w:vMerge w:val="restart"/>
            <w:shd w:val="clear" w:color="auto" w:fill="auto"/>
          </w:tcPr>
          <w:p w14:paraId="36CD91C1" w14:textId="7FE851A2" w:rsidR="00402542" w:rsidRPr="002D7D8F" w:rsidRDefault="00402542" w:rsidP="00D36867">
            <w:pPr>
              <w:suppressAutoHyphens w:val="0"/>
              <w:jc w:val="center"/>
              <w:rPr>
                <w:sz w:val="16"/>
                <w:szCs w:val="16"/>
                <w:lang w:eastAsia="ru-RU"/>
              </w:rPr>
            </w:pPr>
            <w:r w:rsidRPr="002D7D8F">
              <w:rPr>
                <w:sz w:val="16"/>
                <w:szCs w:val="16"/>
                <w:lang w:eastAsia="ru-RU"/>
              </w:rPr>
              <w:t>Доходы</w:t>
            </w:r>
            <w:r w:rsidR="00C06986">
              <w:rPr>
                <w:sz w:val="16"/>
                <w:szCs w:val="16"/>
                <w:lang w:eastAsia="ru-RU"/>
              </w:rPr>
              <w:t>,</w:t>
            </w:r>
            <w:r w:rsidRPr="002D7D8F">
              <w:rPr>
                <w:sz w:val="16"/>
                <w:szCs w:val="16"/>
                <w:lang w:eastAsia="ru-RU"/>
              </w:rPr>
              <w:t xml:space="preserve"> формирующие муниципальный дорожный фонд, поступившие по состоянию на 01.0</w:t>
            </w:r>
            <w:r w:rsidR="00794CE2" w:rsidRPr="002D7D8F">
              <w:rPr>
                <w:sz w:val="16"/>
                <w:szCs w:val="16"/>
                <w:lang w:eastAsia="ru-RU"/>
              </w:rPr>
              <w:t>1</w:t>
            </w:r>
            <w:r w:rsidRPr="002D7D8F">
              <w:rPr>
                <w:sz w:val="16"/>
                <w:szCs w:val="16"/>
                <w:lang w:eastAsia="ru-RU"/>
              </w:rPr>
              <w:t>.20</w:t>
            </w:r>
            <w:r w:rsidR="00F420B6" w:rsidRPr="002D7D8F">
              <w:rPr>
                <w:sz w:val="16"/>
                <w:szCs w:val="16"/>
                <w:lang w:eastAsia="ru-RU"/>
              </w:rPr>
              <w:t>20</w:t>
            </w:r>
            <w:r w:rsidRPr="002D7D8F">
              <w:rPr>
                <w:sz w:val="16"/>
                <w:szCs w:val="16"/>
                <w:lang w:eastAsia="ru-RU"/>
              </w:rPr>
              <w:t>г сверх утвержденного решением о местном бюджете прогноза</w:t>
            </w:r>
          </w:p>
        </w:tc>
      </w:tr>
      <w:tr w:rsidR="00794CE2" w:rsidRPr="002D7D8F" w14:paraId="6CFB4EEC" w14:textId="77777777" w:rsidTr="00794CE2">
        <w:trPr>
          <w:trHeight w:val="21"/>
        </w:trPr>
        <w:tc>
          <w:tcPr>
            <w:tcW w:w="1809" w:type="dxa"/>
            <w:vMerge/>
            <w:shd w:val="clear" w:color="auto" w:fill="auto"/>
          </w:tcPr>
          <w:p w14:paraId="24720A73" w14:textId="77777777" w:rsidR="00402542" w:rsidRPr="002D7D8F" w:rsidRDefault="00402542" w:rsidP="00D36867">
            <w:pPr>
              <w:suppressAutoHyphens w:val="0"/>
              <w:jc w:val="center"/>
              <w:rPr>
                <w:sz w:val="16"/>
                <w:szCs w:val="16"/>
                <w:lang w:eastAsia="ru-RU"/>
              </w:rPr>
            </w:pPr>
          </w:p>
        </w:tc>
        <w:tc>
          <w:tcPr>
            <w:tcW w:w="2552" w:type="dxa"/>
            <w:gridSpan w:val="3"/>
            <w:shd w:val="clear" w:color="auto" w:fill="auto"/>
            <w:vAlign w:val="center"/>
            <w:hideMark/>
          </w:tcPr>
          <w:p w14:paraId="460791ED" w14:textId="77777777" w:rsidR="00402542" w:rsidRPr="002D7D8F" w:rsidRDefault="00402542" w:rsidP="00D36867">
            <w:pPr>
              <w:suppressAutoHyphens w:val="0"/>
              <w:jc w:val="center"/>
              <w:rPr>
                <w:sz w:val="16"/>
                <w:szCs w:val="16"/>
                <w:lang w:eastAsia="ru-RU"/>
              </w:rPr>
            </w:pPr>
            <w:r w:rsidRPr="002D7D8F">
              <w:rPr>
                <w:sz w:val="16"/>
                <w:szCs w:val="16"/>
                <w:lang w:eastAsia="ru-RU"/>
              </w:rPr>
              <w:t xml:space="preserve">Решение о местном бюджете </w:t>
            </w:r>
          </w:p>
        </w:tc>
        <w:tc>
          <w:tcPr>
            <w:tcW w:w="5405" w:type="dxa"/>
            <w:gridSpan w:val="4"/>
            <w:vMerge/>
            <w:shd w:val="clear" w:color="auto" w:fill="auto"/>
          </w:tcPr>
          <w:p w14:paraId="2B761B1F" w14:textId="77777777" w:rsidR="00402542" w:rsidRPr="002D7D8F" w:rsidRDefault="00402542" w:rsidP="00D36867">
            <w:pPr>
              <w:suppressAutoHyphens w:val="0"/>
              <w:rPr>
                <w:sz w:val="16"/>
                <w:szCs w:val="16"/>
                <w:lang w:eastAsia="ru-RU"/>
              </w:rPr>
            </w:pPr>
          </w:p>
        </w:tc>
      </w:tr>
      <w:tr w:rsidR="00794CE2" w:rsidRPr="002D7D8F" w14:paraId="5E75FDBC" w14:textId="77777777" w:rsidTr="00794CE2">
        <w:trPr>
          <w:trHeight w:val="214"/>
        </w:trPr>
        <w:tc>
          <w:tcPr>
            <w:tcW w:w="1809" w:type="dxa"/>
            <w:vMerge/>
            <w:shd w:val="clear" w:color="auto" w:fill="auto"/>
          </w:tcPr>
          <w:p w14:paraId="000FABB3" w14:textId="77777777" w:rsidR="00402542" w:rsidRPr="002D7D8F" w:rsidRDefault="00402542" w:rsidP="00D36867">
            <w:pPr>
              <w:suppressAutoHyphens w:val="0"/>
              <w:jc w:val="center"/>
              <w:rPr>
                <w:sz w:val="16"/>
                <w:szCs w:val="16"/>
                <w:lang w:eastAsia="ru-RU"/>
              </w:rPr>
            </w:pPr>
          </w:p>
        </w:tc>
        <w:tc>
          <w:tcPr>
            <w:tcW w:w="1134" w:type="dxa"/>
            <w:vMerge w:val="restart"/>
            <w:shd w:val="clear" w:color="auto" w:fill="auto"/>
            <w:vAlign w:val="center"/>
            <w:hideMark/>
          </w:tcPr>
          <w:p w14:paraId="743A9E28" w14:textId="77777777" w:rsidR="00402542" w:rsidRPr="002D7D8F" w:rsidRDefault="00402542" w:rsidP="00D36867">
            <w:pPr>
              <w:suppressAutoHyphens w:val="0"/>
              <w:jc w:val="center"/>
              <w:rPr>
                <w:sz w:val="16"/>
                <w:szCs w:val="16"/>
                <w:lang w:eastAsia="ru-RU"/>
              </w:rPr>
            </w:pPr>
            <w:r w:rsidRPr="002D7D8F">
              <w:rPr>
                <w:sz w:val="16"/>
                <w:szCs w:val="16"/>
                <w:lang w:eastAsia="ru-RU"/>
              </w:rPr>
              <w:t>дата</w:t>
            </w:r>
          </w:p>
        </w:tc>
        <w:tc>
          <w:tcPr>
            <w:tcW w:w="563" w:type="dxa"/>
            <w:vMerge w:val="restart"/>
            <w:shd w:val="clear" w:color="auto" w:fill="auto"/>
            <w:vAlign w:val="center"/>
            <w:hideMark/>
          </w:tcPr>
          <w:p w14:paraId="07D26437" w14:textId="77777777" w:rsidR="00402542" w:rsidRPr="002D7D8F" w:rsidRDefault="00402542" w:rsidP="00D36867">
            <w:pPr>
              <w:suppressAutoHyphens w:val="0"/>
              <w:jc w:val="center"/>
              <w:rPr>
                <w:sz w:val="16"/>
                <w:szCs w:val="16"/>
                <w:lang w:eastAsia="ru-RU"/>
              </w:rPr>
            </w:pPr>
            <w:r w:rsidRPr="002D7D8F">
              <w:rPr>
                <w:sz w:val="16"/>
                <w:szCs w:val="16"/>
                <w:lang w:eastAsia="ru-RU"/>
              </w:rPr>
              <w:t>№</w:t>
            </w:r>
          </w:p>
        </w:tc>
        <w:tc>
          <w:tcPr>
            <w:tcW w:w="855" w:type="dxa"/>
            <w:vMerge w:val="restart"/>
            <w:shd w:val="clear" w:color="auto" w:fill="auto"/>
            <w:vAlign w:val="center"/>
            <w:hideMark/>
          </w:tcPr>
          <w:p w14:paraId="2D5B40AA" w14:textId="77777777" w:rsidR="00402542" w:rsidRPr="002D7D8F" w:rsidRDefault="00402542" w:rsidP="00D36867">
            <w:pPr>
              <w:suppressAutoHyphens w:val="0"/>
              <w:jc w:val="center"/>
              <w:rPr>
                <w:sz w:val="16"/>
                <w:szCs w:val="16"/>
                <w:lang w:eastAsia="ru-RU"/>
              </w:rPr>
            </w:pPr>
            <w:r w:rsidRPr="002D7D8F">
              <w:rPr>
                <w:sz w:val="16"/>
                <w:szCs w:val="16"/>
                <w:lang w:eastAsia="ru-RU"/>
              </w:rPr>
              <w:t xml:space="preserve">объем </w:t>
            </w:r>
          </w:p>
        </w:tc>
        <w:tc>
          <w:tcPr>
            <w:tcW w:w="5405" w:type="dxa"/>
            <w:gridSpan w:val="4"/>
            <w:vMerge/>
            <w:shd w:val="clear" w:color="auto" w:fill="auto"/>
          </w:tcPr>
          <w:p w14:paraId="20CC7374" w14:textId="77777777" w:rsidR="00402542" w:rsidRPr="002D7D8F" w:rsidRDefault="00402542" w:rsidP="00D36867">
            <w:pPr>
              <w:suppressAutoHyphens w:val="0"/>
              <w:rPr>
                <w:sz w:val="16"/>
                <w:szCs w:val="16"/>
                <w:lang w:eastAsia="ru-RU"/>
              </w:rPr>
            </w:pPr>
          </w:p>
        </w:tc>
      </w:tr>
      <w:tr w:rsidR="00794CE2" w:rsidRPr="002D7D8F" w14:paraId="4C86A81C" w14:textId="77777777" w:rsidTr="00794CE2">
        <w:trPr>
          <w:trHeight w:val="700"/>
        </w:trPr>
        <w:tc>
          <w:tcPr>
            <w:tcW w:w="1809" w:type="dxa"/>
            <w:vMerge/>
            <w:shd w:val="clear" w:color="auto" w:fill="auto"/>
          </w:tcPr>
          <w:p w14:paraId="6F93F1E8" w14:textId="77777777" w:rsidR="00402542" w:rsidRPr="002D7D8F" w:rsidRDefault="00402542" w:rsidP="00D36867">
            <w:pPr>
              <w:suppressAutoHyphens w:val="0"/>
              <w:jc w:val="center"/>
              <w:rPr>
                <w:sz w:val="16"/>
                <w:szCs w:val="16"/>
                <w:lang w:eastAsia="ru-RU"/>
              </w:rPr>
            </w:pPr>
          </w:p>
        </w:tc>
        <w:tc>
          <w:tcPr>
            <w:tcW w:w="1134" w:type="dxa"/>
            <w:vMerge/>
            <w:shd w:val="clear" w:color="auto" w:fill="auto"/>
            <w:vAlign w:val="center"/>
          </w:tcPr>
          <w:p w14:paraId="19B43E9B" w14:textId="77777777" w:rsidR="00402542" w:rsidRPr="002D7D8F" w:rsidRDefault="00402542" w:rsidP="00D36867">
            <w:pPr>
              <w:suppressAutoHyphens w:val="0"/>
              <w:jc w:val="center"/>
              <w:rPr>
                <w:sz w:val="16"/>
                <w:szCs w:val="16"/>
                <w:lang w:eastAsia="ru-RU"/>
              </w:rPr>
            </w:pPr>
          </w:p>
        </w:tc>
        <w:tc>
          <w:tcPr>
            <w:tcW w:w="563" w:type="dxa"/>
            <w:vMerge/>
            <w:shd w:val="clear" w:color="auto" w:fill="auto"/>
            <w:vAlign w:val="center"/>
          </w:tcPr>
          <w:p w14:paraId="32D27463" w14:textId="77777777" w:rsidR="00402542" w:rsidRPr="002D7D8F" w:rsidRDefault="00402542" w:rsidP="00D36867">
            <w:pPr>
              <w:suppressAutoHyphens w:val="0"/>
              <w:jc w:val="center"/>
              <w:rPr>
                <w:sz w:val="16"/>
                <w:szCs w:val="16"/>
                <w:lang w:eastAsia="ru-RU"/>
              </w:rPr>
            </w:pPr>
          </w:p>
        </w:tc>
        <w:tc>
          <w:tcPr>
            <w:tcW w:w="855" w:type="dxa"/>
            <w:vMerge/>
            <w:shd w:val="clear" w:color="auto" w:fill="auto"/>
            <w:vAlign w:val="center"/>
          </w:tcPr>
          <w:p w14:paraId="4EC7B6A8" w14:textId="77777777" w:rsidR="00402542" w:rsidRPr="002D7D8F" w:rsidRDefault="00402542" w:rsidP="00D36867">
            <w:pPr>
              <w:suppressAutoHyphens w:val="0"/>
              <w:jc w:val="center"/>
              <w:rPr>
                <w:sz w:val="16"/>
                <w:szCs w:val="16"/>
                <w:lang w:eastAsia="ru-RU"/>
              </w:rPr>
            </w:pPr>
          </w:p>
        </w:tc>
        <w:tc>
          <w:tcPr>
            <w:tcW w:w="2302" w:type="dxa"/>
            <w:shd w:val="clear" w:color="auto" w:fill="auto"/>
            <w:vAlign w:val="center"/>
          </w:tcPr>
          <w:p w14:paraId="5EB729D0" w14:textId="77777777" w:rsidR="00402542" w:rsidRPr="002D7D8F" w:rsidRDefault="00402542" w:rsidP="00D36867">
            <w:pPr>
              <w:suppressAutoHyphens w:val="0"/>
              <w:jc w:val="center"/>
              <w:rPr>
                <w:sz w:val="16"/>
                <w:szCs w:val="16"/>
                <w:lang w:eastAsia="ru-RU"/>
              </w:rPr>
            </w:pPr>
            <w:r w:rsidRPr="002D7D8F">
              <w:rPr>
                <w:sz w:val="16"/>
                <w:szCs w:val="16"/>
                <w:lang w:eastAsia="ru-RU"/>
              </w:rPr>
              <w:t>Вид дохода</w:t>
            </w:r>
          </w:p>
        </w:tc>
        <w:tc>
          <w:tcPr>
            <w:tcW w:w="958" w:type="dxa"/>
            <w:shd w:val="clear" w:color="auto" w:fill="auto"/>
            <w:vAlign w:val="center"/>
          </w:tcPr>
          <w:p w14:paraId="33CC0826" w14:textId="67F48365" w:rsidR="00402542" w:rsidRPr="002D7D8F" w:rsidRDefault="00402542" w:rsidP="00D36867">
            <w:pPr>
              <w:suppressAutoHyphens w:val="0"/>
              <w:jc w:val="center"/>
              <w:rPr>
                <w:sz w:val="16"/>
                <w:szCs w:val="16"/>
                <w:lang w:eastAsia="ru-RU"/>
              </w:rPr>
            </w:pPr>
            <w:r w:rsidRPr="002D7D8F">
              <w:rPr>
                <w:sz w:val="16"/>
                <w:szCs w:val="16"/>
                <w:lang w:eastAsia="ru-RU"/>
              </w:rPr>
              <w:t>Прогноз 201</w:t>
            </w:r>
            <w:r w:rsidR="00794CE2" w:rsidRPr="002D7D8F">
              <w:rPr>
                <w:sz w:val="16"/>
                <w:szCs w:val="16"/>
                <w:lang w:eastAsia="ru-RU"/>
              </w:rPr>
              <w:t>9</w:t>
            </w:r>
          </w:p>
        </w:tc>
        <w:tc>
          <w:tcPr>
            <w:tcW w:w="851" w:type="dxa"/>
            <w:shd w:val="clear" w:color="auto" w:fill="auto"/>
            <w:vAlign w:val="center"/>
          </w:tcPr>
          <w:p w14:paraId="35616FC0" w14:textId="7DE9A89E" w:rsidR="00402542" w:rsidRPr="002D7D8F" w:rsidRDefault="00402542" w:rsidP="00D36867">
            <w:pPr>
              <w:suppressAutoHyphens w:val="0"/>
              <w:jc w:val="center"/>
              <w:rPr>
                <w:sz w:val="16"/>
                <w:szCs w:val="16"/>
                <w:lang w:eastAsia="ru-RU"/>
              </w:rPr>
            </w:pPr>
            <w:r w:rsidRPr="002D7D8F">
              <w:rPr>
                <w:sz w:val="16"/>
                <w:szCs w:val="16"/>
                <w:lang w:eastAsia="ru-RU"/>
              </w:rPr>
              <w:t>Факт 201</w:t>
            </w:r>
            <w:r w:rsidR="00794CE2" w:rsidRPr="002D7D8F">
              <w:rPr>
                <w:sz w:val="16"/>
                <w:szCs w:val="16"/>
                <w:lang w:eastAsia="ru-RU"/>
              </w:rPr>
              <w:t>9</w:t>
            </w:r>
          </w:p>
        </w:tc>
        <w:tc>
          <w:tcPr>
            <w:tcW w:w="1294" w:type="dxa"/>
            <w:shd w:val="clear" w:color="auto" w:fill="auto"/>
            <w:vAlign w:val="center"/>
          </w:tcPr>
          <w:p w14:paraId="7608D956" w14:textId="061C334A" w:rsidR="00402542" w:rsidRPr="002D7D8F" w:rsidRDefault="00C308D5" w:rsidP="00C308D5">
            <w:pPr>
              <w:suppressAutoHyphens w:val="0"/>
              <w:jc w:val="center"/>
              <w:rPr>
                <w:sz w:val="16"/>
                <w:szCs w:val="16"/>
                <w:lang w:eastAsia="ru-RU"/>
              </w:rPr>
            </w:pPr>
            <w:r>
              <w:rPr>
                <w:sz w:val="16"/>
                <w:szCs w:val="16"/>
                <w:lang w:eastAsia="ru-RU"/>
              </w:rPr>
              <w:t>Р</w:t>
            </w:r>
            <w:r w:rsidR="00402542" w:rsidRPr="002D7D8F">
              <w:rPr>
                <w:sz w:val="16"/>
                <w:szCs w:val="16"/>
                <w:lang w:eastAsia="ru-RU"/>
              </w:rPr>
              <w:t>азница</w:t>
            </w:r>
          </w:p>
        </w:tc>
      </w:tr>
      <w:tr w:rsidR="00794CE2" w:rsidRPr="002D7D8F" w14:paraId="3D00DA80" w14:textId="77777777" w:rsidTr="00794CE2">
        <w:trPr>
          <w:trHeight w:val="21"/>
        </w:trPr>
        <w:tc>
          <w:tcPr>
            <w:tcW w:w="1809" w:type="dxa"/>
            <w:shd w:val="clear" w:color="auto" w:fill="auto"/>
          </w:tcPr>
          <w:p w14:paraId="64EC1B5A" w14:textId="77777777" w:rsidR="00402542" w:rsidRPr="002D7D8F" w:rsidRDefault="00402542" w:rsidP="00D36867">
            <w:pPr>
              <w:suppressAutoHyphens w:val="0"/>
              <w:jc w:val="center"/>
              <w:rPr>
                <w:i/>
                <w:sz w:val="14"/>
                <w:szCs w:val="14"/>
                <w:lang w:eastAsia="ru-RU"/>
              </w:rPr>
            </w:pPr>
            <w:r w:rsidRPr="002D7D8F">
              <w:rPr>
                <w:i/>
                <w:sz w:val="14"/>
                <w:szCs w:val="14"/>
                <w:lang w:eastAsia="ru-RU"/>
              </w:rPr>
              <w:t>А</w:t>
            </w:r>
          </w:p>
        </w:tc>
        <w:tc>
          <w:tcPr>
            <w:tcW w:w="1134" w:type="dxa"/>
            <w:shd w:val="clear" w:color="auto" w:fill="auto"/>
            <w:vAlign w:val="center"/>
            <w:hideMark/>
          </w:tcPr>
          <w:p w14:paraId="50E23C16" w14:textId="77777777" w:rsidR="00402542" w:rsidRPr="002D7D8F" w:rsidRDefault="00402542" w:rsidP="00D36867">
            <w:pPr>
              <w:suppressAutoHyphens w:val="0"/>
              <w:jc w:val="center"/>
              <w:rPr>
                <w:i/>
                <w:sz w:val="14"/>
                <w:szCs w:val="14"/>
                <w:lang w:eastAsia="ru-RU"/>
              </w:rPr>
            </w:pPr>
            <w:r w:rsidRPr="002D7D8F">
              <w:rPr>
                <w:i/>
                <w:sz w:val="14"/>
                <w:szCs w:val="14"/>
                <w:lang w:eastAsia="ru-RU"/>
              </w:rPr>
              <w:t>1</w:t>
            </w:r>
          </w:p>
        </w:tc>
        <w:tc>
          <w:tcPr>
            <w:tcW w:w="563" w:type="dxa"/>
            <w:shd w:val="clear" w:color="auto" w:fill="auto"/>
            <w:vAlign w:val="center"/>
            <w:hideMark/>
          </w:tcPr>
          <w:p w14:paraId="12280384" w14:textId="77777777" w:rsidR="00402542" w:rsidRPr="002D7D8F" w:rsidRDefault="00402542" w:rsidP="00D36867">
            <w:pPr>
              <w:suppressAutoHyphens w:val="0"/>
              <w:jc w:val="center"/>
              <w:rPr>
                <w:i/>
                <w:sz w:val="14"/>
                <w:szCs w:val="14"/>
                <w:lang w:eastAsia="ru-RU"/>
              </w:rPr>
            </w:pPr>
            <w:r w:rsidRPr="002D7D8F">
              <w:rPr>
                <w:i/>
                <w:sz w:val="14"/>
                <w:szCs w:val="14"/>
                <w:lang w:eastAsia="ru-RU"/>
              </w:rPr>
              <w:t>2</w:t>
            </w:r>
          </w:p>
        </w:tc>
        <w:tc>
          <w:tcPr>
            <w:tcW w:w="855" w:type="dxa"/>
            <w:shd w:val="clear" w:color="auto" w:fill="auto"/>
            <w:vAlign w:val="center"/>
            <w:hideMark/>
          </w:tcPr>
          <w:p w14:paraId="241BAB88" w14:textId="77777777" w:rsidR="00402542" w:rsidRPr="002D7D8F" w:rsidRDefault="00402542" w:rsidP="00D36867">
            <w:pPr>
              <w:suppressAutoHyphens w:val="0"/>
              <w:jc w:val="center"/>
              <w:rPr>
                <w:i/>
                <w:sz w:val="14"/>
                <w:szCs w:val="14"/>
                <w:lang w:eastAsia="ru-RU"/>
              </w:rPr>
            </w:pPr>
            <w:r w:rsidRPr="002D7D8F">
              <w:rPr>
                <w:i/>
                <w:sz w:val="14"/>
                <w:szCs w:val="14"/>
                <w:lang w:eastAsia="ru-RU"/>
              </w:rPr>
              <w:t>3</w:t>
            </w:r>
          </w:p>
        </w:tc>
        <w:tc>
          <w:tcPr>
            <w:tcW w:w="2302" w:type="dxa"/>
            <w:shd w:val="clear" w:color="auto" w:fill="auto"/>
            <w:vAlign w:val="center"/>
            <w:hideMark/>
          </w:tcPr>
          <w:p w14:paraId="54904C4F" w14:textId="77777777" w:rsidR="00402542" w:rsidRPr="002D7D8F" w:rsidRDefault="00402542" w:rsidP="00D36867">
            <w:pPr>
              <w:suppressAutoHyphens w:val="0"/>
              <w:jc w:val="center"/>
              <w:rPr>
                <w:i/>
                <w:sz w:val="14"/>
                <w:szCs w:val="14"/>
                <w:lang w:eastAsia="ru-RU"/>
              </w:rPr>
            </w:pPr>
            <w:r w:rsidRPr="002D7D8F">
              <w:rPr>
                <w:i/>
                <w:sz w:val="14"/>
                <w:szCs w:val="14"/>
                <w:lang w:eastAsia="ru-RU"/>
              </w:rPr>
              <w:t>4</w:t>
            </w:r>
          </w:p>
        </w:tc>
        <w:tc>
          <w:tcPr>
            <w:tcW w:w="958" w:type="dxa"/>
            <w:shd w:val="clear" w:color="auto" w:fill="auto"/>
            <w:vAlign w:val="center"/>
          </w:tcPr>
          <w:p w14:paraId="3ECC4C9D" w14:textId="77777777" w:rsidR="00402542" w:rsidRPr="002D7D8F" w:rsidRDefault="00402542" w:rsidP="00D36867">
            <w:pPr>
              <w:suppressAutoHyphens w:val="0"/>
              <w:jc w:val="center"/>
              <w:rPr>
                <w:i/>
                <w:sz w:val="14"/>
                <w:szCs w:val="14"/>
                <w:lang w:eastAsia="ru-RU"/>
              </w:rPr>
            </w:pPr>
            <w:r w:rsidRPr="002D7D8F">
              <w:rPr>
                <w:i/>
                <w:sz w:val="14"/>
                <w:szCs w:val="14"/>
                <w:lang w:eastAsia="ru-RU"/>
              </w:rPr>
              <w:t>5</w:t>
            </w:r>
          </w:p>
        </w:tc>
        <w:tc>
          <w:tcPr>
            <w:tcW w:w="851" w:type="dxa"/>
            <w:shd w:val="clear" w:color="auto" w:fill="auto"/>
            <w:vAlign w:val="center"/>
          </w:tcPr>
          <w:p w14:paraId="3EA3FBAD" w14:textId="77777777" w:rsidR="00402542" w:rsidRPr="002D7D8F" w:rsidRDefault="00402542" w:rsidP="00D36867">
            <w:pPr>
              <w:suppressAutoHyphens w:val="0"/>
              <w:jc w:val="center"/>
              <w:rPr>
                <w:i/>
                <w:sz w:val="14"/>
                <w:szCs w:val="14"/>
                <w:lang w:eastAsia="ru-RU"/>
              </w:rPr>
            </w:pPr>
            <w:r w:rsidRPr="002D7D8F">
              <w:rPr>
                <w:i/>
                <w:sz w:val="14"/>
                <w:szCs w:val="14"/>
                <w:lang w:eastAsia="ru-RU"/>
              </w:rPr>
              <w:t>6</w:t>
            </w:r>
          </w:p>
        </w:tc>
        <w:tc>
          <w:tcPr>
            <w:tcW w:w="1294" w:type="dxa"/>
            <w:shd w:val="clear" w:color="auto" w:fill="auto"/>
            <w:vAlign w:val="center"/>
          </w:tcPr>
          <w:p w14:paraId="33FAF11E" w14:textId="77777777" w:rsidR="00402542" w:rsidRPr="002D7D8F" w:rsidRDefault="00402542" w:rsidP="00D36867">
            <w:pPr>
              <w:suppressAutoHyphens w:val="0"/>
              <w:jc w:val="center"/>
              <w:rPr>
                <w:i/>
                <w:sz w:val="14"/>
                <w:szCs w:val="14"/>
                <w:lang w:eastAsia="ru-RU"/>
              </w:rPr>
            </w:pPr>
            <w:r w:rsidRPr="002D7D8F">
              <w:rPr>
                <w:i/>
                <w:sz w:val="14"/>
                <w:szCs w:val="14"/>
                <w:lang w:eastAsia="ru-RU"/>
              </w:rPr>
              <w:t>7=6-5</w:t>
            </w:r>
          </w:p>
        </w:tc>
      </w:tr>
      <w:tr w:rsidR="00794CE2" w:rsidRPr="002D7D8F" w14:paraId="339018E6" w14:textId="77777777" w:rsidTr="00794CE2">
        <w:trPr>
          <w:trHeight w:val="21"/>
        </w:trPr>
        <w:tc>
          <w:tcPr>
            <w:tcW w:w="1809" w:type="dxa"/>
            <w:shd w:val="clear" w:color="auto" w:fill="auto"/>
            <w:vAlign w:val="center"/>
          </w:tcPr>
          <w:p w14:paraId="64CB28BB" w14:textId="77777777" w:rsidR="00402542" w:rsidRPr="002D7D8F" w:rsidRDefault="00402542" w:rsidP="00D36867">
            <w:pPr>
              <w:suppressAutoHyphens w:val="0"/>
              <w:ind w:left="-93" w:right="-108"/>
              <w:jc w:val="both"/>
              <w:rPr>
                <w:sz w:val="18"/>
                <w:szCs w:val="18"/>
                <w:lang w:eastAsia="ru-RU"/>
              </w:rPr>
            </w:pPr>
            <w:r w:rsidRPr="002D7D8F">
              <w:rPr>
                <w:sz w:val="18"/>
                <w:szCs w:val="18"/>
                <w:lang w:eastAsia="ru-RU"/>
              </w:rPr>
              <w:t>Белореченское</w:t>
            </w:r>
            <w:r w:rsidRPr="002D7D8F">
              <w:rPr>
                <w:rFonts w:eastAsia="Calibri"/>
                <w:sz w:val="18"/>
                <w:szCs w:val="18"/>
                <w:lang w:eastAsia="ru-RU"/>
              </w:rPr>
              <w:t xml:space="preserve"> МО</w:t>
            </w:r>
          </w:p>
        </w:tc>
        <w:tc>
          <w:tcPr>
            <w:tcW w:w="1134" w:type="dxa"/>
            <w:shd w:val="clear" w:color="auto" w:fill="auto"/>
            <w:vAlign w:val="center"/>
          </w:tcPr>
          <w:p w14:paraId="60E66BAB" w14:textId="2B0C80F0" w:rsidR="00402542" w:rsidRPr="002D7D8F" w:rsidRDefault="00402542" w:rsidP="00D36867">
            <w:pPr>
              <w:suppressAutoHyphens w:val="0"/>
              <w:jc w:val="center"/>
              <w:rPr>
                <w:sz w:val="18"/>
                <w:szCs w:val="18"/>
                <w:lang w:eastAsia="ru-RU"/>
              </w:rPr>
            </w:pPr>
            <w:r w:rsidRPr="002D7D8F">
              <w:rPr>
                <w:sz w:val="18"/>
                <w:szCs w:val="18"/>
                <w:lang w:eastAsia="ru-RU"/>
              </w:rPr>
              <w:t>27.0</w:t>
            </w:r>
            <w:r w:rsidR="00F420B6" w:rsidRPr="002D7D8F">
              <w:rPr>
                <w:sz w:val="18"/>
                <w:szCs w:val="18"/>
                <w:lang w:eastAsia="ru-RU"/>
              </w:rPr>
              <w:t>5</w:t>
            </w:r>
            <w:r w:rsidRPr="002D7D8F">
              <w:rPr>
                <w:sz w:val="18"/>
                <w:szCs w:val="18"/>
                <w:lang w:eastAsia="ru-RU"/>
              </w:rPr>
              <w:t>.20</w:t>
            </w:r>
            <w:r w:rsidR="00F420B6" w:rsidRPr="002D7D8F">
              <w:rPr>
                <w:sz w:val="18"/>
                <w:szCs w:val="18"/>
                <w:lang w:eastAsia="ru-RU"/>
              </w:rPr>
              <w:t>20</w:t>
            </w:r>
          </w:p>
        </w:tc>
        <w:tc>
          <w:tcPr>
            <w:tcW w:w="563" w:type="dxa"/>
            <w:shd w:val="clear" w:color="auto" w:fill="auto"/>
            <w:vAlign w:val="center"/>
          </w:tcPr>
          <w:p w14:paraId="02BD61E1" w14:textId="4E275562" w:rsidR="00402542" w:rsidRPr="002D7D8F" w:rsidRDefault="00F420B6" w:rsidP="00D36867">
            <w:pPr>
              <w:suppressAutoHyphens w:val="0"/>
              <w:jc w:val="center"/>
              <w:rPr>
                <w:sz w:val="18"/>
                <w:szCs w:val="18"/>
                <w:lang w:eastAsia="ru-RU"/>
              </w:rPr>
            </w:pPr>
            <w:r w:rsidRPr="002D7D8F">
              <w:rPr>
                <w:sz w:val="18"/>
                <w:szCs w:val="18"/>
                <w:lang w:eastAsia="ru-RU"/>
              </w:rPr>
              <w:t>141</w:t>
            </w:r>
          </w:p>
        </w:tc>
        <w:tc>
          <w:tcPr>
            <w:tcW w:w="855" w:type="dxa"/>
            <w:shd w:val="clear" w:color="auto" w:fill="auto"/>
            <w:vAlign w:val="center"/>
          </w:tcPr>
          <w:p w14:paraId="3660B7A6" w14:textId="46FFF937" w:rsidR="00402542" w:rsidRPr="002D7D8F" w:rsidRDefault="00F420B6" w:rsidP="00D36867">
            <w:pPr>
              <w:suppressAutoHyphens w:val="0"/>
              <w:jc w:val="center"/>
              <w:rPr>
                <w:sz w:val="18"/>
                <w:szCs w:val="18"/>
                <w:lang w:eastAsia="ru-RU"/>
              </w:rPr>
            </w:pPr>
            <w:r w:rsidRPr="002D7D8F">
              <w:rPr>
                <w:sz w:val="18"/>
                <w:szCs w:val="18"/>
                <w:lang w:eastAsia="ru-RU"/>
              </w:rPr>
              <w:t>1246,36</w:t>
            </w:r>
          </w:p>
        </w:tc>
        <w:tc>
          <w:tcPr>
            <w:tcW w:w="2302" w:type="dxa"/>
            <w:shd w:val="clear" w:color="auto" w:fill="auto"/>
            <w:vAlign w:val="center"/>
          </w:tcPr>
          <w:p w14:paraId="37723D04" w14:textId="77777777" w:rsidR="00402542" w:rsidRPr="002D7D8F" w:rsidRDefault="00402542" w:rsidP="00D36867">
            <w:pPr>
              <w:suppressAutoHyphens w:val="0"/>
              <w:rPr>
                <w:sz w:val="18"/>
                <w:szCs w:val="18"/>
                <w:lang w:eastAsia="ru-RU"/>
              </w:rPr>
            </w:pPr>
            <w:r w:rsidRPr="002D7D8F">
              <w:rPr>
                <w:sz w:val="16"/>
                <w:szCs w:val="16"/>
              </w:rPr>
              <w:t>Акцизы на автомобильный бензин, прямогонный бензин, дизельное топливо, моторные масла для дизельных и (или) карбюраторных (инжекторных) двигателей</w:t>
            </w:r>
          </w:p>
        </w:tc>
        <w:tc>
          <w:tcPr>
            <w:tcW w:w="958" w:type="dxa"/>
            <w:shd w:val="clear" w:color="auto" w:fill="auto"/>
            <w:vAlign w:val="center"/>
          </w:tcPr>
          <w:p w14:paraId="349B878A" w14:textId="16BD4C20" w:rsidR="00402542" w:rsidRPr="002D7D8F" w:rsidRDefault="00F420B6" w:rsidP="00D36867">
            <w:pPr>
              <w:suppressAutoHyphens w:val="0"/>
              <w:jc w:val="center"/>
              <w:rPr>
                <w:sz w:val="18"/>
                <w:szCs w:val="18"/>
                <w:lang w:eastAsia="ru-RU"/>
              </w:rPr>
            </w:pPr>
            <w:r w:rsidRPr="002D7D8F">
              <w:rPr>
                <w:sz w:val="18"/>
                <w:szCs w:val="18"/>
                <w:lang w:eastAsia="ru-RU"/>
              </w:rPr>
              <w:t>2422,7</w:t>
            </w:r>
          </w:p>
        </w:tc>
        <w:tc>
          <w:tcPr>
            <w:tcW w:w="851" w:type="dxa"/>
            <w:shd w:val="clear" w:color="auto" w:fill="auto"/>
            <w:vAlign w:val="center"/>
          </w:tcPr>
          <w:p w14:paraId="4DAB7EBE" w14:textId="7BECA8EB" w:rsidR="00402542" w:rsidRPr="002D7D8F" w:rsidRDefault="00F420B6" w:rsidP="00D36867">
            <w:pPr>
              <w:suppressAutoHyphens w:val="0"/>
              <w:jc w:val="center"/>
              <w:rPr>
                <w:sz w:val="18"/>
                <w:szCs w:val="18"/>
                <w:lang w:eastAsia="ru-RU"/>
              </w:rPr>
            </w:pPr>
            <w:r w:rsidRPr="002D7D8F">
              <w:rPr>
                <w:sz w:val="18"/>
                <w:szCs w:val="18"/>
                <w:lang w:eastAsia="ru-RU"/>
              </w:rPr>
              <w:t>2414,44</w:t>
            </w:r>
          </w:p>
        </w:tc>
        <w:tc>
          <w:tcPr>
            <w:tcW w:w="1294" w:type="dxa"/>
            <w:shd w:val="clear" w:color="auto" w:fill="auto"/>
            <w:vAlign w:val="center"/>
          </w:tcPr>
          <w:p w14:paraId="472A0F0C" w14:textId="722A5839" w:rsidR="00402542" w:rsidRPr="002D7D8F" w:rsidRDefault="00F420B6" w:rsidP="00D36867">
            <w:pPr>
              <w:suppressAutoHyphens w:val="0"/>
              <w:jc w:val="center"/>
              <w:rPr>
                <w:sz w:val="18"/>
                <w:szCs w:val="18"/>
                <w:lang w:eastAsia="ru-RU"/>
              </w:rPr>
            </w:pPr>
            <w:r w:rsidRPr="002D7D8F">
              <w:rPr>
                <w:sz w:val="18"/>
                <w:szCs w:val="18"/>
                <w:lang w:eastAsia="ru-RU"/>
              </w:rPr>
              <w:t>-8,26</w:t>
            </w:r>
          </w:p>
        </w:tc>
      </w:tr>
    </w:tbl>
    <w:p w14:paraId="44A1BFBB" w14:textId="77777777" w:rsidR="002D7D8F" w:rsidRDefault="002D7D8F" w:rsidP="00284BA0">
      <w:pPr>
        <w:widowControl w:val="0"/>
        <w:suppressAutoHyphens w:val="0"/>
        <w:ind w:firstLine="567"/>
        <w:jc w:val="both"/>
        <w:rPr>
          <w:sz w:val="28"/>
          <w:szCs w:val="28"/>
          <w:lang w:eastAsia="ru-RU"/>
        </w:rPr>
      </w:pPr>
    </w:p>
    <w:p w14:paraId="188BEEF9" w14:textId="26ACFB14" w:rsidR="00D3247B" w:rsidRDefault="00D3247B" w:rsidP="00284BA0">
      <w:pPr>
        <w:widowControl w:val="0"/>
        <w:suppressAutoHyphens w:val="0"/>
        <w:ind w:firstLine="567"/>
        <w:jc w:val="both"/>
        <w:rPr>
          <w:sz w:val="28"/>
          <w:szCs w:val="28"/>
          <w:lang w:eastAsia="ru-RU"/>
        </w:rPr>
      </w:pPr>
      <w:r w:rsidRPr="00BE57C1">
        <w:rPr>
          <w:sz w:val="28"/>
          <w:szCs w:val="28"/>
          <w:lang w:eastAsia="ru-RU"/>
        </w:rPr>
        <w:t>По состоянию на 01.0</w:t>
      </w:r>
      <w:r w:rsidR="00BE57C1" w:rsidRPr="00BE57C1">
        <w:rPr>
          <w:sz w:val="28"/>
          <w:szCs w:val="28"/>
          <w:lang w:eastAsia="ru-RU"/>
        </w:rPr>
        <w:t>7</w:t>
      </w:r>
      <w:r w:rsidR="000A3DF9" w:rsidRPr="00BE57C1">
        <w:rPr>
          <w:sz w:val="28"/>
          <w:szCs w:val="28"/>
          <w:lang w:eastAsia="ru-RU"/>
        </w:rPr>
        <w:t>.</w:t>
      </w:r>
      <w:r w:rsidRPr="00BE57C1">
        <w:rPr>
          <w:sz w:val="28"/>
          <w:szCs w:val="28"/>
          <w:lang w:eastAsia="ru-RU"/>
        </w:rPr>
        <w:t>20</w:t>
      </w:r>
      <w:r w:rsidR="00BE57C1" w:rsidRPr="00BE57C1">
        <w:rPr>
          <w:sz w:val="28"/>
          <w:szCs w:val="28"/>
          <w:lang w:eastAsia="ru-RU"/>
        </w:rPr>
        <w:t>20</w:t>
      </w:r>
      <w:r w:rsidRPr="00BE57C1">
        <w:rPr>
          <w:sz w:val="28"/>
          <w:szCs w:val="28"/>
          <w:lang w:eastAsia="ru-RU"/>
        </w:rPr>
        <w:t xml:space="preserve"> </w:t>
      </w:r>
      <w:r w:rsidR="00D16A2D" w:rsidRPr="00BE57C1">
        <w:rPr>
          <w:sz w:val="28"/>
          <w:szCs w:val="28"/>
          <w:lang w:eastAsia="ru-RU"/>
        </w:rPr>
        <w:t xml:space="preserve">года </w:t>
      </w:r>
      <w:r w:rsidRPr="00BE57C1">
        <w:rPr>
          <w:sz w:val="28"/>
          <w:szCs w:val="28"/>
          <w:lang w:eastAsia="ru-RU"/>
        </w:rPr>
        <w:t xml:space="preserve">доходы, наполняющие </w:t>
      </w:r>
      <w:r w:rsidR="00BE57C1" w:rsidRPr="00BE57C1">
        <w:rPr>
          <w:sz w:val="28"/>
          <w:szCs w:val="28"/>
          <w:lang w:eastAsia="ru-RU"/>
        </w:rPr>
        <w:t xml:space="preserve">муниципальный дорожный фонд </w:t>
      </w:r>
      <w:r w:rsidR="00BE57C1" w:rsidRPr="00BE57C1">
        <w:rPr>
          <w:rFonts w:eastAsia="Calibri"/>
          <w:sz w:val="28"/>
          <w:szCs w:val="28"/>
          <w:lang w:eastAsia="ru-RU"/>
        </w:rPr>
        <w:t>Белореченского МО,</w:t>
      </w:r>
      <w:r w:rsidRPr="00BE57C1">
        <w:rPr>
          <w:rFonts w:eastAsia="Calibri"/>
          <w:sz w:val="28"/>
          <w:szCs w:val="28"/>
          <w:lang w:eastAsia="ru-RU"/>
        </w:rPr>
        <w:t xml:space="preserve"> </w:t>
      </w:r>
      <w:r w:rsidR="00D16A2D" w:rsidRPr="00BE57C1">
        <w:rPr>
          <w:sz w:val="28"/>
          <w:szCs w:val="28"/>
          <w:lang w:eastAsia="ru-RU"/>
        </w:rPr>
        <w:t>поступили в</w:t>
      </w:r>
      <w:r w:rsidRPr="00BE57C1">
        <w:rPr>
          <w:sz w:val="28"/>
          <w:szCs w:val="28"/>
          <w:lang w:eastAsia="ru-RU"/>
        </w:rPr>
        <w:t xml:space="preserve"> сумме</w:t>
      </w:r>
      <w:r w:rsidR="003064B9" w:rsidRPr="00BE57C1">
        <w:rPr>
          <w:sz w:val="28"/>
          <w:szCs w:val="28"/>
          <w:lang w:eastAsia="ru-RU"/>
        </w:rPr>
        <w:t xml:space="preserve"> </w:t>
      </w:r>
      <w:r w:rsidR="00F33642" w:rsidRPr="00BE57C1">
        <w:rPr>
          <w:sz w:val="28"/>
          <w:szCs w:val="28"/>
          <w:lang w:eastAsia="ru-RU"/>
        </w:rPr>
        <w:t>974,19</w:t>
      </w:r>
      <w:r w:rsidR="002B1C97" w:rsidRPr="00BE57C1">
        <w:rPr>
          <w:sz w:val="28"/>
          <w:szCs w:val="28"/>
          <w:lang w:eastAsia="ru-RU"/>
        </w:rPr>
        <w:t xml:space="preserve"> </w:t>
      </w:r>
      <w:r w:rsidRPr="00BE57C1">
        <w:rPr>
          <w:sz w:val="28"/>
          <w:szCs w:val="28"/>
          <w:lang w:eastAsia="ru-RU"/>
        </w:rPr>
        <w:t xml:space="preserve">тыс. рублей, </w:t>
      </w:r>
      <w:r w:rsidR="00462878" w:rsidRPr="00BE57C1">
        <w:rPr>
          <w:sz w:val="28"/>
          <w:szCs w:val="28"/>
          <w:lang w:eastAsia="ru-RU"/>
        </w:rPr>
        <w:t xml:space="preserve">заимствований на цели, не связанные с финансовым обеспечением дорожной деятельности </w:t>
      </w:r>
      <w:r w:rsidR="00F63FB7">
        <w:rPr>
          <w:sz w:val="28"/>
          <w:szCs w:val="28"/>
          <w:lang w:eastAsia="ru-RU"/>
        </w:rPr>
        <w:t>за проверяемый период</w:t>
      </w:r>
      <w:r w:rsidR="00BE57C1" w:rsidRPr="00BE57C1">
        <w:rPr>
          <w:sz w:val="28"/>
          <w:szCs w:val="28"/>
          <w:lang w:eastAsia="ru-RU"/>
        </w:rPr>
        <w:t>,</w:t>
      </w:r>
      <w:r w:rsidR="00462878" w:rsidRPr="00BE57C1">
        <w:rPr>
          <w:sz w:val="28"/>
          <w:szCs w:val="28"/>
          <w:lang w:eastAsia="ru-RU"/>
        </w:rPr>
        <w:t xml:space="preserve"> </w:t>
      </w:r>
      <w:r w:rsidR="00462878" w:rsidRPr="00BE57C1">
        <w:rPr>
          <w:sz w:val="28"/>
          <w:szCs w:val="28"/>
        </w:rPr>
        <w:t xml:space="preserve">не </w:t>
      </w:r>
      <w:r w:rsidR="00E867E7">
        <w:rPr>
          <w:sz w:val="28"/>
          <w:szCs w:val="28"/>
        </w:rPr>
        <w:t>установлено</w:t>
      </w:r>
      <w:r w:rsidR="00462878" w:rsidRPr="00BE57C1">
        <w:rPr>
          <w:sz w:val="28"/>
          <w:szCs w:val="28"/>
          <w:lang w:eastAsia="ru-RU"/>
        </w:rPr>
        <w:t>.</w:t>
      </w:r>
    </w:p>
    <w:p w14:paraId="2365C878" w14:textId="77777777" w:rsidR="00A45B5C" w:rsidRDefault="00A45B5C" w:rsidP="00284BA0">
      <w:pPr>
        <w:widowControl w:val="0"/>
        <w:suppressAutoHyphens w:val="0"/>
        <w:ind w:firstLine="567"/>
        <w:jc w:val="both"/>
        <w:rPr>
          <w:sz w:val="28"/>
          <w:szCs w:val="28"/>
          <w:lang w:eastAsia="ru-RU"/>
        </w:rPr>
      </w:pPr>
    </w:p>
    <w:p w14:paraId="488AE23B" w14:textId="0119B4B7" w:rsidR="00132203" w:rsidRPr="00BE57C1" w:rsidRDefault="00D3247B" w:rsidP="00686A7B">
      <w:pPr>
        <w:widowControl w:val="0"/>
        <w:suppressAutoHyphens w:val="0"/>
        <w:jc w:val="center"/>
        <w:rPr>
          <w:b/>
          <w:noProof/>
          <w:sz w:val="28"/>
          <w:szCs w:val="28"/>
          <w:lang w:eastAsia="ru-RU"/>
        </w:rPr>
      </w:pPr>
      <w:r w:rsidRPr="00BE57C1">
        <w:rPr>
          <w:b/>
          <w:noProof/>
          <w:sz w:val="28"/>
          <w:szCs w:val="28"/>
          <w:lang w:eastAsia="ru-RU"/>
        </w:rPr>
        <w:t>Использование бюджетных ассигнований</w:t>
      </w:r>
    </w:p>
    <w:p w14:paraId="1315DF82" w14:textId="5AB2C7F8" w:rsidR="00D3247B" w:rsidRPr="00BE57C1" w:rsidRDefault="00D3247B" w:rsidP="00686A7B">
      <w:pPr>
        <w:widowControl w:val="0"/>
        <w:suppressAutoHyphens w:val="0"/>
        <w:jc w:val="center"/>
        <w:rPr>
          <w:b/>
          <w:sz w:val="28"/>
          <w:szCs w:val="28"/>
          <w:lang w:eastAsia="ru-RU"/>
        </w:rPr>
      </w:pPr>
      <w:r w:rsidRPr="00BE57C1">
        <w:rPr>
          <w:b/>
          <w:noProof/>
          <w:sz w:val="28"/>
          <w:szCs w:val="28"/>
          <w:lang w:eastAsia="ru-RU"/>
        </w:rPr>
        <w:t xml:space="preserve"> муниципальных дорожных фондов</w:t>
      </w:r>
      <w:r w:rsidR="009D7213" w:rsidRPr="00BE57C1">
        <w:rPr>
          <w:b/>
          <w:noProof/>
          <w:sz w:val="28"/>
          <w:szCs w:val="28"/>
          <w:lang w:eastAsia="ru-RU"/>
        </w:rPr>
        <w:t xml:space="preserve"> в 20</w:t>
      </w:r>
      <w:r w:rsidR="00BE57C1" w:rsidRPr="00BE57C1">
        <w:rPr>
          <w:b/>
          <w:noProof/>
          <w:sz w:val="28"/>
          <w:szCs w:val="28"/>
          <w:lang w:eastAsia="ru-RU"/>
        </w:rPr>
        <w:t>20</w:t>
      </w:r>
      <w:r w:rsidR="009D7213" w:rsidRPr="00BE57C1">
        <w:rPr>
          <w:b/>
          <w:noProof/>
          <w:sz w:val="28"/>
          <w:szCs w:val="28"/>
          <w:lang w:eastAsia="ru-RU"/>
        </w:rPr>
        <w:t xml:space="preserve"> году</w:t>
      </w:r>
    </w:p>
    <w:p w14:paraId="429139F4" w14:textId="176663BD" w:rsidR="00BE57C1" w:rsidRDefault="00BE57C1" w:rsidP="00BE57C1">
      <w:pPr>
        <w:widowControl w:val="0"/>
        <w:tabs>
          <w:tab w:val="left" w:pos="567"/>
        </w:tabs>
        <w:ind w:firstLine="567"/>
        <w:jc w:val="both"/>
        <w:rPr>
          <w:sz w:val="28"/>
          <w:szCs w:val="28"/>
          <w:lang w:eastAsia="ru-RU"/>
        </w:rPr>
      </w:pPr>
      <w:r w:rsidRPr="00ED4079">
        <w:rPr>
          <w:sz w:val="28"/>
          <w:szCs w:val="28"/>
          <w:lang w:eastAsia="ru-RU"/>
        </w:rPr>
        <w:t>По состоянию на 01.0</w:t>
      </w:r>
      <w:r>
        <w:rPr>
          <w:sz w:val="28"/>
          <w:szCs w:val="28"/>
          <w:lang w:eastAsia="ru-RU"/>
        </w:rPr>
        <w:t>7</w:t>
      </w:r>
      <w:r w:rsidRPr="00ED4079">
        <w:rPr>
          <w:sz w:val="28"/>
          <w:szCs w:val="28"/>
          <w:lang w:eastAsia="ru-RU"/>
        </w:rPr>
        <w:t>.2020г</w:t>
      </w:r>
      <w:r w:rsidR="001A0656">
        <w:rPr>
          <w:sz w:val="28"/>
          <w:szCs w:val="28"/>
          <w:lang w:eastAsia="ru-RU"/>
        </w:rPr>
        <w:t>.</w:t>
      </w:r>
      <w:r w:rsidRPr="00ED4079">
        <w:rPr>
          <w:sz w:val="28"/>
          <w:szCs w:val="28"/>
          <w:lang w:eastAsia="ru-RU"/>
        </w:rPr>
        <w:t xml:space="preserve"> кассовые расходы бюджета Белореченского МО в части использования бюджетных ассигнований муниципального дорожного фонда составили </w:t>
      </w:r>
      <w:r w:rsidR="007865B2">
        <w:rPr>
          <w:sz w:val="28"/>
          <w:szCs w:val="28"/>
          <w:lang w:eastAsia="ru-RU"/>
        </w:rPr>
        <w:t>98,0</w:t>
      </w:r>
      <w:r w:rsidRPr="00ED4079">
        <w:rPr>
          <w:sz w:val="28"/>
          <w:szCs w:val="28"/>
          <w:lang w:eastAsia="ru-RU"/>
        </w:rPr>
        <w:t xml:space="preserve"> тыс. рублей (</w:t>
      </w:r>
      <w:r>
        <w:rPr>
          <w:sz w:val="28"/>
          <w:szCs w:val="28"/>
          <w:lang w:eastAsia="ru-RU"/>
        </w:rPr>
        <w:t>т</w:t>
      </w:r>
      <w:r w:rsidRPr="00ED4079">
        <w:rPr>
          <w:sz w:val="28"/>
          <w:szCs w:val="28"/>
          <w:lang w:eastAsia="ru-RU"/>
        </w:rPr>
        <w:t>аблиц</w:t>
      </w:r>
      <w:r>
        <w:rPr>
          <w:sz w:val="28"/>
          <w:szCs w:val="28"/>
          <w:lang w:eastAsia="ru-RU"/>
        </w:rPr>
        <w:t>а</w:t>
      </w:r>
      <w:r w:rsidRPr="00ED4079">
        <w:rPr>
          <w:sz w:val="28"/>
          <w:szCs w:val="28"/>
          <w:lang w:eastAsia="ru-RU"/>
        </w:rPr>
        <w:t xml:space="preserve"> </w:t>
      </w:r>
      <w:r w:rsidR="00FE7CA5">
        <w:rPr>
          <w:sz w:val="28"/>
          <w:szCs w:val="28"/>
          <w:lang w:eastAsia="ru-RU"/>
        </w:rPr>
        <w:t>№</w:t>
      </w:r>
      <w:r w:rsidR="00905418">
        <w:rPr>
          <w:sz w:val="28"/>
          <w:szCs w:val="28"/>
          <w:lang w:eastAsia="ru-RU"/>
        </w:rPr>
        <w:t>9</w:t>
      </w:r>
      <w:r w:rsidRPr="00ED4079">
        <w:rPr>
          <w:sz w:val="28"/>
          <w:szCs w:val="28"/>
          <w:lang w:eastAsia="ru-RU"/>
        </w:rPr>
        <w:t xml:space="preserve">) или </w:t>
      </w:r>
      <w:r w:rsidR="007865B2">
        <w:rPr>
          <w:sz w:val="28"/>
          <w:szCs w:val="28"/>
          <w:lang w:eastAsia="ru-RU"/>
        </w:rPr>
        <w:t>1,6</w:t>
      </w:r>
      <w:r w:rsidRPr="00ED4079">
        <w:rPr>
          <w:sz w:val="28"/>
          <w:szCs w:val="28"/>
          <w:lang w:eastAsia="ru-RU"/>
        </w:rPr>
        <w:t>% от объема утвержденных бюджетных ассигнований дорожного фонда на 20</w:t>
      </w:r>
      <w:r w:rsidR="007865B2">
        <w:rPr>
          <w:sz w:val="28"/>
          <w:szCs w:val="28"/>
          <w:lang w:eastAsia="ru-RU"/>
        </w:rPr>
        <w:t>20</w:t>
      </w:r>
      <w:r w:rsidRPr="00ED4079">
        <w:rPr>
          <w:sz w:val="28"/>
          <w:szCs w:val="28"/>
          <w:lang w:eastAsia="ru-RU"/>
        </w:rPr>
        <w:t xml:space="preserve"> год, </w:t>
      </w:r>
      <w:r w:rsidR="007865B2">
        <w:rPr>
          <w:sz w:val="28"/>
          <w:szCs w:val="28"/>
          <w:lang w:eastAsia="ru-RU"/>
        </w:rPr>
        <w:t>10,05</w:t>
      </w:r>
      <w:r w:rsidRPr="00ED4079">
        <w:rPr>
          <w:sz w:val="28"/>
          <w:szCs w:val="28"/>
          <w:lang w:eastAsia="ru-RU"/>
        </w:rPr>
        <w:t xml:space="preserve"> % </w:t>
      </w:r>
      <w:r w:rsidRPr="00ED4079">
        <w:rPr>
          <w:sz w:val="28"/>
          <w:szCs w:val="28"/>
          <w:lang w:eastAsia="ru-RU"/>
        </w:rPr>
        <w:lastRenderedPageBreak/>
        <w:t>от суммы поступивших в бюджет Белореченского МО доходов, наполняющих муниципальный дорожный фонд 20</w:t>
      </w:r>
      <w:r w:rsidR="007865B2">
        <w:rPr>
          <w:sz w:val="28"/>
          <w:szCs w:val="28"/>
          <w:lang w:eastAsia="ru-RU"/>
        </w:rPr>
        <w:t>20</w:t>
      </w:r>
      <w:r w:rsidRPr="00ED4079">
        <w:rPr>
          <w:sz w:val="28"/>
          <w:szCs w:val="28"/>
          <w:lang w:eastAsia="ru-RU"/>
        </w:rPr>
        <w:t xml:space="preserve"> года</w:t>
      </w:r>
      <w:r>
        <w:rPr>
          <w:sz w:val="28"/>
          <w:szCs w:val="28"/>
          <w:lang w:eastAsia="ru-RU"/>
        </w:rPr>
        <w:t xml:space="preserve"> (таблица </w:t>
      </w:r>
      <w:r w:rsidR="00FE7CA5">
        <w:rPr>
          <w:sz w:val="28"/>
          <w:szCs w:val="28"/>
          <w:lang w:eastAsia="ru-RU"/>
        </w:rPr>
        <w:t>№</w:t>
      </w:r>
      <w:r w:rsidR="00905418">
        <w:rPr>
          <w:sz w:val="28"/>
          <w:szCs w:val="28"/>
          <w:lang w:eastAsia="ru-RU"/>
        </w:rPr>
        <w:t>7</w:t>
      </w:r>
      <w:r>
        <w:rPr>
          <w:sz w:val="28"/>
          <w:szCs w:val="28"/>
          <w:lang w:eastAsia="ru-RU"/>
        </w:rPr>
        <w:t>)</w:t>
      </w:r>
      <w:r w:rsidRPr="00ED4079">
        <w:rPr>
          <w:sz w:val="28"/>
          <w:szCs w:val="28"/>
          <w:lang w:eastAsia="ru-RU"/>
        </w:rPr>
        <w:t xml:space="preserve">. </w:t>
      </w:r>
    </w:p>
    <w:p w14:paraId="333299EA" w14:textId="5BAB4C2F" w:rsidR="00F63FB7" w:rsidRDefault="00D3247B" w:rsidP="00193833">
      <w:pPr>
        <w:widowControl w:val="0"/>
        <w:suppressAutoHyphens w:val="0"/>
        <w:ind w:firstLine="709"/>
        <w:jc w:val="both"/>
        <w:rPr>
          <w:sz w:val="28"/>
          <w:szCs w:val="28"/>
          <w:lang w:eastAsia="ru-RU"/>
        </w:rPr>
      </w:pPr>
      <w:r w:rsidRPr="0061350B">
        <w:rPr>
          <w:sz w:val="28"/>
          <w:szCs w:val="28"/>
          <w:lang w:eastAsia="ru-RU"/>
        </w:rPr>
        <w:t>Кассовые расходы местн</w:t>
      </w:r>
      <w:r w:rsidR="00875CB3">
        <w:rPr>
          <w:sz w:val="28"/>
          <w:szCs w:val="28"/>
          <w:lang w:eastAsia="ru-RU"/>
        </w:rPr>
        <w:t>ого</w:t>
      </w:r>
      <w:r w:rsidRPr="0061350B">
        <w:rPr>
          <w:sz w:val="28"/>
          <w:szCs w:val="28"/>
          <w:lang w:eastAsia="ru-RU"/>
        </w:rPr>
        <w:t xml:space="preserve"> бюджет</w:t>
      </w:r>
      <w:r w:rsidR="00875CB3">
        <w:rPr>
          <w:sz w:val="28"/>
          <w:szCs w:val="28"/>
          <w:lang w:eastAsia="ru-RU"/>
        </w:rPr>
        <w:t>а</w:t>
      </w:r>
      <w:r w:rsidRPr="0061350B">
        <w:rPr>
          <w:sz w:val="28"/>
          <w:szCs w:val="28"/>
          <w:lang w:eastAsia="ru-RU"/>
        </w:rPr>
        <w:t xml:space="preserve"> за счет субсидий из дорожного фонда Иркутской области </w:t>
      </w:r>
      <w:r w:rsidR="00C308D5">
        <w:rPr>
          <w:sz w:val="28"/>
          <w:szCs w:val="28"/>
          <w:lang w:eastAsia="ru-RU"/>
        </w:rPr>
        <w:t xml:space="preserve">на 01.07.2020г. </w:t>
      </w:r>
      <w:r w:rsidRPr="0061350B">
        <w:rPr>
          <w:sz w:val="28"/>
          <w:szCs w:val="28"/>
          <w:lang w:eastAsia="ru-RU"/>
        </w:rPr>
        <w:t>не произв</w:t>
      </w:r>
      <w:r w:rsidR="004017ED" w:rsidRPr="0061350B">
        <w:rPr>
          <w:sz w:val="28"/>
          <w:szCs w:val="28"/>
          <w:lang w:eastAsia="ru-RU"/>
        </w:rPr>
        <w:t>одились</w:t>
      </w:r>
      <w:r w:rsidR="00A45B5C">
        <w:rPr>
          <w:sz w:val="28"/>
          <w:szCs w:val="28"/>
          <w:lang w:eastAsia="ru-RU"/>
        </w:rPr>
        <w:t xml:space="preserve"> (таблица №9)</w:t>
      </w:r>
      <w:r w:rsidR="004017ED" w:rsidRPr="0061350B">
        <w:rPr>
          <w:sz w:val="28"/>
          <w:szCs w:val="28"/>
          <w:lang w:eastAsia="ru-RU"/>
        </w:rPr>
        <w:t>.</w:t>
      </w:r>
    </w:p>
    <w:p w14:paraId="6240F8D8" w14:textId="71977326" w:rsidR="00C06986" w:rsidRDefault="00C06986" w:rsidP="00193833">
      <w:pPr>
        <w:widowControl w:val="0"/>
        <w:suppressAutoHyphens w:val="0"/>
        <w:ind w:firstLine="709"/>
        <w:jc w:val="both"/>
        <w:rPr>
          <w:sz w:val="28"/>
          <w:szCs w:val="28"/>
          <w:lang w:eastAsia="ru-RU"/>
        </w:rPr>
      </w:pPr>
    </w:p>
    <w:p w14:paraId="28EE25E7" w14:textId="75B99996" w:rsidR="00D3247B" w:rsidRPr="0061350B" w:rsidRDefault="00B16A44" w:rsidP="00B16A44">
      <w:pPr>
        <w:suppressAutoHyphens w:val="0"/>
        <w:autoSpaceDE w:val="0"/>
        <w:autoSpaceDN w:val="0"/>
        <w:adjustRightInd w:val="0"/>
        <w:ind w:left="6371"/>
        <w:rPr>
          <w:sz w:val="28"/>
          <w:szCs w:val="28"/>
          <w:lang w:eastAsia="ru-RU"/>
        </w:rPr>
      </w:pPr>
      <w:r>
        <w:rPr>
          <w:bCs/>
          <w:sz w:val="28"/>
          <w:szCs w:val="28"/>
          <w:lang w:eastAsia="ru-RU"/>
        </w:rPr>
        <w:t xml:space="preserve">    </w:t>
      </w:r>
      <w:r w:rsidR="00D3247B" w:rsidRPr="0061350B">
        <w:rPr>
          <w:bCs/>
          <w:sz w:val="28"/>
          <w:szCs w:val="28"/>
          <w:lang w:eastAsia="ru-RU"/>
        </w:rPr>
        <w:t xml:space="preserve">Таблица </w:t>
      </w:r>
      <w:r>
        <w:rPr>
          <w:bCs/>
          <w:sz w:val="28"/>
          <w:szCs w:val="28"/>
          <w:lang w:eastAsia="ru-RU"/>
        </w:rPr>
        <w:t>№</w:t>
      </w:r>
      <w:r w:rsidR="002D3503">
        <w:rPr>
          <w:bCs/>
          <w:sz w:val="28"/>
          <w:szCs w:val="28"/>
          <w:lang w:eastAsia="ru-RU"/>
        </w:rPr>
        <w:t>9</w:t>
      </w:r>
      <w:r w:rsidR="00BE57C1" w:rsidRPr="0061350B">
        <w:rPr>
          <w:bCs/>
          <w:sz w:val="28"/>
          <w:szCs w:val="28"/>
          <w:lang w:eastAsia="ru-RU"/>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2114"/>
        <w:gridCol w:w="1395"/>
        <w:gridCol w:w="1335"/>
        <w:gridCol w:w="667"/>
        <w:gridCol w:w="1456"/>
        <w:gridCol w:w="1219"/>
      </w:tblGrid>
      <w:tr w:rsidR="00F74ECA" w:rsidRPr="0061350B" w14:paraId="60133293" w14:textId="77777777" w:rsidTr="00C02817">
        <w:trPr>
          <w:trHeight w:val="113"/>
        </w:trPr>
        <w:tc>
          <w:tcPr>
            <w:tcW w:w="1482" w:type="dxa"/>
            <w:shd w:val="clear" w:color="auto" w:fill="auto"/>
            <w:vAlign w:val="center"/>
          </w:tcPr>
          <w:p w14:paraId="5330EA54" w14:textId="0DFE23FA" w:rsidR="00C02817" w:rsidRPr="0061350B" w:rsidRDefault="00BE57C1" w:rsidP="001938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Период</w:t>
            </w:r>
          </w:p>
        </w:tc>
        <w:tc>
          <w:tcPr>
            <w:tcW w:w="2160" w:type="dxa"/>
            <w:shd w:val="clear" w:color="auto" w:fill="auto"/>
            <w:vAlign w:val="center"/>
          </w:tcPr>
          <w:p w14:paraId="169A896F" w14:textId="2B478205" w:rsidR="00C02817" w:rsidRPr="0061350B" w:rsidRDefault="00C02817" w:rsidP="001938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 xml:space="preserve">Утверждены решением о бюджете бюджетные ассигнования муниципального дорожного фонда </w:t>
            </w:r>
          </w:p>
        </w:tc>
        <w:tc>
          <w:tcPr>
            <w:tcW w:w="1428" w:type="dxa"/>
            <w:shd w:val="clear" w:color="auto" w:fill="auto"/>
            <w:vAlign w:val="center"/>
          </w:tcPr>
          <w:p w14:paraId="419736E6" w14:textId="3F4B0E87" w:rsidR="00C02817" w:rsidRPr="0061350B" w:rsidRDefault="00C02817" w:rsidP="001938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Кассовые расходы</w:t>
            </w:r>
          </w:p>
        </w:tc>
        <w:tc>
          <w:tcPr>
            <w:tcW w:w="1356" w:type="dxa"/>
            <w:shd w:val="clear" w:color="auto" w:fill="auto"/>
          </w:tcPr>
          <w:p w14:paraId="6121EBA5" w14:textId="77777777" w:rsidR="00C02817" w:rsidRPr="0061350B" w:rsidRDefault="00C02817" w:rsidP="001938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из них за счет субсидии из дорожного фонда Иркутской области</w:t>
            </w:r>
          </w:p>
        </w:tc>
        <w:tc>
          <w:tcPr>
            <w:tcW w:w="684" w:type="dxa"/>
            <w:shd w:val="clear" w:color="auto" w:fill="auto"/>
            <w:vAlign w:val="center"/>
          </w:tcPr>
          <w:p w14:paraId="6D5A0DD4" w14:textId="77777777" w:rsidR="00C02817" w:rsidRPr="0061350B" w:rsidRDefault="00C02817" w:rsidP="001938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w:t>
            </w:r>
          </w:p>
        </w:tc>
        <w:tc>
          <w:tcPr>
            <w:tcW w:w="1497" w:type="dxa"/>
            <w:shd w:val="clear" w:color="auto" w:fill="auto"/>
            <w:vAlign w:val="center"/>
          </w:tcPr>
          <w:p w14:paraId="32D165A5" w14:textId="77777777" w:rsidR="00C02817" w:rsidRPr="0061350B" w:rsidRDefault="00C02817" w:rsidP="001938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Причина низкого освоения</w:t>
            </w:r>
          </w:p>
        </w:tc>
        <w:tc>
          <w:tcPr>
            <w:tcW w:w="1248" w:type="dxa"/>
            <w:vAlign w:val="center"/>
          </w:tcPr>
          <w:p w14:paraId="26352683" w14:textId="77777777" w:rsidR="00C02817" w:rsidRPr="0061350B" w:rsidRDefault="00D00448" w:rsidP="00C02817">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Разница (гр.1-гр.2</w:t>
            </w:r>
            <w:r w:rsidR="00C02817" w:rsidRPr="0061350B">
              <w:rPr>
                <w:rFonts w:eastAsia="Calibri"/>
                <w:sz w:val="18"/>
                <w:szCs w:val="18"/>
                <w:lang w:eastAsia="ru-RU"/>
              </w:rPr>
              <w:t>)</w:t>
            </w:r>
          </w:p>
        </w:tc>
      </w:tr>
      <w:tr w:rsidR="00F74ECA" w:rsidRPr="0061350B" w14:paraId="72B0FA43" w14:textId="77777777" w:rsidTr="00C02817">
        <w:trPr>
          <w:trHeight w:val="113"/>
        </w:trPr>
        <w:tc>
          <w:tcPr>
            <w:tcW w:w="1482" w:type="dxa"/>
            <w:shd w:val="clear" w:color="auto" w:fill="auto"/>
            <w:vAlign w:val="center"/>
          </w:tcPr>
          <w:p w14:paraId="5B881A13" w14:textId="77777777" w:rsidR="00C02817" w:rsidRPr="0061350B" w:rsidRDefault="00C02817" w:rsidP="00193833">
            <w:pPr>
              <w:suppressAutoHyphens w:val="0"/>
              <w:ind w:left="-93" w:right="-108"/>
              <w:jc w:val="center"/>
              <w:rPr>
                <w:sz w:val="18"/>
                <w:szCs w:val="18"/>
                <w:lang w:eastAsia="ru-RU"/>
              </w:rPr>
            </w:pPr>
            <w:r w:rsidRPr="0061350B">
              <w:rPr>
                <w:bCs/>
                <w:sz w:val="18"/>
                <w:szCs w:val="18"/>
                <w:lang w:eastAsia="ru-RU"/>
              </w:rPr>
              <w:t>А</w:t>
            </w:r>
          </w:p>
        </w:tc>
        <w:tc>
          <w:tcPr>
            <w:tcW w:w="2160" w:type="dxa"/>
            <w:shd w:val="clear" w:color="auto" w:fill="auto"/>
          </w:tcPr>
          <w:p w14:paraId="0F5D4198" w14:textId="77777777" w:rsidR="00C02817" w:rsidRPr="0061350B" w:rsidRDefault="00C02817" w:rsidP="001938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1</w:t>
            </w:r>
          </w:p>
        </w:tc>
        <w:tc>
          <w:tcPr>
            <w:tcW w:w="1428" w:type="dxa"/>
            <w:shd w:val="clear" w:color="auto" w:fill="auto"/>
          </w:tcPr>
          <w:p w14:paraId="07AA0CE9" w14:textId="77777777" w:rsidR="00C02817" w:rsidRPr="0061350B" w:rsidRDefault="00C02817" w:rsidP="001938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2</w:t>
            </w:r>
          </w:p>
        </w:tc>
        <w:tc>
          <w:tcPr>
            <w:tcW w:w="1356" w:type="dxa"/>
            <w:shd w:val="clear" w:color="auto" w:fill="auto"/>
          </w:tcPr>
          <w:p w14:paraId="21BDEBF6" w14:textId="77777777" w:rsidR="00C02817" w:rsidRPr="0061350B" w:rsidRDefault="00C02817" w:rsidP="001938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2.1</w:t>
            </w:r>
          </w:p>
        </w:tc>
        <w:tc>
          <w:tcPr>
            <w:tcW w:w="684" w:type="dxa"/>
            <w:shd w:val="clear" w:color="auto" w:fill="auto"/>
          </w:tcPr>
          <w:p w14:paraId="0E120161" w14:textId="77777777" w:rsidR="00C02817" w:rsidRPr="0061350B" w:rsidRDefault="00C02817" w:rsidP="001938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3</w:t>
            </w:r>
          </w:p>
        </w:tc>
        <w:tc>
          <w:tcPr>
            <w:tcW w:w="1497" w:type="dxa"/>
            <w:shd w:val="clear" w:color="auto" w:fill="auto"/>
          </w:tcPr>
          <w:p w14:paraId="63CBA4E0" w14:textId="77777777" w:rsidR="00C02817" w:rsidRPr="0061350B" w:rsidRDefault="00C02817" w:rsidP="001938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4</w:t>
            </w:r>
          </w:p>
        </w:tc>
        <w:tc>
          <w:tcPr>
            <w:tcW w:w="1248" w:type="dxa"/>
            <w:vAlign w:val="center"/>
          </w:tcPr>
          <w:p w14:paraId="16811FE3" w14:textId="77777777" w:rsidR="00C02817" w:rsidRPr="0061350B" w:rsidRDefault="00C02817" w:rsidP="00C02817">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5</w:t>
            </w:r>
          </w:p>
        </w:tc>
      </w:tr>
      <w:tr w:rsidR="00C02817" w:rsidRPr="0061350B" w14:paraId="6FAD99F6" w14:textId="77777777" w:rsidTr="00C02817">
        <w:trPr>
          <w:trHeight w:val="113"/>
        </w:trPr>
        <w:tc>
          <w:tcPr>
            <w:tcW w:w="1482" w:type="dxa"/>
            <w:shd w:val="clear" w:color="auto" w:fill="auto"/>
            <w:vAlign w:val="center"/>
          </w:tcPr>
          <w:p w14:paraId="0A7DE264" w14:textId="2E3CE92E" w:rsidR="00C02817" w:rsidRPr="0061350B" w:rsidRDefault="00BE57C1" w:rsidP="00C91043">
            <w:pPr>
              <w:suppressAutoHyphens w:val="0"/>
              <w:ind w:left="-93" w:right="-108"/>
              <w:jc w:val="both"/>
              <w:rPr>
                <w:sz w:val="14"/>
                <w:szCs w:val="14"/>
                <w:lang w:eastAsia="ru-RU"/>
              </w:rPr>
            </w:pPr>
            <w:r w:rsidRPr="0061350B">
              <w:rPr>
                <w:rFonts w:eastAsia="Calibri"/>
                <w:sz w:val="18"/>
                <w:szCs w:val="18"/>
                <w:lang w:eastAsia="ru-RU"/>
              </w:rPr>
              <w:t>01.07.2020 год</w:t>
            </w:r>
            <w:r w:rsidR="00C02817" w:rsidRPr="0061350B">
              <w:rPr>
                <w:sz w:val="14"/>
                <w:szCs w:val="14"/>
                <w:lang w:eastAsia="ru-RU"/>
              </w:rPr>
              <w:t xml:space="preserve"> </w:t>
            </w:r>
          </w:p>
        </w:tc>
        <w:tc>
          <w:tcPr>
            <w:tcW w:w="2160" w:type="dxa"/>
            <w:shd w:val="clear" w:color="auto" w:fill="auto"/>
            <w:vAlign w:val="center"/>
          </w:tcPr>
          <w:p w14:paraId="1A62C828" w14:textId="767045A1" w:rsidR="00C02817" w:rsidRPr="0061350B" w:rsidRDefault="00BE57C1" w:rsidP="00C05B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6065,99</w:t>
            </w:r>
          </w:p>
        </w:tc>
        <w:tc>
          <w:tcPr>
            <w:tcW w:w="1428" w:type="dxa"/>
            <w:shd w:val="clear" w:color="auto" w:fill="auto"/>
            <w:vAlign w:val="center"/>
          </w:tcPr>
          <w:p w14:paraId="5AA5785A" w14:textId="3CBC3016" w:rsidR="00C02817" w:rsidRPr="0061350B" w:rsidRDefault="00BE57C1" w:rsidP="00C05B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98,0</w:t>
            </w:r>
          </w:p>
        </w:tc>
        <w:tc>
          <w:tcPr>
            <w:tcW w:w="1356" w:type="dxa"/>
            <w:shd w:val="clear" w:color="auto" w:fill="auto"/>
            <w:vAlign w:val="center"/>
          </w:tcPr>
          <w:p w14:paraId="1906FC06" w14:textId="77777777" w:rsidR="00C02817" w:rsidRPr="0061350B" w:rsidRDefault="00C02817" w:rsidP="00C05B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0</w:t>
            </w:r>
          </w:p>
        </w:tc>
        <w:tc>
          <w:tcPr>
            <w:tcW w:w="684" w:type="dxa"/>
            <w:shd w:val="clear" w:color="auto" w:fill="auto"/>
            <w:vAlign w:val="center"/>
          </w:tcPr>
          <w:p w14:paraId="3BFF382A" w14:textId="3D29559C" w:rsidR="00C02817" w:rsidRPr="0061350B" w:rsidRDefault="00BE57C1" w:rsidP="00C05B3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1,6</w:t>
            </w:r>
          </w:p>
        </w:tc>
        <w:tc>
          <w:tcPr>
            <w:tcW w:w="1497" w:type="dxa"/>
            <w:shd w:val="clear" w:color="auto" w:fill="auto"/>
          </w:tcPr>
          <w:p w14:paraId="491A6FC2" w14:textId="77777777" w:rsidR="00C02817" w:rsidRPr="0061350B" w:rsidRDefault="00C02817" w:rsidP="00C91043">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w:t>
            </w:r>
          </w:p>
        </w:tc>
        <w:tc>
          <w:tcPr>
            <w:tcW w:w="1248" w:type="dxa"/>
            <w:vAlign w:val="center"/>
          </w:tcPr>
          <w:p w14:paraId="163E50C7" w14:textId="62426E9C" w:rsidR="00C02817" w:rsidRPr="0061350B" w:rsidRDefault="00BE57C1" w:rsidP="00C02817">
            <w:pPr>
              <w:suppressAutoHyphens w:val="0"/>
              <w:autoSpaceDE w:val="0"/>
              <w:autoSpaceDN w:val="0"/>
              <w:adjustRightInd w:val="0"/>
              <w:jc w:val="center"/>
              <w:rPr>
                <w:rFonts w:eastAsia="Calibri"/>
                <w:sz w:val="18"/>
                <w:szCs w:val="18"/>
                <w:lang w:eastAsia="ru-RU"/>
              </w:rPr>
            </w:pPr>
            <w:r w:rsidRPr="0061350B">
              <w:rPr>
                <w:rFonts w:eastAsia="Calibri"/>
                <w:sz w:val="18"/>
                <w:szCs w:val="18"/>
                <w:lang w:eastAsia="ru-RU"/>
              </w:rPr>
              <w:t>5967,99</w:t>
            </w:r>
          </w:p>
        </w:tc>
      </w:tr>
    </w:tbl>
    <w:p w14:paraId="71F870FE" w14:textId="77777777" w:rsidR="00D3247B" w:rsidRPr="0061350B" w:rsidRDefault="00D3247B" w:rsidP="00193833">
      <w:pPr>
        <w:suppressAutoHyphens w:val="0"/>
        <w:autoSpaceDE w:val="0"/>
        <w:autoSpaceDN w:val="0"/>
        <w:adjustRightInd w:val="0"/>
        <w:ind w:firstLine="709"/>
        <w:jc w:val="both"/>
        <w:rPr>
          <w:rFonts w:eastAsia="Calibri"/>
          <w:sz w:val="28"/>
          <w:szCs w:val="28"/>
          <w:lang w:eastAsia="ru-RU"/>
        </w:rPr>
      </w:pPr>
    </w:p>
    <w:p w14:paraId="3841084A" w14:textId="138687EC" w:rsidR="000333B4" w:rsidRPr="00A37815" w:rsidRDefault="000333B4" w:rsidP="000333B4">
      <w:pPr>
        <w:pStyle w:val="14"/>
        <w:ind w:firstLine="709"/>
      </w:pPr>
      <w:r>
        <w:t>Оплата по муниципальным контрактам производилась из средств бюджета городского поселения Белореченского муниципального образования согласно лимитам бюджетных обязательств 2019 года, предусмотренных перечнем мероприятий подпрограммы «Благоустройство на территории городского поселения Белореченского муниципального образования на 2018-2021 годы» муниципальной программы «Муниципальное хозяйство на территории городского</w:t>
      </w:r>
      <w:r w:rsidRPr="00686D8D">
        <w:t xml:space="preserve"> </w:t>
      </w:r>
      <w:r>
        <w:t xml:space="preserve">Белореченского муниципального образования на 2018-2021 годы».   </w:t>
      </w:r>
    </w:p>
    <w:p w14:paraId="78120206" w14:textId="738A73FA" w:rsidR="009A7D5F" w:rsidRPr="00ED7FEC" w:rsidRDefault="009A7D5F" w:rsidP="009A7D5F">
      <w:pPr>
        <w:pStyle w:val="ConsPlusNormal"/>
        <w:ind w:firstLine="709"/>
        <w:jc w:val="both"/>
        <w:rPr>
          <w:rStyle w:val="ae"/>
          <w:rFonts w:ascii="Times New Roman" w:hAnsi="Times New Roman"/>
          <w:color w:val="auto"/>
          <w:sz w:val="28"/>
          <w:szCs w:val="28"/>
          <w:u w:val="none"/>
        </w:rPr>
      </w:pPr>
      <w:r w:rsidRPr="00ED7FEC">
        <w:rPr>
          <w:rStyle w:val="ae"/>
          <w:rFonts w:ascii="Times New Roman" w:hAnsi="Times New Roman"/>
          <w:color w:val="auto"/>
          <w:sz w:val="28"/>
          <w:szCs w:val="28"/>
          <w:u w:val="none"/>
        </w:rPr>
        <w:t>В соответстви</w:t>
      </w:r>
      <w:r w:rsidR="001A0656">
        <w:rPr>
          <w:rStyle w:val="ae"/>
          <w:rFonts w:ascii="Times New Roman" w:hAnsi="Times New Roman"/>
          <w:color w:val="auto"/>
          <w:sz w:val="28"/>
          <w:szCs w:val="28"/>
          <w:u w:val="none"/>
        </w:rPr>
        <w:t>е</w:t>
      </w:r>
      <w:r w:rsidRPr="00ED7FEC">
        <w:rPr>
          <w:rStyle w:val="ae"/>
          <w:rFonts w:ascii="Times New Roman" w:hAnsi="Times New Roman"/>
          <w:color w:val="auto"/>
          <w:sz w:val="28"/>
          <w:szCs w:val="28"/>
          <w:u w:val="none"/>
        </w:rPr>
        <w:t xml:space="preserve"> со ст</w:t>
      </w:r>
      <w:r w:rsidR="001A0656">
        <w:rPr>
          <w:rStyle w:val="ae"/>
          <w:rFonts w:ascii="Times New Roman" w:hAnsi="Times New Roman"/>
          <w:color w:val="auto"/>
          <w:sz w:val="28"/>
          <w:szCs w:val="28"/>
          <w:u w:val="none"/>
        </w:rPr>
        <w:t xml:space="preserve">атьей </w:t>
      </w:r>
      <w:r w:rsidRPr="00ED7FEC">
        <w:rPr>
          <w:rStyle w:val="ae"/>
          <w:rFonts w:ascii="Times New Roman" w:hAnsi="Times New Roman"/>
          <w:color w:val="auto"/>
          <w:sz w:val="28"/>
          <w:szCs w:val="28"/>
          <w:u w:val="none"/>
        </w:rPr>
        <w:t xml:space="preserve">16 </w:t>
      </w:r>
      <w:r w:rsidR="001A0656" w:rsidRPr="003F3151">
        <w:rPr>
          <w:rStyle w:val="ae"/>
          <w:rFonts w:ascii="Times New Roman" w:hAnsi="Times New Roman"/>
          <w:color w:val="auto"/>
          <w:sz w:val="28"/>
          <w:szCs w:val="28"/>
          <w:u w:val="none"/>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Федерального закона №44-ФЗ) </w:t>
      </w:r>
      <w:r w:rsidRPr="00ED7FEC">
        <w:rPr>
          <w:rStyle w:val="ae"/>
          <w:rFonts w:ascii="Times New Roman" w:hAnsi="Times New Roman"/>
          <w:color w:val="auto"/>
          <w:sz w:val="28"/>
          <w:szCs w:val="28"/>
          <w:u w:val="none"/>
        </w:rPr>
        <w:t xml:space="preserve">данные закупки отражены в плане – графике закупок для осуществления муниципальных нужд администрации Белореченского </w:t>
      </w:r>
      <w:r>
        <w:rPr>
          <w:rStyle w:val="ae"/>
          <w:rFonts w:ascii="Times New Roman" w:hAnsi="Times New Roman"/>
          <w:color w:val="auto"/>
          <w:sz w:val="28"/>
          <w:szCs w:val="28"/>
          <w:u w:val="none"/>
        </w:rPr>
        <w:t xml:space="preserve">МО </w:t>
      </w:r>
      <w:r w:rsidR="00E867E7">
        <w:rPr>
          <w:rStyle w:val="ae"/>
          <w:rFonts w:ascii="Times New Roman" w:hAnsi="Times New Roman"/>
          <w:color w:val="auto"/>
          <w:sz w:val="28"/>
          <w:szCs w:val="28"/>
          <w:u w:val="none"/>
        </w:rPr>
        <w:t xml:space="preserve">на </w:t>
      </w:r>
      <w:r w:rsidRPr="00ED7FEC">
        <w:rPr>
          <w:rStyle w:val="ae"/>
          <w:rFonts w:ascii="Times New Roman" w:hAnsi="Times New Roman"/>
          <w:color w:val="auto"/>
          <w:sz w:val="28"/>
          <w:szCs w:val="28"/>
          <w:u w:val="none"/>
        </w:rPr>
        <w:t>2019</w:t>
      </w:r>
      <w:r>
        <w:rPr>
          <w:rStyle w:val="ae"/>
          <w:rFonts w:ascii="Times New Roman" w:hAnsi="Times New Roman"/>
          <w:color w:val="auto"/>
          <w:sz w:val="28"/>
          <w:szCs w:val="28"/>
          <w:u w:val="none"/>
        </w:rPr>
        <w:t xml:space="preserve">, </w:t>
      </w:r>
      <w:r w:rsidRPr="00ED7FEC">
        <w:rPr>
          <w:rStyle w:val="ae"/>
          <w:rFonts w:ascii="Times New Roman" w:hAnsi="Times New Roman"/>
          <w:color w:val="auto"/>
          <w:sz w:val="28"/>
          <w:szCs w:val="28"/>
          <w:u w:val="none"/>
        </w:rPr>
        <w:t>2020 годы.</w:t>
      </w:r>
    </w:p>
    <w:p w14:paraId="23CE83A5" w14:textId="1E62F73C" w:rsidR="00584CDC" w:rsidRPr="003F3151" w:rsidRDefault="003F3151" w:rsidP="003F3151">
      <w:pPr>
        <w:pStyle w:val="ConsPlusNormal"/>
        <w:ind w:firstLine="709"/>
        <w:jc w:val="both"/>
        <w:rPr>
          <w:rFonts w:ascii="Times New Roman" w:hAnsi="Times New Roman" w:cs="Times New Roman"/>
          <w:sz w:val="28"/>
          <w:szCs w:val="28"/>
        </w:rPr>
      </w:pPr>
      <w:r w:rsidRPr="003F3151">
        <w:rPr>
          <w:rStyle w:val="ae"/>
          <w:rFonts w:ascii="Times New Roman" w:hAnsi="Times New Roman"/>
          <w:color w:val="auto"/>
          <w:sz w:val="28"/>
          <w:szCs w:val="28"/>
          <w:u w:val="none"/>
        </w:rPr>
        <w:t>За счет средств дорожного фонда п</w:t>
      </w:r>
      <w:r w:rsidR="00E25E9D" w:rsidRPr="003F3151">
        <w:rPr>
          <w:rStyle w:val="ae"/>
          <w:rFonts w:ascii="Times New Roman" w:hAnsi="Times New Roman"/>
          <w:color w:val="auto"/>
          <w:sz w:val="28"/>
          <w:szCs w:val="28"/>
          <w:u w:val="none"/>
        </w:rPr>
        <w:t>о п</w:t>
      </w:r>
      <w:r w:rsidR="001A0656">
        <w:rPr>
          <w:rStyle w:val="ae"/>
          <w:rFonts w:ascii="Times New Roman" w:hAnsi="Times New Roman"/>
          <w:color w:val="auto"/>
          <w:sz w:val="28"/>
          <w:szCs w:val="28"/>
          <w:u w:val="none"/>
        </w:rPr>
        <w:t xml:space="preserve">ункту </w:t>
      </w:r>
      <w:r w:rsidR="00D950A4" w:rsidRPr="003F3151">
        <w:rPr>
          <w:rStyle w:val="ae"/>
          <w:rFonts w:ascii="Times New Roman" w:hAnsi="Times New Roman"/>
          <w:color w:val="auto"/>
          <w:sz w:val="28"/>
          <w:szCs w:val="28"/>
          <w:u w:val="none"/>
        </w:rPr>
        <w:t>4</w:t>
      </w:r>
      <w:r w:rsidR="00E25E9D" w:rsidRPr="003F3151">
        <w:rPr>
          <w:rStyle w:val="ae"/>
          <w:rFonts w:ascii="Times New Roman" w:hAnsi="Times New Roman"/>
          <w:color w:val="auto"/>
          <w:sz w:val="28"/>
          <w:szCs w:val="28"/>
          <w:u w:val="none"/>
        </w:rPr>
        <w:t xml:space="preserve"> ч</w:t>
      </w:r>
      <w:r w:rsidR="001A0656">
        <w:rPr>
          <w:rStyle w:val="ae"/>
          <w:rFonts w:ascii="Times New Roman" w:hAnsi="Times New Roman"/>
          <w:color w:val="auto"/>
          <w:sz w:val="28"/>
          <w:szCs w:val="28"/>
          <w:u w:val="none"/>
        </w:rPr>
        <w:t xml:space="preserve">асти </w:t>
      </w:r>
      <w:r w:rsidR="00E25E9D" w:rsidRPr="003F3151">
        <w:rPr>
          <w:rStyle w:val="ae"/>
          <w:rFonts w:ascii="Times New Roman" w:hAnsi="Times New Roman"/>
          <w:color w:val="auto"/>
          <w:sz w:val="28"/>
          <w:szCs w:val="28"/>
          <w:u w:val="none"/>
        </w:rPr>
        <w:t>1 ст</w:t>
      </w:r>
      <w:r w:rsidR="001A0656">
        <w:rPr>
          <w:rStyle w:val="ae"/>
          <w:rFonts w:ascii="Times New Roman" w:hAnsi="Times New Roman"/>
          <w:color w:val="auto"/>
          <w:sz w:val="28"/>
          <w:szCs w:val="28"/>
          <w:u w:val="none"/>
        </w:rPr>
        <w:t xml:space="preserve">атьи </w:t>
      </w:r>
      <w:r w:rsidR="00E25E9D" w:rsidRPr="003F3151">
        <w:rPr>
          <w:rStyle w:val="ae"/>
          <w:rFonts w:ascii="Times New Roman" w:hAnsi="Times New Roman"/>
          <w:color w:val="auto"/>
          <w:sz w:val="28"/>
          <w:szCs w:val="28"/>
          <w:u w:val="none"/>
        </w:rPr>
        <w:t xml:space="preserve">93 </w:t>
      </w:r>
      <w:r w:rsidR="001A0656" w:rsidRPr="00ED7FEC">
        <w:rPr>
          <w:rStyle w:val="ae"/>
          <w:rFonts w:ascii="Times New Roman" w:hAnsi="Times New Roman"/>
          <w:color w:val="auto"/>
          <w:sz w:val="28"/>
          <w:szCs w:val="28"/>
          <w:u w:val="none"/>
        </w:rPr>
        <w:t xml:space="preserve">Федерального закона №44-ФЗ </w:t>
      </w:r>
      <w:r w:rsidRPr="003F3151">
        <w:rPr>
          <w:rStyle w:val="ae"/>
          <w:rFonts w:ascii="Times New Roman" w:hAnsi="Times New Roman"/>
          <w:color w:val="auto"/>
          <w:sz w:val="28"/>
          <w:szCs w:val="28"/>
          <w:u w:val="none"/>
        </w:rPr>
        <w:t>зак</w:t>
      </w:r>
      <w:r>
        <w:rPr>
          <w:rStyle w:val="ae"/>
          <w:rFonts w:ascii="Times New Roman" w:hAnsi="Times New Roman"/>
          <w:color w:val="auto"/>
          <w:sz w:val="28"/>
          <w:szCs w:val="28"/>
          <w:u w:val="none"/>
        </w:rPr>
        <w:t>лючен</w:t>
      </w:r>
      <w:r w:rsidR="00584CDC" w:rsidRPr="003F31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контракт </w:t>
      </w:r>
      <w:r w:rsidR="00584CDC" w:rsidRPr="003F3151">
        <w:rPr>
          <w:rFonts w:ascii="Times New Roman" w:hAnsi="Times New Roman" w:cs="Times New Roman"/>
          <w:sz w:val="28"/>
          <w:szCs w:val="28"/>
        </w:rPr>
        <w:t xml:space="preserve">от 23.12.2019г. №52 с ООО «Строительное монтажно-эксплуатационное управление» на сумму 6,0 тыс. рублей </w:t>
      </w:r>
      <w:r w:rsidRPr="003F3151">
        <w:rPr>
          <w:rFonts w:ascii="Times New Roman" w:hAnsi="Times New Roman" w:cs="Times New Roman"/>
          <w:sz w:val="28"/>
          <w:szCs w:val="28"/>
        </w:rPr>
        <w:t>на приобретение дорожных знаков</w:t>
      </w:r>
      <w:r w:rsidR="00584CDC" w:rsidRPr="003F3151">
        <w:rPr>
          <w:rFonts w:ascii="Times New Roman" w:hAnsi="Times New Roman" w:cs="Times New Roman"/>
          <w:sz w:val="28"/>
          <w:szCs w:val="28"/>
        </w:rPr>
        <w:t>.</w:t>
      </w:r>
    </w:p>
    <w:p w14:paraId="1C627ACE" w14:textId="44B4D84F" w:rsidR="00E25E9D" w:rsidRPr="00D950A4" w:rsidRDefault="00905418" w:rsidP="00ED7FEC">
      <w:pPr>
        <w:pStyle w:val="ConsPlusNormal"/>
        <w:ind w:firstLine="709"/>
        <w:jc w:val="both"/>
        <w:rPr>
          <w:rStyle w:val="ae"/>
          <w:rFonts w:ascii="Times New Roman" w:hAnsi="Times New Roman"/>
          <w:b/>
          <w:color w:val="auto"/>
          <w:sz w:val="28"/>
          <w:szCs w:val="28"/>
          <w:u w:val="none"/>
        </w:rPr>
      </w:pPr>
      <w:r w:rsidRPr="003F3151">
        <w:rPr>
          <w:rStyle w:val="ae"/>
          <w:rFonts w:ascii="Times New Roman" w:hAnsi="Times New Roman"/>
          <w:b/>
          <w:color w:val="auto"/>
          <w:sz w:val="28"/>
          <w:szCs w:val="28"/>
          <w:u w:val="none"/>
        </w:rPr>
        <w:t xml:space="preserve">Согласно </w:t>
      </w:r>
      <w:r w:rsidR="00DA7F88">
        <w:rPr>
          <w:rStyle w:val="ae"/>
          <w:rFonts w:ascii="Times New Roman" w:hAnsi="Times New Roman"/>
          <w:b/>
          <w:color w:val="auto"/>
          <w:sz w:val="28"/>
          <w:szCs w:val="28"/>
          <w:u w:val="none"/>
        </w:rPr>
        <w:t xml:space="preserve">Федеральному </w:t>
      </w:r>
      <w:r w:rsidRPr="003F3151">
        <w:rPr>
          <w:rStyle w:val="ae"/>
          <w:rFonts w:ascii="Times New Roman" w:hAnsi="Times New Roman"/>
          <w:b/>
          <w:color w:val="auto"/>
          <w:sz w:val="28"/>
          <w:szCs w:val="28"/>
          <w:u w:val="none"/>
        </w:rPr>
        <w:t>закону №44-ФЗ п</w:t>
      </w:r>
      <w:r w:rsidR="00E25E9D" w:rsidRPr="003F3151">
        <w:rPr>
          <w:rStyle w:val="ae"/>
          <w:rFonts w:ascii="Times New Roman" w:hAnsi="Times New Roman"/>
          <w:b/>
          <w:color w:val="auto"/>
          <w:sz w:val="28"/>
          <w:szCs w:val="28"/>
          <w:u w:val="none"/>
        </w:rPr>
        <w:t>о конкурентным видам закупок</w:t>
      </w:r>
      <w:r w:rsidR="00E25E9D" w:rsidRPr="00D950A4">
        <w:rPr>
          <w:rStyle w:val="ae"/>
          <w:rFonts w:ascii="Times New Roman" w:hAnsi="Times New Roman"/>
          <w:b/>
          <w:color w:val="auto"/>
          <w:sz w:val="28"/>
          <w:szCs w:val="28"/>
          <w:u w:val="none"/>
        </w:rPr>
        <w:t xml:space="preserve"> </w:t>
      </w:r>
      <w:r>
        <w:rPr>
          <w:rStyle w:val="ae"/>
          <w:rFonts w:ascii="Times New Roman" w:hAnsi="Times New Roman"/>
          <w:b/>
          <w:color w:val="auto"/>
          <w:sz w:val="28"/>
          <w:szCs w:val="28"/>
          <w:u w:val="none"/>
        </w:rPr>
        <w:t xml:space="preserve">администрацией </w:t>
      </w:r>
      <w:r w:rsidR="00E25E9D" w:rsidRPr="00D950A4">
        <w:rPr>
          <w:rStyle w:val="ae"/>
          <w:rFonts w:ascii="Times New Roman" w:hAnsi="Times New Roman"/>
          <w:b/>
          <w:color w:val="auto"/>
          <w:sz w:val="28"/>
          <w:szCs w:val="28"/>
          <w:u w:val="none"/>
        </w:rPr>
        <w:t xml:space="preserve">заключено </w:t>
      </w:r>
      <w:r w:rsidR="0028446C">
        <w:rPr>
          <w:rStyle w:val="ae"/>
          <w:rFonts w:ascii="Times New Roman" w:hAnsi="Times New Roman"/>
          <w:b/>
          <w:color w:val="auto"/>
          <w:sz w:val="28"/>
          <w:szCs w:val="28"/>
          <w:u w:val="none"/>
        </w:rPr>
        <w:t>четыре</w:t>
      </w:r>
      <w:r w:rsidR="00E25E9D" w:rsidRPr="00D950A4">
        <w:rPr>
          <w:rStyle w:val="ae"/>
          <w:rFonts w:ascii="Times New Roman" w:hAnsi="Times New Roman"/>
          <w:b/>
          <w:color w:val="auto"/>
          <w:sz w:val="28"/>
          <w:szCs w:val="28"/>
          <w:u w:val="none"/>
        </w:rPr>
        <w:t xml:space="preserve"> муниципальных контракта</w:t>
      </w:r>
      <w:r w:rsidR="009A7D5F">
        <w:rPr>
          <w:rStyle w:val="ae"/>
          <w:rFonts w:ascii="Times New Roman" w:hAnsi="Times New Roman"/>
          <w:b/>
          <w:color w:val="auto"/>
          <w:sz w:val="28"/>
          <w:szCs w:val="28"/>
          <w:u w:val="none"/>
        </w:rPr>
        <w:t>, в том числе в виде электронного аукциона три контракта и один контракт в виде запроса котировок</w:t>
      </w:r>
      <w:r w:rsidR="00584CDC" w:rsidRPr="00D950A4">
        <w:rPr>
          <w:rStyle w:val="ae"/>
          <w:rFonts w:ascii="Times New Roman" w:hAnsi="Times New Roman"/>
          <w:b/>
          <w:color w:val="auto"/>
          <w:sz w:val="28"/>
          <w:szCs w:val="28"/>
          <w:u w:val="none"/>
        </w:rPr>
        <w:t>:</w:t>
      </w:r>
    </w:p>
    <w:p w14:paraId="0BEA736A" w14:textId="088BE970" w:rsidR="00584CDC" w:rsidRPr="00F54BC0" w:rsidRDefault="00D950A4" w:rsidP="00D950A4">
      <w:pPr>
        <w:pStyle w:val="ConsPlusNormal"/>
        <w:numPr>
          <w:ilvl w:val="0"/>
          <w:numId w:val="20"/>
        </w:numPr>
        <w:ind w:left="0" w:firstLine="720"/>
        <w:jc w:val="both"/>
        <w:rPr>
          <w:rFonts w:ascii="Times New Roman" w:hAnsi="Times New Roman"/>
          <w:sz w:val="28"/>
          <w:szCs w:val="28"/>
        </w:rPr>
      </w:pPr>
      <w:r w:rsidRPr="009A6191">
        <w:rPr>
          <w:rFonts w:ascii="Times New Roman" w:hAnsi="Times New Roman"/>
          <w:sz w:val="28"/>
          <w:szCs w:val="28"/>
        </w:rPr>
        <w:t xml:space="preserve">идентификационный код закупки (далее - ИКЗ) </w:t>
      </w:r>
      <w:r w:rsidR="00584CDC" w:rsidRPr="00F54BC0">
        <w:rPr>
          <w:rFonts w:ascii="Times New Roman" w:hAnsi="Times New Roman"/>
          <w:sz w:val="28"/>
          <w:szCs w:val="28"/>
        </w:rPr>
        <w:t xml:space="preserve"> </w:t>
      </w:r>
      <w:r w:rsidR="00584CDC">
        <w:rPr>
          <w:rFonts w:ascii="Times New Roman" w:hAnsi="Times New Roman"/>
          <w:sz w:val="28"/>
          <w:szCs w:val="28"/>
        </w:rPr>
        <w:t>193381901594338510100100530614211244</w:t>
      </w:r>
      <w:r w:rsidR="00584CDC" w:rsidRPr="00F54BC0">
        <w:rPr>
          <w:rFonts w:ascii="Times New Roman" w:hAnsi="Times New Roman"/>
          <w:sz w:val="28"/>
          <w:szCs w:val="28"/>
        </w:rPr>
        <w:t xml:space="preserve">, предметом контракта является «Выполнение работ по ремонту </w:t>
      </w:r>
      <w:r w:rsidR="00584CDC">
        <w:rPr>
          <w:rFonts w:ascii="Times New Roman" w:hAnsi="Times New Roman"/>
          <w:sz w:val="28"/>
          <w:szCs w:val="28"/>
        </w:rPr>
        <w:t>(текущему) участков дорог общего пользования Белореченского муниципального образования (</w:t>
      </w:r>
      <w:r w:rsidR="00584CDC" w:rsidRPr="00B31E74">
        <w:rPr>
          <w:rFonts w:ascii="Times New Roman" w:hAnsi="Times New Roman"/>
          <w:sz w:val="28"/>
          <w:szCs w:val="28"/>
        </w:rPr>
        <w:t>с</w:t>
      </w:r>
      <w:r w:rsidR="00584CDC">
        <w:rPr>
          <w:rFonts w:ascii="Times New Roman" w:hAnsi="Times New Roman"/>
          <w:sz w:val="28"/>
          <w:szCs w:val="28"/>
        </w:rPr>
        <w:t>.</w:t>
      </w:r>
      <w:r w:rsidR="00584CDC" w:rsidRPr="00B31E74">
        <w:rPr>
          <w:rFonts w:ascii="Times New Roman" w:hAnsi="Times New Roman"/>
          <w:sz w:val="28"/>
          <w:szCs w:val="28"/>
        </w:rPr>
        <w:t xml:space="preserve"> Мальта, ул. Рабочая; ул. Кирова; от кладбища до ул. Красноармейская</w:t>
      </w:r>
      <w:r w:rsidR="00584CDC" w:rsidRPr="00F54BC0">
        <w:rPr>
          <w:rFonts w:ascii="Times New Roman" w:hAnsi="Times New Roman"/>
          <w:sz w:val="28"/>
          <w:szCs w:val="28"/>
        </w:rPr>
        <w:t xml:space="preserve">» с </w:t>
      </w:r>
      <w:r w:rsidR="0028446C">
        <w:rPr>
          <w:rFonts w:ascii="Times New Roman" w:hAnsi="Times New Roman"/>
          <w:sz w:val="28"/>
          <w:szCs w:val="28"/>
        </w:rPr>
        <w:t xml:space="preserve">начальной максимальной ценой контракта </w:t>
      </w:r>
      <w:r w:rsidR="0028446C" w:rsidRPr="009A6191">
        <w:rPr>
          <w:rFonts w:ascii="Times New Roman" w:hAnsi="Times New Roman"/>
          <w:sz w:val="28"/>
          <w:szCs w:val="28"/>
        </w:rPr>
        <w:t>(далее по тексту НМЦК)</w:t>
      </w:r>
      <w:r w:rsidR="00584CDC" w:rsidRPr="00F54BC0">
        <w:rPr>
          <w:rFonts w:ascii="Times New Roman" w:hAnsi="Times New Roman"/>
          <w:sz w:val="28"/>
          <w:szCs w:val="28"/>
        </w:rPr>
        <w:t xml:space="preserve"> в сумме </w:t>
      </w:r>
      <w:r w:rsidR="00584CDC">
        <w:rPr>
          <w:rFonts w:ascii="Times New Roman" w:hAnsi="Times New Roman"/>
          <w:sz w:val="28"/>
          <w:szCs w:val="28"/>
        </w:rPr>
        <w:t>5 995,65</w:t>
      </w:r>
      <w:r w:rsidR="00584CDC" w:rsidRPr="00F54BC0">
        <w:rPr>
          <w:rFonts w:ascii="Times New Roman" w:hAnsi="Times New Roman"/>
          <w:sz w:val="28"/>
          <w:szCs w:val="28"/>
        </w:rPr>
        <w:t xml:space="preserve"> тыс. рублей. </w:t>
      </w:r>
    </w:p>
    <w:p w14:paraId="3C5A635A" w14:textId="219036AF" w:rsidR="00584CDC" w:rsidRPr="00666462" w:rsidRDefault="00584CDC" w:rsidP="00584CDC">
      <w:pPr>
        <w:autoSpaceDN w:val="0"/>
        <w:adjustRightInd w:val="0"/>
        <w:ind w:firstLine="709"/>
        <w:jc w:val="both"/>
        <w:rPr>
          <w:sz w:val="28"/>
          <w:szCs w:val="28"/>
        </w:rPr>
      </w:pPr>
      <w:r w:rsidRPr="00B31E74">
        <w:rPr>
          <w:sz w:val="28"/>
          <w:szCs w:val="28"/>
        </w:rPr>
        <w:t>В протоколе рассмотрения заявок на участие в электронном аукционе отмечено, что поданы 2 заявки</w:t>
      </w:r>
      <w:r w:rsidRPr="00666462">
        <w:rPr>
          <w:sz w:val="28"/>
          <w:szCs w:val="28"/>
        </w:rPr>
        <w:t>. Протоколом подведения итогов электронного аукциона от 19.07.2019г. №0134300013819000039-2-1 определено, что в соответствии с ч</w:t>
      </w:r>
      <w:r w:rsidR="009F5473">
        <w:rPr>
          <w:sz w:val="28"/>
          <w:szCs w:val="28"/>
        </w:rPr>
        <w:t>астью</w:t>
      </w:r>
      <w:r w:rsidR="00E867E7">
        <w:rPr>
          <w:sz w:val="28"/>
          <w:szCs w:val="28"/>
        </w:rPr>
        <w:t xml:space="preserve"> </w:t>
      </w:r>
      <w:r w:rsidRPr="00666462">
        <w:rPr>
          <w:sz w:val="28"/>
          <w:szCs w:val="28"/>
        </w:rPr>
        <w:t>10 ст</w:t>
      </w:r>
      <w:r w:rsidR="009F5473">
        <w:rPr>
          <w:sz w:val="28"/>
          <w:szCs w:val="28"/>
        </w:rPr>
        <w:t xml:space="preserve">атьи </w:t>
      </w:r>
      <w:r w:rsidRPr="00666462">
        <w:rPr>
          <w:sz w:val="28"/>
          <w:szCs w:val="28"/>
        </w:rPr>
        <w:t xml:space="preserve">69 </w:t>
      </w:r>
      <w:r w:rsidR="0028446C" w:rsidRPr="0028446C">
        <w:rPr>
          <w:sz w:val="28"/>
          <w:szCs w:val="28"/>
          <w:lang w:eastAsia="ru-RU"/>
        </w:rPr>
        <w:t xml:space="preserve">Федерального </w:t>
      </w:r>
      <w:hyperlink r:id="rId9" w:history="1">
        <w:r w:rsidRPr="00666462">
          <w:rPr>
            <w:sz w:val="28"/>
            <w:szCs w:val="28"/>
          </w:rPr>
          <w:t>закона №44-ФЗ</w:t>
        </w:r>
      </w:hyperlink>
      <w:r w:rsidRPr="00666462">
        <w:rPr>
          <w:sz w:val="28"/>
          <w:szCs w:val="28"/>
        </w:rPr>
        <w:t>, победителем аукциона признано ООО «Лидер</w:t>
      </w:r>
      <w:r w:rsidRPr="00666462">
        <w:rPr>
          <w:b/>
          <w:sz w:val="28"/>
          <w:szCs w:val="28"/>
        </w:rPr>
        <w:t>»</w:t>
      </w:r>
      <w:r w:rsidRPr="00666462">
        <w:rPr>
          <w:sz w:val="28"/>
          <w:szCs w:val="28"/>
        </w:rPr>
        <w:t>, первым предложившее НМЦ</w:t>
      </w:r>
      <w:r w:rsidR="00DA7F88">
        <w:rPr>
          <w:sz w:val="28"/>
          <w:szCs w:val="28"/>
        </w:rPr>
        <w:t>К</w:t>
      </w:r>
      <w:r w:rsidRPr="00666462">
        <w:rPr>
          <w:sz w:val="28"/>
          <w:szCs w:val="28"/>
        </w:rPr>
        <w:t xml:space="preserve"> в размере 5815,78 тыс. руб., со снижением начальной (максимальной) цены на 3%. </w:t>
      </w:r>
    </w:p>
    <w:p w14:paraId="72A25639" w14:textId="33E75519" w:rsidR="00584CDC" w:rsidRDefault="00584CDC" w:rsidP="00584CDC">
      <w:pPr>
        <w:pStyle w:val="14"/>
        <w:ind w:firstLine="709"/>
      </w:pPr>
      <w:r w:rsidRPr="00863E68">
        <w:lastRenderedPageBreak/>
        <w:t xml:space="preserve">По результатам проведения электронного аукциона заключен муниципальный контракт от 31.07.2019г. № 27/2019 </w:t>
      </w:r>
      <w:r w:rsidR="009F5473">
        <w:t>на сумму</w:t>
      </w:r>
      <w:r w:rsidRPr="00863E68">
        <w:t xml:space="preserve"> 5</w:t>
      </w:r>
      <w:r w:rsidR="009F5473">
        <w:t xml:space="preserve"> </w:t>
      </w:r>
      <w:r w:rsidRPr="00863E68">
        <w:t>815,78 тыс. рублей.</w:t>
      </w:r>
      <w:r>
        <w:t xml:space="preserve"> </w:t>
      </w:r>
    </w:p>
    <w:p w14:paraId="7FBE8BAB" w14:textId="01172522" w:rsidR="0028446C" w:rsidRPr="00AD17C3" w:rsidRDefault="0028446C" w:rsidP="0028446C">
      <w:pPr>
        <w:pStyle w:val="14"/>
        <w:ind w:firstLine="709"/>
        <w:rPr>
          <w:color w:val="FF0000"/>
        </w:rPr>
      </w:pPr>
      <w:r w:rsidRPr="00F00F75">
        <w:t xml:space="preserve">Обеспечение исполнения контракта в форме, установленной п.3 ст. 96 </w:t>
      </w:r>
      <w:r w:rsidRPr="0028446C">
        <w:t xml:space="preserve">Федерального </w:t>
      </w:r>
      <w:r w:rsidR="00C308D5">
        <w:t>з</w:t>
      </w:r>
      <w:r w:rsidRPr="00F00F75">
        <w:t>акона №44-ФЗ предоставляется в размере 30% от НМЦК в сумме 1 798,69 тыс. рублей</w:t>
      </w:r>
      <w:r w:rsidRPr="00C308D5">
        <w:t>.</w:t>
      </w:r>
      <w:r w:rsidRPr="00AD17C3">
        <w:rPr>
          <w:color w:val="FF0000"/>
        </w:rPr>
        <w:t xml:space="preserve"> </w:t>
      </w:r>
    </w:p>
    <w:p w14:paraId="4C0117C1" w14:textId="77777777" w:rsidR="0028446C" w:rsidRPr="00F00F75" w:rsidRDefault="0028446C" w:rsidP="0028446C">
      <w:pPr>
        <w:pStyle w:val="14"/>
        <w:ind w:firstLine="709"/>
      </w:pPr>
      <w:r w:rsidRPr="00F00F75">
        <w:t>Согласно п</w:t>
      </w:r>
      <w:r>
        <w:t>. 2.4.</w:t>
      </w:r>
      <w:r w:rsidRPr="00F00F75">
        <w:t xml:space="preserve"> срок оплаты по контракту осуществляется в течение </w:t>
      </w:r>
      <w:r>
        <w:t>15</w:t>
      </w:r>
      <w:r w:rsidRPr="00F00F75">
        <w:t xml:space="preserve">-ти календарных дней. </w:t>
      </w:r>
    </w:p>
    <w:p w14:paraId="60F93209" w14:textId="77777777" w:rsidR="0028446C" w:rsidRPr="00F00F75" w:rsidRDefault="0028446C" w:rsidP="0028446C">
      <w:pPr>
        <w:pStyle w:val="14"/>
        <w:ind w:firstLine="709"/>
      </w:pPr>
      <w:r w:rsidRPr="00F00F75">
        <w:t>Согласно п.</w:t>
      </w:r>
      <w:r>
        <w:t>5.2.</w:t>
      </w:r>
      <w:r w:rsidRPr="00F00F75">
        <w:t xml:space="preserve"> срок выполнения работ по контракту в полном объеме в течение 30-ти календарных дней с момента заключения контракта. </w:t>
      </w:r>
    </w:p>
    <w:p w14:paraId="530164D3" w14:textId="795CCE04" w:rsidR="0028446C" w:rsidRPr="00D53E83" w:rsidRDefault="0028446C" w:rsidP="0028446C">
      <w:pPr>
        <w:ind w:firstLine="709"/>
        <w:jc w:val="both"/>
        <w:rPr>
          <w:bCs/>
          <w:sz w:val="28"/>
          <w:szCs w:val="28"/>
        </w:rPr>
      </w:pPr>
      <w:r w:rsidRPr="00D53E83">
        <w:rPr>
          <w:sz w:val="28"/>
          <w:szCs w:val="28"/>
        </w:rPr>
        <w:t>Акт</w:t>
      </w:r>
      <w:r>
        <w:rPr>
          <w:sz w:val="28"/>
          <w:szCs w:val="28"/>
        </w:rPr>
        <w:t>ы</w:t>
      </w:r>
      <w:r w:rsidRPr="00D53E83">
        <w:rPr>
          <w:iCs/>
          <w:sz w:val="28"/>
          <w:szCs w:val="28"/>
        </w:rPr>
        <w:t xml:space="preserve"> о приемке выполненных работ (КС-2), </w:t>
      </w:r>
      <w:r w:rsidR="00C308D5">
        <w:rPr>
          <w:bCs/>
          <w:sz w:val="28"/>
          <w:szCs w:val="28"/>
        </w:rPr>
        <w:t>с</w:t>
      </w:r>
      <w:r w:rsidRPr="00D53E83">
        <w:rPr>
          <w:bCs/>
          <w:sz w:val="28"/>
          <w:szCs w:val="28"/>
        </w:rPr>
        <w:t>правк</w:t>
      </w:r>
      <w:r>
        <w:rPr>
          <w:bCs/>
          <w:sz w:val="28"/>
          <w:szCs w:val="28"/>
        </w:rPr>
        <w:t>и</w:t>
      </w:r>
      <w:r w:rsidRPr="00D53E83">
        <w:rPr>
          <w:bCs/>
          <w:sz w:val="28"/>
          <w:szCs w:val="28"/>
        </w:rPr>
        <w:t xml:space="preserve"> о стоимости выполненных работ </w:t>
      </w:r>
      <w:r w:rsidR="00C308D5">
        <w:rPr>
          <w:bCs/>
          <w:sz w:val="28"/>
          <w:szCs w:val="28"/>
        </w:rPr>
        <w:t>(</w:t>
      </w:r>
      <w:r w:rsidRPr="00D53E83">
        <w:rPr>
          <w:bCs/>
          <w:sz w:val="28"/>
          <w:szCs w:val="28"/>
        </w:rPr>
        <w:t>КС-3</w:t>
      </w:r>
      <w:r w:rsidR="00C308D5">
        <w:rPr>
          <w:bCs/>
          <w:sz w:val="28"/>
          <w:szCs w:val="28"/>
        </w:rPr>
        <w:t>)</w:t>
      </w:r>
      <w:r w:rsidRPr="00D53E83">
        <w:rPr>
          <w:bCs/>
          <w:sz w:val="28"/>
          <w:szCs w:val="28"/>
        </w:rPr>
        <w:t xml:space="preserve"> подписаны</w:t>
      </w:r>
      <w:r>
        <w:rPr>
          <w:bCs/>
          <w:sz w:val="28"/>
          <w:szCs w:val="28"/>
        </w:rPr>
        <w:t xml:space="preserve"> в установленные сроки</w:t>
      </w:r>
      <w:r w:rsidRPr="00584CDC">
        <w:rPr>
          <w:rStyle w:val="ae"/>
          <w:color w:val="auto"/>
          <w:sz w:val="28"/>
          <w:szCs w:val="28"/>
          <w:u w:val="none"/>
        </w:rPr>
        <w:t xml:space="preserve"> </w:t>
      </w:r>
      <w:r>
        <w:rPr>
          <w:rStyle w:val="ae"/>
          <w:color w:val="auto"/>
          <w:sz w:val="28"/>
          <w:szCs w:val="28"/>
          <w:u w:val="none"/>
        </w:rPr>
        <w:t>(приложение №2).</w:t>
      </w:r>
    </w:p>
    <w:p w14:paraId="7868044F" w14:textId="192D8F0E" w:rsidR="00267762" w:rsidRPr="00D90B39" w:rsidRDefault="00267762" w:rsidP="00267762">
      <w:pPr>
        <w:widowControl w:val="0"/>
        <w:suppressAutoHyphens w:val="0"/>
        <w:ind w:firstLine="709"/>
        <w:jc w:val="both"/>
        <w:rPr>
          <w:sz w:val="28"/>
          <w:szCs w:val="28"/>
          <w:lang w:eastAsia="ru-RU"/>
        </w:rPr>
      </w:pPr>
      <w:r w:rsidRPr="00F271DE">
        <w:rPr>
          <w:sz w:val="28"/>
          <w:szCs w:val="28"/>
          <w:lang w:val="x-none" w:eastAsia="ru-RU"/>
        </w:rPr>
        <w:t>При анализе муниципальн</w:t>
      </w:r>
      <w:r>
        <w:rPr>
          <w:sz w:val="28"/>
          <w:szCs w:val="28"/>
          <w:lang w:eastAsia="ru-RU"/>
        </w:rPr>
        <w:t>ого</w:t>
      </w:r>
      <w:r w:rsidRPr="00F271DE">
        <w:rPr>
          <w:sz w:val="28"/>
          <w:szCs w:val="28"/>
          <w:lang w:val="x-none" w:eastAsia="ru-RU"/>
        </w:rPr>
        <w:t xml:space="preserve"> контракт</w:t>
      </w:r>
      <w:r>
        <w:rPr>
          <w:sz w:val="28"/>
          <w:szCs w:val="28"/>
          <w:lang w:eastAsia="ru-RU"/>
        </w:rPr>
        <w:t>а</w:t>
      </w:r>
      <w:r w:rsidRPr="00F271DE">
        <w:rPr>
          <w:sz w:val="28"/>
          <w:szCs w:val="28"/>
          <w:lang w:val="x-none" w:eastAsia="ru-RU"/>
        </w:rPr>
        <w:t xml:space="preserve">, выявлено, что в актах по форме КС-2 «Акт о приеме выполненных работ» указаны непредвиденные расходы на общую сумму </w:t>
      </w:r>
      <w:r w:rsidRPr="00267762">
        <w:rPr>
          <w:b/>
          <w:sz w:val="28"/>
          <w:szCs w:val="28"/>
          <w:lang w:eastAsia="ru-RU"/>
        </w:rPr>
        <w:t xml:space="preserve">115,34 </w:t>
      </w:r>
      <w:r w:rsidRPr="00267762">
        <w:rPr>
          <w:b/>
          <w:sz w:val="28"/>
          <w:szCs w:val="28"/>
          <w:lang w:val="x-none" w:eastAsia="ru-RU"/>
        </w:rPr>
        <w:t>тыс. рублей</w:t>
      </w:r>
      <w:r w:rsidRPr="00D90B39">
        <w:rPr>
          <w:sz w:val="28"/>
          <w:szCs w:val="28"/>
          <w:lang w:eastAsia="ru-RU"/>
        </w:rPr>
        <w:t>.</w:t>
      </w:r>
    </w:p>
    <w:p w14:paraId="497A3C37" w14:textId="17243C42" w:rsidR="00267762" w:rsidRPr="00D90B39" w:rsidRDefault="009A7D5F" w:rsidP="00267762">
      <w:pPr>
        <w:widowControl w:val="0"/>
        <w:suppressAutoHyphens w:val="0"/>
        <w:ind w:firstLine="709"/>
        <w:jc w:val="both"/>
        <w:rPr>
          <w:sz w:val="28"/>
          <w:szCs w:val="28"/>
          <w:lang w:eastAsia="ru-RU"/>
        </w:rPr>
      </w:pPr>
      <w:r w:rsidRPr="00A45B5C">
        <w:rPr>
          <w:b/>
          <w:sz w:val="28"/>
          <w:szCs w:val="28"/>
          <w:lang w:eastAsia="ru-RU"/>
        </w:rPr>
        <w:t>О</w:t>
      </w:r>
      <w:r w:rsidR="00267762" w:rsidRPr="00A45B5C">
        <w:rPr>
          <w:b/>
          <w:sz w:val="28"/>
          <w:szCs w:val="28"/>
          <w:lang w:val="x-none" w:eastAsia="ru-RU"/>
        </w:rPr>
        <w:t>плата неподтвержденного исполнителем резерва средств на непредвиденные работы и затраты квалифицируется как неэффективное (неправомерное) использование бюджетных средств в нарушение требований</w:t>
      </w:r>
      <w:r w:rsidR="00267762" w:rsidRPr="00D90B39">
        <w:rPr>
          <w:b/>
          <w:sz w:val="28"/>
          <w:szCs w:val="28"/>
          <w:lang w:val="x-none" w:eastAsia="ru-RU"/>
        </w:rPr>
        <w:t xml:space="preserve"> статьи 34 Бюджетного кодекса РФ</w:t>
      </w:r>
      <w:r w:rsidR="00267762">
        <w:rPr>
          <w:sz w:val="28"/>
          <w:szCs w:val="28"/>
          <w:lang w:eastAsia="ru-RU"/>
        </w:rPr>
        <w:t xml:space="preserve"> </w:t>
      </w:r>
      <w:r w:rsidR="00267762" w:rsidRPr="00D90B39">
        <w:rPr>
          <w:b/>
          <w:sz w:val="28"/>
          <w:szCs w:val="28"/>
          <w:lang w:val="x-none" w:eastAsia="ru-RU"/>
        </w:rPr>
        <w:t xml:space="preserve">в сумме </w:t>
      </w:r>
      <w:r w:rsidR="00267762" w:rsidRPr="00D90B39">
        <w:rPr>
          <w:b/>
          <w:sz w:val="28"/>
          <w:szCs w:val="28"/>
          <w:lang w:eastAsia="ru-RU"/>
        </w:rPr>
        <w:t>115,34</w:t>
      </w:r>
      <w:r w:rsidR="00267762" w:rsidRPr="00D90B39">
        <w:rPr>
          <w:b/>
          <w:sz w:val="28"/>
          <w:szCs w:val="28"/>
          <w:lang w:val="x-none" w:eastAsia="ru-RU"/>
        </w:rPr>
        <w:t xml:space="preserve"> тыс.</w:t>
      </w:r>
      <w:r w:rsidR="00267762" w:rsidRPr="00D90B39">
        <w:rPr>
          <w:b/>
          <w:sz w:val="28"/>
          <w:szCs w:val="28"/>
          <w:lang w:eastAsia="ru-RU"/>
        </w:rPr>
        <w:t xml:space="preserve"> </w:t>
      </w:r>
      <w:r w:rsidR="00267762" w:rsidRPr="00D90B39">
        <w:rPr>
          <w:b/>
          <w:sz w:val="28"/>
          <w:szCs w:val="28"/>
          <w:lang w:val="x-none" w:eastAsia="ru-RU"/>
        </w:rPr>
        <w:t>руб</w:t>
      </w:r>
      <w:r w:rsidR="00267762" w:rsidRPr="00D90B39">
        <w:rPr>
          <w:b/>
          <w:sz w:val="28"/>
          <w:szCs w:val="28"/>
          <w:lang w:eastAsia="ru-RU"/>
        </w:rPr>
        <w:t>лей.</w:t>
      </w:r>
    </w:p>
    <w:p w14:paraId="58D2C370" w14:textId="01CD6A9E" w:rsidR="00584CDC" w:rsidRDefault="00584CDC" w:rsidP="00584CDC">
      <w:pPr>
        <w:pStyle w:val="14"/>
        <w:ind w:firstLine="709"/>
      </w:pPr>
      <w:r>
        <w:t xml:space="preserve">В связи с увеличением объема работ по </w:t>
      </w:r>
      <w:r w:rsidR="009A7D5F">
        <w:t xml:space="preserve">данному </w:t>
      </w:r>
      <w:r>
        <w:t xml:space="preserve">муниципальному контракту </w:t>
      </w:r>
      <w:r w:rsidR="009A7D5F">
        <w:t>заключено дополнительное соглашение от 28.08.2019г.</w:t>
      </w:r>
      <w:r w:rsidR="009A7D5F" w:rsidRPr="00180B5B">
        <w:t xml:space="preserve"> </w:t>
      </w:r>
      <w:r w:rsidR="009A7D5F">
        <w:t xml:space="preserve">№1, в котором стоимость выполнения работ подлежит увеличению на 1,48% от суммы заключенного контракта на 86,35 тыс. рублей </w:t>
      </w:r>
      <w:r>
        <w:t xml:space="preserve">(техническое задание предусматривает: установку дорожных знаков </w:t>
      </w:r>
      <w:proofErr w:type="spellStart"/>
      <w:r>
        <w:t>бесфундаментных</w:t>
      </w:r>
      <w:proofErr w:type="spellEnd"/>
      <w:r>
        <w:t xml:space="preserve"> – 12 шт., покупку дорожных знаков – 14 шт., устройство шва-стыка в асфальтобетонном покрытии, - 24 м., устройство 2-х искусственных неровностей шириной 6 м. длиной 2м. высотой в середине 8см., устройство подстилающих и выравнивающих слоев оснований из щебня, ремонт асфальтобетонного покрытия дорог однослойного толщиной 80 мм.)</w:t>
      </w:r>
      <w:r w:rsidR="009A7D5F">
        <w:t>.</w:t>
      </w:r>
    </w:p>
    <w:p w14:paraId="535638CB" w14:textId="6FED4E3B" w:rsidR="00584CDC" w:rsidRPr="009E139B" w:rsidRDefault="00584CDC" w:rsidP="00D950A4">
      <w:pPr>
        <w:pStyle w:val="ConsPlusNormal"/>
        <w:numPr>
          <w:ilvl w:val="0"/>
          <w:numId w:val="20"/>
        </w:numPr>
        <w:ind w:left="0" w:firstLine="720"/>
        <w:jc w:val="both"/>
        <w:rPr>
          <w:rFonts w:ascii="Times New Roman" w:hAnsi="Times New Roman"/>
          <w:sz w:val="28"/>
          <w:szCs w:val="28"/>
        </w:rPr>
      </w:pPr>
      <w:r w:rsidRPr="00F54BC0">
        <w:rPr>
          <w:rFonts w:ascii="Times New Roman" w:hAnsi="Times New Roman"/>
          <w:sz w:val="28"/>
          <w:szCs w:val="28"/>
        </w:rPr>
        <w:t xml:space="preserve">ИКЗ </w:t>
      </w:r>
      <w:r>
        <w:rPr>
          <w:rFonts w:ascii="Times New Roman" w:hAnsi="Times New Roman"/>
          <w:sz w:val="28"/>
          <w:szCs w:val="28"/>
        </w:rPr>
        <w:t>203381901594338510100100380014211244</w:t>
      </w:r>
      <w:r w:rsidRPr="00F54BC0">
        <w:rPr>
          <w:rFonts w:ascii="Times New Roman" w:hAnsi="Times New Roman"/>
          <w:sz w:val="28"/>
          <w:szCs w:val="28"/>
        </w:rPr>
        <w:t xml:space="preserve">, предметом контракта является </w:t>
      </w:r>
      <w:r w:rsidRPr="009E139B">
        <w:rPr>
          <w:rFonts w:ascii="Times New Roman" w:hAnsi="Times New Roman"/>
          <w:sz w:val="28"/>
          <w:szCs w:val="28"/>
        </w:rPr>
        <w:t>«Выполнение работ по капитальному ремонту (текущему) участк</w:t>
      </w:r>
      <w:r>
        <w:rPr>
          <w:rFonts w:ascii="Times New Roman" w:hAnsi="Times New Roman"/>
          <w:sz w:val="28"/>
          <w:szCs w:val="28"/>
        </w:rPr>
        <w:t>ов</w:t>
      </w:r>
      <w:r w:rsidRPr="009E139B">
        <w:rPr>
          <w:rFonts w:ascii="Times New Roman" w:hAnsi="Times New Roman"/>
          <w:sz w:val="28"/>
          <w:szCs w:val="28"/>
        </w:rPr>
        <w:t xml:space="preserve"> дорог общего пользования местного значения по ул. Зеленая и ул. Разведочная с. Мальта</w:t>
      </w:r>
      <w:r>
        <w:rPr>
          <w:rFonts w:ascii="Times New Roman" w:hAnsi="Times New Roman"/>
          <w:sz w:val="28"/>
          <w:szCs w:val="28"/>
        </w:rPr>
        <w:t>,</w:t>
      </w:r>
      <w:r w:rsidRPr="009E139B">
        <w:rPr>
          <w:rFonts w:ascii="Times New Roman" w:hAnsi="Times New Roman"/>
          <w:sz w:val="28"/>
          <w:szCs w:val="28"/>
        </w:rPr>
        <w:t xml:space="preserve"> Усольского района</w:t>
      </w:r>
      <w:r>
        <w:rPr>
          <w:rFonts w:ascii="Times New Roman" w:hAnsi="Times New Roman"/>
          <w:sz w:val="28"/>
          <w:szCs w:val="28"/>
        </w:rPr>
        <w:t>,</w:t>
      </w:r>
      <w:r w:rsidRPr="009E139B">
        <w:rPr>
          <w:rFonts w:ascii="Times New Roman" w:hAnsi="Times New Roman"/>
          <w:sz w:val="28"/>
          <w:szCs w:val="28"/>
        </w:rPr>
        <w:t xml:space="preserve"> Иркутской области» с НМЦК в сумме 2 424,04 тыс. рублей. </w:t>
      </w:r>
    </w:p>
    <w:p w14:paraId="2DCDA7ED" w14:textId="7DDE924D" w:rsidR="00584CDC" w:rsidRPr="00CB2795" w:rsidRDefault="00584CDC" w:rsidP="00584CDC">
      <w:pPr>
        <w:autoSpaceDN w:val="0"/>
        <w:adjustRightInd w:val="0"/>
        <w:ind w:firstLine="709"/>
        <w:jc w:val="both"/>
        <w:rPr>
          <w:sz w:val="28"/>
          <w:szCs w:val="28"/>
        </w:rPr>
      </w:pPr>
      <w:r w:rsidRPr="00CB2795">
        <w:rPr>
          <w:sz w:val="28"/>
          <w:szCs w:val="28"/>
        </w:rPr>
        <w:t xml:space="preserve">В протоколе рассмотрения заявок на участие в электронном аукционе отмечено, что поданы 2 заявки. Протоколом подведения итогов электронного аукциона от </w:t>
      </w:r>
      <w:r>
        <w:rPr>
          <w:sz w:val="28"/>
          <w:szCs w:val="28"/>
        </w:rPr>
        <w:t>28</w:t>
      </w:r>
      <w:r w:rsidRPr="00CB2795">
        <w:rPr>
          <w:sz w:val="28"/>
          <w:szCs w:val="28"/>
        </w:rPr>
        <w:t>.0</w:t>
      </w:r>
      <w:r>
        <w:rPr>
          <w:sz w:val="28"/>
          <w:szCs w:val="28"/>
        </w:rPr>
        <w:t>5</w:t>
      </w:r>
      <w:r w:rsidRPr="00CB2795">
        <w:rPr>
          <w:sz w:val="28"/>
          <w:szCs w:val="28"/>
        </w:rPr>
        <w:t>.20</w:t>
      </w:r>
      <w:r>
        <w:rPr>
          <w:sz w:val="28"/>
          <w:szCs w:val="28"/>
        </w:rPr>
        <w:t>20</w:t>
      </w:r>
      <w:r w:rsidRPr="00CB2795">
        <w:rPr>
          <w:sz w:val="28"/>
          <w:szCs w:val="28"/>
        </w:rPr>
        <w:t>г. №01343000138</w:t>
      </w:r>
      <w:r>
        <w:rPr>
          <w:sz w:val="28"/>
          <w:szCs w:val="28"/>
        </w:rPr>
        <w:t>20</w:t>
      </w:r>
      <w:r w:rsidRPr="00CB2795">
        <w:rPr>
          <w:sz w:val="28"/>
          <w:szCs w:val="28"/>
        </w:rPr>
        <w:t>0000</w:t>
      </w:r>
      <w:r>
        <w:rPr>
          <w:sz w:val="28"/>
          <w:szCs w:val="28"/>
        </w:rPr>
        <w:t>20</w:t>
      </w:r>
      <w:r w:rsidRPr="00CB2795">
        <w:rPr>
          <w:sz w:val="28"/>
          <w:szCs w:val="28"/>
        </w:rPr>
        <w:t>-</w:t>
      </w:r>
      <w:r>
        <w:rPr>
          <w:sz w:val="28"/>
          <w:szCs w:val="28"/>
        </w:rPr>
        <w:t>1</w:t>
      </w:r>
      <w:r w:rsidRPr="00CB2795">
        <w:rPr>
          <w:sz w:val="28"/>
          <w:szCs w:val="28"/>
        </w:rPr>
        <w:t>-1 определено, что в соответствии с ч</w:t>
      </w:r>
      <w:r w:rsidR="009F5473">
        <w:rPr>
          <w:sz w:val="28"/>
          <w:szCs w:val="28"/>
        </w:rPr>
        <w:t>аст</w:t>
      </w:r>
      <w:r w:rsidR="00E867E7">
        <w:rPr>
          <w:sz w:val="28"/>
          <w:szCs w:val="28"/>
        </w:rPr>
        <w:t>ью</w:t>
      </w:r>
      <w:r w:rsidR="009F5473">
        <w:rPr>
          <w:sz w:val="28"/>
          <w:szCs w:val="28"/>
        </w:rPr>
        <w:t xml:space="preserve"> </w:t>
      </w:r>
      <w:r w:rsidRPr="00CB2795">
        <w:rPr>
          <w:sz w:val="28"/>
          <w:szCs w:val="28"/>
        </w:rPr>
        <w:t>10 ст</w:t>
      </w:r>
      <w:r w:rsidR="009F5473">
        <w:rPr>
          <w:sz w:val="28"/>
          <w:szCs w:val="28"/>
        </w:rPr>
        <w:t xml:space="preserve">атьи </w:t>
      </w:r>
      <w:r w:rsidRPr="00CB2795">
        <w:rPr>
          <w:sz w:val="28"/>
          <w:szCs w:val="28"/>
        </w:rPr>
        <w:t xml:space="preserve">69 </w:t>
      </w:r>
      <w:r w:rsidR="0028446C" w:rsidRPr="0028446C">
        <w:rPr>
          <w:sz w:val="28"/>
          <w:szCs w:val="28"/>
          <w:lang w:eastAsia="ru-RU"/>
        </w:rPr>
        <w:t xml:space="preserve">Федерального </w:t>
      </w:r>
      <w:hyperlink r:id="rId10" w:history="1">
        <w:r w:rsidRPr="00CB2795">
          <w:rPr>
            <w:sz w:val="28"/>
            <w:szCs w:val="28"/>
          </w:rPr>
          <w:t>закона №44-ФЗ</w:t>
        </w:r>
      </w:hyperlink>
      <w:r w:rsidRPr="00CB2795">
        <w:rPr>
          <w:sz w:val="28"/>
          <w:szCs w:val="28"/>
        </w:rPr>
        <w:t>, победителем аукциона признано ООО «Лидер</w:t>
      </w:r>
      <w:r>
        <w:rPr>
          <w:sz w:val="28"/>
          <w:szCs w:val="28"/>
        </w:rPr>
        <w:t xml:space="preserve"> 1</w:t>
      </w:r>
      <w:r w:rsidRPr="00CB2795">
        <w:rPr>
          <w:b/>
          <w:sz w:val="28"/>
          <w:szCs w:val="28"/>
        </w:rPr>
        <w:t>»</w:t>
      </w:r>
      <w:r w:rsidRPr="00CB2795">
        <w:rPr>
          <w:sz w:val="28"/>
          <w:szCs w:val="28"/>
        </w:rPr>
        <w:t>, первым предложившее НМЦ</w:t>
      </w:r>
      <w:r w:rsidR="00267762">
        <w:rPr>
          <w:sz w:val="28"/>
          <w:szCs w:val="28"/>
        </w:rPr>
        <w:t>К</w:t>
      </w:r>
      <w:r w:rsidRPr="00CB2795">
        <w:rPr>
          <w:sz w:val="28"/>
          <w:szCs w:val="28"/>
        </w:rPr>
        <w:t xml:space="preserve"> в размере </w:t>
      </w:r>
      <w:r>
        <w:rPr>
          <w:sz w:val="28"/>
          <w:szCs w:val="28"/>
        </w:rPr>
        <w:t>1 968,19</w:t>
      </w:r>
      <w:r w:rsidRPr="00CB2795">
        <w:rPr>
          <w:sz w:val="28"/>
          <w:szCs w:val="28"/>
        </w:rPr>
        <w:t xml:space="preserve"> тыс. руб., со снижением начальной (максимальной) цены на </w:t>
      </w:r>
      <w:r>
        <w:rPr>
          <w:sz w:val="28"/>
          <w:szCs w:val="28"/>
        </w:rPr>
        <w:t>18,8</w:t>
      </w:r>
      <w:r w:rsidRPr="00CB2795">
        <w:rPr>
          <w:sz w:val="28"/>
          <w:szCs w:val="28"/>
        </w:rPr>
        <w:t xml:space="preserve">%. </w:t>
      </w:r>
    </w:p>
    <w:p w14:paraId="45B00351" w14:textId="77777777" w:rsidR="00584CDC" w:rsidRPr="00CB2795" w:rsidRDefault="00584CDC" w:rsidP="00584CDC">
      <w:pPr>
        <w:pStyle w:val="14"/>
        <w:ind w:firstLine="709"/>
      </w:pPr>
      <w:r w:rsidRPr="00CB2795">
        <w:t xml:space="preserve">По результатам проведения электронного аукциона заключен муниципальный контракт от 09.06.2020г. № 25/2020 на сумму 1 968,19 тыс. рублей. </w:t>
      </w:r>
    </w:p>
    <w:p w14:paraId="6BAC3921" w14:textId="43DEA5CB" w:rsidR="0028446C" w:rsidRPr="004D03E6" w:rsidRDefault="0028446C" w:rsidP="0028446C">
      <w:pPr>
        <w:pStyle w:val="14"/>
        <w:ind w:firstLine="709"/>
      </w:pPr>
      <w:r w:rsidRPr="004D03E6">
        <w:lastRenderedPageBreak/>
        <w:t xml:space="preserve">Обеспечение исполнения контракта в форме, установленной </w:t>
      </w:r>
      <w:r w:rsidR="0041274B" w:rsidRPr="004D03E6">
        <w:t>п</w:t>
      </w:r>
      <w:r w:rsidR="0041274B">
        <w:t xml:space="preserve">унктом </w:t>
      </w:r>
      <w:r w:rsidRPr="004D03E6">
        <w:t>3 ст</w:t>
      </w:r>
      <w:r w:rsidR="0041274B">
        <w:t>атьи</w:t>
      </w:r>
      <w:r w:rsidRPr="004D03E6">
        <w:t xml:space="preserve"> 96 </w:t>
      </w:r>
      <w:r w:rsidRPr="0028446C">
        <w:t xml:space="preserve">Федерального </w:t>
      </w:r>
      <w:r w:rsidR="00321E29">
        <w:t>з</w:t>
      </w:r>
      <w:r w:rsidRPr="004D03E6">
        <w:t xml:space="preserve">акона №44-ФЗ предоставляется в размере 30% от НМЦК в сумме 727,21 тыс. рублей. </w:t>
      </w:r>
    </w:p>
    <w:p w14:paraId="491890B6" w14:textId="6A9FDDDA" w:rsidR="0028446C" w:rsidRPr="004D03E6" w:rsidRDefault="0028446C" w:rsidP="0028446C">
      <w:pPr>
        <w:pStyle w:val="14"/>
        <w:ind w:firstLine="709"/>
      </w:pPr>
      <w:r w:rsidRPr="004D03E6">
        <w:t>Согласно п</w:t>
      </w:r>
      <w:r w:rsidR="0041274B">
        <w:t>ункту</w:t>
      </w:r>
      <w:r w:rsidRPr="004D03E6">
        <w:t xml:space="preserve"> 2.</w:t>
      </w:r>
      <w:r>
        <w:t>6</w:t>
      </w:r>
      <w:r w:rsidRPr="004D03E6">
        <w:t xml:space="preserve">. срок оплаты по контракту осуществляется в течение </w:t>
      </w:r>
      <w:r>
        <w:t>30</w:t>
      </w:r>
      <w:r w:rsidRPr="004D03E6">
        <w:t xml:space="preserve">-ти календарных дней. </w:t>
      </w:r>
    </w:p>
    <w:p w14:paraId="4E747B58" w14:textId="25E8FCBE" w:rsidR="0028446C" w:rsidRPr="004D03E6" w:rsidRDefault="0028446C" w:rsidP="0028446C">
      <w:pPr>
        <w:pStyle w:val="14"/>
        <w:ind w:firstLine="709"/>
      </w:pPr>
      <w:r w:rsidRPr="004D03E6">
        <w:t xml:space="preserve">Согласно </w:t>
      </w:r>
      <w:r w:rsidR="0041274B" w:rsidRPr="004D03E6">
        <w:t>п</w:t>
      </w:r>
      <w:r w:rsidR="0041274B">
        <w:t>ункту</w:t>
      </w:r>
      <w:r w:rsidR="0041274B" w:rsidRPr="004D03E6">
        <w:t xml:space="preserve"> </w:t>
      </w:r>
      <w:r w:rsidRPr="004D03E6">
        <w:t xml:space="preserve">5.2. срок выполнения работ по контракту в полном объеме в течение 45-ти календарных дней с момента заключения муниципального контракта. </w:t>
      </w:r>
    </w:p>
    <w:p w14:paraId="0C7C1A90" w14:textId="7634C8FB" w:rsidR="00584CDC" w:rsidRDefault="00584CDC" w:rsidP="00584CDC">
      <w:pPr>
        <w:pStyle w:val="14"/>
        <w:ind w:firstLine="709"/>
      </w:pPr>
      <w:r w:rsidRPr="00CB2795">
        <w:t xml:space="preserve">В связи с увеличением объема работ по муниципальному контракту от 09.06.2020г.  №25/2020, ранее не учтенных и необходимых для обязательств при выполнении работ по ремонту участков дорог общего пользования местного значения по ул. Зеленая и ул. </w:t>
      </w:r>
      <w:r w:rsidRPr="00811C92">
        <w:t>Разведочная с. Мальта  (</w:t>
      </w:r>
      <w:r>
        <w:t xml:space="preserve">техническое задание предусматривает: </w:t>
      </w:r>
      <w:r w:rsidRPr="00811C92">
        <w:t>разборк</w:t>
      </w:r>
      <w:r>
        <w:t>у</w:t>
      </w:r>
      <w:r w:rsidRPr="00811C92">
        <w:t xml:space="preserve"> покрытий и оснований, ремонт щебеночного основания, погрузк</w:t>
      </w:r>
      <w:r>
        <w:t>у</w:t>
      </w:r>
      <w:r w:rsidRPr="00811C92">
        <w:t xml:space="preserve"> строительного мусора с погрузкой экскаваторами), заключено дополнительное соглашение  от </w:t>
      </w:r>
      <w:r>
        <w:t>20</w:t>
      </w:r>
      <w:r w:rsidRPr="00811C92">
        <w:t>.0</w:t>
      </w:r>
      <w:r>
        <w:t>7</w:t>
      </w:r>
      <w:r w:rsidRPr="00811C92">
        <w:t>.20</w:t>
      </w:r>
      <w:r>
        <w:t>20</w:t>
      </w:r>
      <w:r w:rsidRPr="00811C92">
        <w:t>г.</w:t>
      </w:r>
      <w:r w:rsidR="00180B5B" w:rsidRPr="00180B5B">
        <w:t xml:space="preserve"> </w:t>
      </w:r>
      <w:r w:rsidR="00180B5B" w:rsidRPr="00811C92">
        <w:t>№1</w:t>
      </w:r>
      <w:r w:rsidRPr="00811C92">
        <w:t xml:space="preserve">, в котором стоимость выполнения работ подлежит увеличению на </w:t>
      </w:r>
      <w:r>
        <w:t>9,99</w:t>
      </w:r>
      <w:r w:rsidRPr="00811C92">
        <w:t xml:space="preserve">% от суммы заключенного контракта, т.е. на сумму </w:t>
      </w:r>
      <w:r>
        <w:t>196,52</w:t>
      </w:r>
      <w:r w:rsidRPr="00811C92">
        <w:t xml:space="preserve"> тыс. рублей, и составила </w:t>
      </w:r>
      <w:r w:rsidRPr="007865B2">
        <w:t xml:space="preserve">в сумме 2 164,72 тыс. рублей.   </w:t>
      </w:r>
      <w:r w:rsidR="0041274B">
        <w:t xml:space="preserve"> </w:t>
      </w:r>
    </w:p>
    <w:p w14:paraId="3082349F" w14:textId="47521232" w:rsidR="0028446C" w:rsidRPr="007865B2" w:rsidRDefault="00321E29" w:rsidP="00584CDC">
      <w:pPr>
        <w:pStyle w:val="14"/>
        <w:ind w:firstLine="709"/>
      </w:pPr>
      <w:r>
        <w:t>Н</w:t>
      </w:r>
      <w:r w:rsidR="0028446C">
        <w:t xml:space="preserve">а момент проверки работы по муниципальному контракту </w:t>
      </w:r>
      <w:r>
        <w:t>не закончены</w:t>
      </w:r>
      <w:r w:rsidR="0028446C">
        <w:t xml:space="preserve">. </w:t>
      </w:r>
    </w:p>
    <w:p w14:paraId="47FAE38A" w14:textId="45DDBBB5" w:rsidR="00D950A4" w:rsidRPr="009A6191" w:rsidRDefault="00D950A4" w:rsidP="00D950A4">
      <w:pPr>
        <w:pStyle w:val="ConsPlusNormal"/>
        <w:numPr>
          <w:ilvl w:val="0"/>
          <w:numId w:val="20"/>
        </w:numPr>
        <w:ind w:left="0" w:firstLine="709"/>
        <w:jc w:val="both"/>
        <w:rPr>
          <w:rFonts w:ascii="Times New Roman" w:hAnsi="Times New Roman"/>
          <w:sz w:val="28"/>
          <w:szCs w:val="28"/>
        </w:rPr>
      </w:pPr>
      <w:r>
        <w:rPr>
          <w:rFonts w:ascii="Times New Roman" w:hAnsi="Times New Roman"/>
          <w:sz w:val="28"/>
          <w:szCs w:val="28"/>
        </w:rPr>
        <w:t xml:space="preserve">ИКЗ </w:t>
      </w:r>
      <w:r w:rsidRPr="009A6191">
        <w:rPr>
          <w:rFonts w:ascii="Times New Roman" w:hAnsi="Times New Roman"/>
          <w:sz w:val="28"/>
          <w:szCs w:val="28"/>
        </w:rPr>
        <w:t xml:space="preserve">183381901594338510100100600018129000, предметом контракта является «Выполнение работ по содержанию и благоустройству территории городского поселения Белореченского муниципального образования в осенне – весенний период» с </w:t>
      </w:r>
      <w:r w:rsidR="0028446C">
        <w:rPr>
          <w:rFonts w:ascii="Times New Roman" w:hAnsi="Times New Roman"/>
          <w:sz w:val="28"/>
          <w:szCs w:val="28"/>
        </w:rPr>
        <w:t>НМЦК</w:t>
      </w:r>
      <w:r w:rsidRPr="009A6191">
        <w:rPr>
          <w:rFonts w:ascii="Times New Roman" w:hAnsi="Times New Roman"/>
          <w:sz w:val="28"/>
          <w:szCs w:val="28"/>
        </w:rPr>
        <w:t xml:space="preserve"> в сумме 1 585,35 тыс. рублей. </w:t>
      </w:r>
    </w:p>
    <w:p w14:paraId="7EF80E1B" w14:textId="689415DC" w:rsidR="00D950A4" w:rsidRPr="009A6191" w:rsidRDefault="00D950A4" w:rsidP="00D950A4">
      <w:pPr>
        <w:autoSpaceDN w:val="0"/>
        <w:adjustRightInd w:val="0"/>
        <w:ind w:firstLine="709"/>
        <w:jc w:val="both"/>
        <w:rPr>
          <w:sz w:val="28"/>
          <w:szCs w:val="28"/>
        </w:rPr>
      </w:pPr>
      <w:r w:rsidRPr="009A6191">
        <w:rPr>
          <w:sz w:val="28"/>
          <w:szCs w:val="28"/>
        </w:rPr>
        <w:t>В протоколе рассмотрения единственной заявки электронного аукциона отмечено, что подан</w:t>
      </w:r>
      <w:r>
        <w:rPr>
          <w:sz w:val="28"/>
          <w:szCs w:val="28"/>
        </w:rPr>
        <w:t>а</w:t>
      </w:r>
      <w:r w:rsidRPr="009A6191">
        <w:rPr>
          <w:sz w:val="28"/>
          <w:szCs w:val="28"/>
        </w:rPr>
        <w:t xml:space="preserve"> 1 заявка. Протоколом рассмотрения единственной заявки электронного аукциона от 01.10.2018г. №0134300013818000075 определено, что в соответствии с ч</w:t>
      </w:r>
      <w:r w:rsidR="0041274B">
        <w:rPr>
          <w:sz w:val="28"/>
          <w:szCs w:val="28"/>
        </w:rPr>
        <w:t xml:space="preserve">астью </w:t>
      </w:r>
      <w:r w:rsidRPr="009A6191">
        <w:rPr>
          <w:sz w:val="28"/>
          <w:szCs w:val="28"/>
        </w:rPr>
        <w:t>1 ст</w:t>
      </w:r>
      <w:r w:rsidR="0041274B">
        <w:rPr>
          <w:sz w:val="28"/>
          <w:szCs w:val="28"/>
        </w:rPr>
        <w:t xml:space="preserve">атьи </w:t>
      </w:r>
      <w:r w:rsidRPr="009A6191">
        <w:rPr>
          <w:sz w:val="28"/>
          <w:szCs w:val="28"/>
        </w:rPr>
        <w:t xml:space="preserve">71 </w:t>
      </w:r>
      <w:r w:rsidR="0028446C" w:rsidRPr="0028446C">
        <w:rPr>
          <w:sz w:val="28"/>
          <w:szCs w:val="28"/>
          <w:lang w:eastAsia="ru-RU"/>
        </w:rPr>
        <w:t xml:space="preserve">Федерального </w:t>
      </w:r>
      <w:hyperlink r:id="rId11" w:history="1">
        <w:r w:rsidRPr="009A6191">
          <w:rPr>
            <w:sz w:val="28"/>
            <w:szCs w:val="28"/>
          </w:rPr>
          <w:t>закона №44-ФЗ</w:t>
        </w:r>
      </w:hyperlink>
      <w:r w:rsidRPr="009A6191">
        <w:rPr>
          <w:sz w:val="28"/>
          <w:szCs w:val="28"/>
        </w:rPr>
        <w:t xml:space="preserve"> контракт заключается с единственным участником МУП «</w:t>
      </w:r>
      <w:r>
        <w:rPr>
          <w:sz w:val="28"/>
          <w:szCs w:val="28"/>
        </w:rPr>
        <w:t>Б</w:t>
      </w:r>
      <w:r w:rsidRPr="009A6191">
        <w:rPr>
          <w:sz w:val="28"/>
          <w:szCs w:val="28"/>
        </w:rPr>
        <w:t xml:space="preserve">елореченское </w:t>
      </w:r>
      <w:r w:rsidRPr="00F12BFB">
        <w:rPr>
          <w:sz w:val="28"/>
          <w:szCs w:val="28"/>
        </w:rPr>
        <w:t>ЖКХ</w:t>
      </w:r>
      <w:r w:rsidRPr="009A6191">
        <w:rPr>
          <w:sz w:val="28"/>
          <w:szCs w:val="28"/>
        </w:rPr>
        <w:t xml:space="preserve">» в размере 1585,35 тыс. рублей. </w:t>
      </w:r>
    </w:p>
    <w:p w14:paraId="0D420E02" w14:textId="77777777" w:rsidR="00D950A4" w:rsidRPr="009A6191" w:rsidRDefault="00D950A4" w:rsidP="00D950A4">
      <w:pPr>
        <w:pStyle w:val="14"/>
        <w:ind w:firstLine="709"/>
      </w:pPr>
      <w:r w:rsidRPr="009A6191">
        <w:t xml:space="preserve">По результатам проведения электронного аукциона заключен муниципальный контракт от 19.10.2018г. № 61/2018 в размере 1585,35 тыс. рублей. </w:t>
      </w:r>
    </w:p>
    <w:p w14:paraId="3A20214B" w14:textId="2B1922E1" w:rsidR="00D950A4" w:rsidRDefault="00D950A4" w:rsidP="00D950A4">
      <w:pPr>
        <w:pStyle w:val="14"/>
        <w:ind w:firstLine="709"/>
      </w:pPr>
      <w:r w:rsidRPr="00D55365">
        <w:t>Оплата производилась из средств бюджета городского поселения Белореченского муниципального образования</w:t>
      </w:r>
      <w:r>
        <w:t>:</w:t>
      </w:r>
    </w:p>
    <w:p w14:paraId="7DAA076B" w14:textId="77777777" w:rsidR="00D950A4" w:rsidRPr="006A75B9" w:rsidRDefault="00D950A4" w:rsidP="00D950A4">
      <w:pPr>
        <w:pStyle w:val="14"/>
        <w:numPr>
          <w:ilvl w:val="0"/>
          <w:numId w:val="17"/>
        </w:numPr>
        <w:tabs>
          <w:tab w:val="left" w:pos="993"/>
        </w:tabs>
        <w:ind w:left="0" w:firstLine="709"/>
        <w:rPr>
          <w:color w:val="FF0000"/>
        </w:rPr>
      </w:pPr>
      <w:r>
        <w:t>по КБК (90105034260000220244)</w:t>
      </w:r>
      <w:r w:rsidRPr="00AE6F39">
        <w:t xml:space="preserve"> </w:t>
      </w:r>
      <w:r>
        <w:t xml:space="preserve">всего в сумме 254,93 тыс. рублей, в том числе на 2018 год в сумме 103,76 тыс. рублей, на 2019 год в сумме 151,17 тыс. руб.; </w:t>
      </w:r>
    </w:p>
    <w:p w14:paraId="7EEB9784" w14:textId="7CF8DDA0" w:rsidR="00D950A4" w:rsidRPr="00D55365" w:rsidRDefault="00D950A4" w:rsidP="00D950A4">
      <w:pPr>
        <w:pStyle w:val="14"/>
        <w:numPr>
          <w:ilvl w:val="0"/>
          <w:numId w:val="17"/>
        </w:numPr>
        <w:tabs>
          <w:tab w:val="left" w:pos="993"/>
        </w:tabs>
        <w:ind w:left="0" w:firstLine="709"/>
        <w:rPr>
          <w:color w:val="FF0000"/>
        </w:rPr>
      </w:pPr>
      <w:r>
        <w:t xml:space="preserve">по КБК (90104094260000220244) всего в сумме 1330,41 тыс. рублей, в том числе на 2018 год в сумме </w:t>
      </w:r>
      <w:r w:rsidR="00F71E6D">
        <w:t>245,53</w:t>
      </w:r>
      <w:r>
        <w:t xml:space="preserve"> тыс. рублей, на 2019 год </w:t>
      </w:r>
      <w:r w:rsidR="00F71E6D">
        <w:t>1084,88</w:t>
      </w:r>
      <w:r>
        <w:t xml:space="preserve"> тыс. рублей.  </w:t>
      </w:r>
      <w:r w:rsidRPr="00D55365">
        <w:rPr>
          <w:color w:val="FF0000"/>
        </w:rPr>
        <w:t xml:space="preserve">   </w:t>
      </w:r>
    </w:p>
    <w:p w14:paraId="2F20A8B4" w14:textId="71A1A3B2" w:rsidR="00D950A4" w:rsidRPr="006A75B9" w:rsidRDefault="00D950A4" w:rsidP="00D950A4">
      <w:pPr>
        <w:pStyle w:val="14"/>
        <w:ind w:firstLine="709"/>
      </w:pPr>
      <w:r w:rsidRPr="006A75B9">
        <w:t>Обеспечение исполнения контракта в форме, установленной п</w:t>
      </w:r>
      <w:r w:rsidR="0041274B">
        <w:t xml:space="preserve">унктом </w:t>
      </w:r>
      <w:r w:rsidRPr="006A75B9">
        <w:t>3 ст</w:t>
      </w:r>
      <w:r w:rsidR="0041274B">
        <w:t>атьи</w:t>
      </w:r>
      <w:r w:rsidRPr="006A75B9">
        <w:t xml:space="preserve"> 96 </w:t>
      </w:r>
      <w:r w:rsidR="0028446C" w:rsidRPr="0028446C">
        <w:t xml:space="preserve">Федерального </w:t>
      </w:r>
      <w:r w:rsidR="00321E29">
        <w:t>з</w:t>
      </w:r>
      <w:r w:rsidRPr="006A75B9">
        <w:t xml:space="preserve">акона №44-ФЗ предоставляется в размере 30% от НМЦК в сумме 475,6 тыс. рублей. </w:t>
      </w:r>
    </w:p>
    <w:p w14:paraId="12F4BDB6" w14:textId="4FA32A6E" w:rsidR="00D950A4" w:rsidRPr="00F64596" w:rsidRDefault="00D950A4" w:rsidP="00D950A4">
      <w:pPr>
        <w:pStyle w:val="14"/>
        <w:ind w:firstLine="709"/>
      </w:pPr>
      <w:r w:rsidRPr="00F64596">
        <w:t>Согласно п</w:t>
      </w:r>
      <w:r w:rsidR="0041274B">
        <w:t>ункту</w:t>
      </w:r>
      <w:r w:rsidRPr="00F64596">
        <w:t xml:space="preserve"> 2.6. срок оплаты по контракту осуществляется в течение 30-ти календарных дней. </w:t>
      </w:r>
    </w:p>
    <w:p w14:paraId="521EAB0F" w14:textId="2EEE1981" w:rsidR="00D950A4" w:rsidRPr="00D55365" w:rsidRDefault="00D950A4" w:rsidP="00D950A4">
      <w:pPr>
        <w:pStyle w:val="14"/>
        <w:ind w:firstLine="709"/>
      </w:pPr>
      <w:r w:rsidRPr="00D55365">
        <w:lastRenderedPageBreak/>
        <w:t>Согласно п</w:t>
      </w:r>
      <w:r w:rsidR="0041274B">
        <w:t xml:space="preserve">ункту </w:t>
      </w:r>
      <w:r w:rsidRPr="00D55365">
        <w:t xml:space="preserve">5.1. срок выполнения работ по контракту в полном объеме в течение 196-ти календарных дней с момента заключения контракта. </w:t>
      </w:r>
    </w:p>
    <w:p w14:paraId="7D954446" w14:textId="3222686F" w:rsidR="00D950A4" w:rsidRDefault="00D950A4" w:rsidP="00D950A4">
      <w:pPr>
        <w:pStyle w:val="ConsPlusNormal"/>
        <w:ind w:firstLine="709"/>
        <w:jc w:val="both"/>
        <w:rPr>
          <w:rStyle w:val="ae"/>
          <w:rFonts w:ascii="Times New Roman" w:hAnsi="Times New Roman"/>
          <w:color w:val="auto"/>
          <w:sz w:val="28"/>
          <w:szCs w:val="28"/>
          <w:u w:val="none"/>
        </w:rPr>
      </w:pPr>
      <w:r w:rsidRPr="00584CDC">
        <w:rPr>
          <w:rStyle w:val="ae"/>
          <w:rFonts w:ascii="Times New Roman" w:hAnsi="Times New Roman"/>
          <w:color w:val="auto"/>
          <w:sz w:val="28"/>
          <w:szCs w:val="28"/>
          <w:u w:val="none"/>
        </w:rPr>
        <w:t xml:space="preserve">Акты о приемке выполненных работ (КС-2), </w:t>
      </w:r>
      <w:r w:rsidR="00321E29">
        <w:rPr>
          <w:rStyle w:val="ae"/>
          <w:rFonts w:ascii="Times New Roman" w:hAnsi="Times New Roman"/>
          <w:color w:val="auto"/>
          <w:sz w:val="28"/>
          <w:szCs w:val="28"/>
          <w:u w:val="none"/>
        </w:rPr>
        <w:t>с</w:t>
      </w:r>
      <w:r w:rsidRPr="00584CDC">
        <w:rPr>
          <w:rStyle w:val="ae"/>
          <w:rFonts w:ascii="Times New Roman" w:hAnsi="Times New Roman"/>
          <w:color w:val="auto"/>
          <w:sz w:val="28"/>
          <w:szCs w:val="28"/>
          <w:u w:val="none"/>
        </w:rPr>
        <w:t xml:space="preserve">правки о стоимости выполненных работ </w:t>
      </w:r>
      <w:r w:rsidR="00321E29">
        <w:rPr>
          <w:rStyle w:val="ae"/>
          <w:rFonts w:ascii="Times New Roman" w:hAnsi="Times New Roman"/>
          <w:color w:val="auto"/>
          <w:sz w:val="28"/>
          <w:szCs w:val="28"/>
          <w:u w:val="none"/>
        </w:rPr>
        <w:t>(</w:t>
      </w:r>
      <w:r w:rsidRPr="00584CDC">
        <w:rPr>
          <w:rStyle w:val="ae"/>
          <w:rFonts w:ascii="Times New Roman" w:hAnsi="Times New Roman"/>
          <w:color w:val="auto"/>
          <w:sz w:val="28"/>
          <w:szCs w:val="28"/>
          <w:u w:val="none"/>
        </w:rPr>
        <w:t>КС-3</w:t>
      </w:r>
      <w:r w:rsidR="00321E29">
        <w:rPr>
          <w:rStyle w:val="ae"/>
          <w:rFonts w:ascii="Times New Roman" w:hAnsi="Times New Roman"/>
          <w:color w:val="auto"/>
          <w:sz w:val="28"/>
          <w:szCs w:val="28"/>
          <w:u w:val="none"/>
        </w:rPr>
        <w:t>)</w:t>
      </w:r>
      <w:r w:rsidRPr="00584CDC">
        <w:rPr>
          <w:rStyle w:val="ae"/>
          <w:rFonts w:ascii="Times New Roman" w:hAnsi="Times New Roman"/>
          <w:color w:val="auto"/>
          <w:sz w:val="28"/>
          <w:szCs w:val="28"/>
          <w:u w:val="none"/>
        </w:rPr>
        <w:t xml:space="preserve"> подписаны </w:t>
      </w:r>
      <w:r w:rsidR="00267762">
        <w:rPr>
          <w:rStyle w:val="ae"/>
          <w:rFonts w:ascii="Times New Roman" w:hAnsi="Times New Roman"/>
          <w:color w:val="auto"/>
          <w:sz w:val="28"/>
          <w:szCs w:val="28"/>
          <w:u w:val="none"/>
        </w:rPr>
        <w:t>в установленные сроки</w:t>
      </w:r>
      <w:r w:rsidRPr="00584CDC">
        <w:rPr>
          <w:rStyle w:val="ae"/>
          <w:rFonts w:ascii="Times New Roman" w:hAnsi="Times New Roman"/>
          <w:color w:val="auto"/>
          <w:sz w:val="28"/>
          <w:szCs w:val="28"/>
          <w:u w:val="none"/>
        </w:rPr>
        <w:t xml:space="preserve"> за 2019 год в сумме 1084,88 тыс. рублей (за 2018 год оплата составила в сумме 245,53 тыс. рублей)</w:t>
      </w:r>
      <w:r>
        <w:rPr>
          <w:rStyle w:val="ae"/>
          <w:rFonts w:ascii="Times New Roman" w:hAnsi="Times New Roman"/>
          <w:color w:val="auto"/>
          <w:sz w:val="28"/>
          <w:szCs w:val="28"/>
          <w:u w:val="none"/>
        </w:rPr>
        <w:t xml:space="preserve"> (приложение №1).</w:t>
      </w:r>
    </w:p>
    <w:p w14:paraId="63C14EBF" w14:textId="77777777" w:rsidR="00584CDC" w:rsidRPr="00C101B1" w:rsidRDefault="00584CDC" w:rsidP="00D950A4">
      <w:pPr>
        <w:pStyle w:val="ConsPlusNormal"/>
        <w:numPr>
          <w:ilvl w:val="0"/>
          <w:numId w:val="20"/>
        </w:numPr>
        <w:ind w:left="0" w:firstLine="709"/>
        <w:jc w:val="both"/>
        <w:rPr>
          <w:rFonts w:ascii="Times New Roman" w:hAnsi="Times New Roman"/>
          <w:sz w:val="28"/>
          <w:szCs w:val="28"/>
        </w:rPr>
      </w:pPr>
      <w:r w:rsidRPr="00C101B1">
        <w:rPr>
          <w:rFonts w:ascii="Times New Roman" w:hAnsi="Times New Roman"/>
          <w:sz w:val="28"/>
          <w:szCs w:val="28"/>
        </w:rPr>
        <w:t xml:space="preserve">ИКЗ </w:t>
      </w:r>
      <w:r w:rsidRPr="00AC2504">
        <w:rPr>
          <w:rFonts w:ascii="Times New Roman" w:hAnsi="Times New Roman"/>
          <w:sz w:val="28"/>
          <w:szCs w:val="28"/>
        </w:rPr>
        <w:t>193381901594338510100100660764211244</w:t>
      </w:r>
      <w:r w:rsidRPr="00C101B1">
        <w:rPr>
          <w:rFonts w:ascii="Times New Roman" w:hAnsi="Times New Roman"/>
          <w:sz w:val="28"/>
          <w:szCs w:val="28"/>
        </w:rPr>
        <w:t>, предметом контракта является «</w:t>
      </w:r>
      <w:r>
        <w:rPr>
          <w:rFonts w:ascii="Times New Roman" w:hAnsi="Times New Roman"/>
          <w:sz w:val="28"/>
          <w:szCs w:val="28"/>
        </w:rPr>
        <w:t>Содержание</w:t>
      </w:r>
      <w:r w:rsidRPr="00C101B1">
        <w:rPr>
          <w:rFonts w:ascii="Times New Roman" w:hAnsi="Times New Roman"/>
          <w:sz w:val="28"/>
          <w:szCs w:val="28"/>
        </w:rPr>
        <w:t xml:space="preserve"> дорог общего пользования местного значения </w:t>
      </w:r>
      <w:r>
        <w:rPr>
          <w:rFonts w:ascii="Times New Roman" w:hAnsi="Times New Roman"/>
          <w:sz w:val="28"/>
          <w:szCs w:val="28"/>
        </w:rPr>
        <w:t>Белореченского муниципального образования</w:t>
      </w:r>
      <w:r w:rsidRPr="00C101B1">
        <w:rPr>
          <w:rFonts w:ascii="Times New Roman" w:hAnsi="Times New Roman"/>
          <w:sz w:val="28"/>
          <w:szCs w:val="28"/>
        </w:rPr>
        <w:t xml:space="preserve">» с НМЦК в сумме </w:t>
      </w:r>
      <w:r>
        <w:rPr>
          <w:rFonts w:ascii="Times New Roman" w:hAnsi="Times New Roman"/>
          <w:sz w:val="28"/>
          <w:szCs w:val="28"/>
        </w:rPr>
        <w:t>98,42</w:t>
      </w:r>
      <w:r w:rsidRPr="00C101B1">
        <w:rPr>
          <w:rFonts w:ascii="Times New Roman" w:hAnsi="Times New Roman"/>
          <w:sz w:val="28"/>
          <w:szCs w:val="28"/>
        </w:rPr>
        <w:t xml:space="preserve"> тыс. рублей. </w:t>
      </w:r>
    </w:p>
    <w:p w14:paraId="09F6D97F" w14:textId="5DD35404" w:rsidR="00584CDC" w:rsidRPr="007B76A8" w:rsidRDefault="00584CDC" w:rsidP="00584CDC">
      <w:pPr>
        <w:autoSpaceDN w:val="0"/>
        <w:adjustRightInd w:val="0"/>
        <w:ind w:firstLine="709"/>
        <w:jc w:val="both"/>
        <w:rPr>
          <w:sz w:val="28"/>
          <w:szCs w:val="28"/>
        </w:rPr>
      </w:pPr>
      <w:r w:rsidRPr="007B76A8">
        <w:rPr>
          <w:sz w:val="28"/>
          <w:szCs w:val="28"/>
        </w:rPr>
        <w:t>В протоколе рассмотрения и оценки заявок на участие в запросе котировок в электронной форме отмечено, что поданы 2 заявки. Протоколом рассмотрения и оценки заявок на участие в запросе котировок в электронной форме от 18.12.2019г. № 0134300013819000071 определено, что в соответствии с</w:t>
      </w:r>
      <w:r>
        <w:rPr>
          <w:sz w:val="28"/>
          <w:szCs w:val="28"/>
        </w:rPr>
        <w:t>о</w:t>
      </w:r>
      <w:r w:rsidRPr="007B76A8">
        <w:rPr>
          <w:sz w:val="28"/>
          <w:szCs w:val="28"/>
        </w:rPr>
        <w:t xml:space="preserve"> ст</w:t>
      </w:r>
      <w:r w:rsidR="0041274B">
        <w:rPr>
          <w:sz w:val="28"/>
          <w:szCs w:val="28"/>
        </w:rPr>
        <w:t xml:space="preserve">атьей </w:t>
      </w:r>
      <w:r>
        <w:rPr>
          <w:sz w:val="28"/>
          <w:szCs w:val="28"/>
        </w:rPr>
        <w:t>82.3</w:t>
      </w:r>
      <w:r w:rsidRPr="007B76A8">
        <w:rPr>
          <w:sz w:val="28"/>
          <w:szCs w:val="28"/>
        </w:rPr>
        <w:t xml:space="preserve"> </w:t>
      </w:r>
      <w:r w:rsidR="0028446C" w:rsidRPr="0028446C">
        <w:rPr>
          <w:sz w:val="28"/>
          <w:szCs w:val="28"/>
          <w:lang w:eastAsia="ru-RU"/>
        </w:rPr>
        <w:t xml:space="preserve">Федерального </w:t>
      </w:r>
      <w:hyperlink r:id="rId12" w:history="1">
        <w:r w:rsidRPr="007B76A8">
          <w:rPr>
            <w:sz w:val="28"/>
            <w:szCs w:val="28"/>
          </w:rPr>
          <w:t>закона №44-ФЗ</w:t>
        </w:r>
      </w:hyperlink>
      <w:r w:rsidRPr="007B76A8">
        <w:rPr>
          <w:sz w:val="28"/>
          <w:szCs w:val="28"/>
        </w:rPr>
        <w:t>, победителем признано ООО «</w:t>
      </w:r>
      <w:r>
        <w:rPr>
          <w:sz w:val="28"/>
          <w:szCs w:val="28"/>
        </w:rPr>
        <w:t>Вторая обслуживающая компания</w:t>
      </w:r>
      <w:r w:rsidRPr="007B76A8">
        <w:rPr>
          <w:b/>
          <w:sz w:val="28"/>
          <w:szCs w:val="28"/>
        </w:rPr>
        <w:t>»</w:t>
      </w:r>
      <w:r w:rsidRPr="007B76A8">
        <w:rPr>
          <w:sz w:val="28"/>
          <w:szCs w:val="28"/>
        </w:rPr>
        <w:t>, первым предложившее НМЦ</w:t>
      </w:r>
      <w:r w:rsidR="00267762">
        <w:rPr>
          <w:sz w:val="28"/>
          <w:szCs w:val="28"/>
        </w:rPr>
        <w:t>К</w:t>
      </w:r>
      <w:r w:rsidRPr="007B76A8">
        <w:rPr>
          <w:sz w:val="28"/>
          <w:szCs w:val="28"/>
        </w:rPr>
        <w:t xml:space="preserve"> в размере 98,0 тыс. руб., со снижением </w:t>
      </w:r>
      <w:r w:rsidR="009A7D5F">
        <w:rPr>
          <w:sz w:val="28"/>
          <w:szCs w:val="28"/>
        </w:rPr>
        <w:t>НМЦК</w:t>
      </w:r>
      <w:r w:rsidRPr="007B76A8">
        <w:rPr>
          <w:sz w:val="28"/>
          <w:szCs w:val="28"/>
        </w:rPr>
        <w:t xml:space="preserve"> на 0,4%. </w:t>
      </w:r>
    </w:p>
    <w:p w14:paraId="5E028406" w14:textId="77777777" w:rsidR="00584CDC" w:rsidRPr="007B76A8" w:rsidRDefault="00584CDC" w:rsidP="00584CDC">
      <w:pPr>
        <w:pStyle w:val="14"/>
        <w:ind w:firstLine="709"/>
      </w:pPr>
      <w:r w:rsidRPr="007B76A8">
        <w:t xml:space="preserve">По результатам запросов котировок заключен муниципальный контракт от 26.12.2019г. № 45/2019 на сумму 98,0 тыс. рублей. </w:t>
      </w:r>
    </w:p>
    <w:p w14:paraId="1087149B" w14:textId="5D90A925" w:rsidR="00584CDC" w:rsidRPr="00AC6567" w:rsidRDefault="00584CDC" w:rsidP="00584CDC">
      <w:pPr>
        <w:pStyle w:val="14"/>
        <w:ind w:firstLine="709"/>
      </w:pPr>
      <w:r w:rsidRPr="00AC6567">
        <w:t>Согласно п</w:t>
      </w:r>
      <w:r w:rsidR="0041274B">
        <w:t>ункту</w:t>
      </w:r>
      <w:r w:rsidRPr="00AC6567">
        <w:t xml:space="preserve"> 2.4. срок оплаты по контракту осуществляется в течение 30-ти календарных дней. </w:t>
      </w:r>
    </w:p>
    <w:p w14:paraId="6C893A11" w14:textId="4381BF74" w:rsidR="00584CDC" w:rsidRDefault="00584CDC" w:rsidP="00584CDC">
      <w:pPr>
        <w:ind w:firstLine="709"/>
        <w:jc w:val="both"/>
        <w:rPr>
          <w:sz w:val="28"/>
          <w:szCs w:val="28"/>
        </w:rPr>
      </w:pPr>
      <w:r w:rsidRPr="00AC6567">
        <w:rPr>
          <w:sz w:val="28"/>
          <w:szCs w:val="28"/>
        </w:rPr>
        <w:t>Акт</w:t>
      </w:r>
      <w:r w:rsidRPr="00AC6567">
        <w:rPr>
          <w:iCs/>
          <w:sz w:val="28"/>
          <w:szCs w:val="28"/>
        </w:rPr>
        <w:t xml:space="preserve"> о приемке выполненных работ (КС-2), </w:t>
      </w:r>
      <w:r w:rsidR="00321E29">
        <w:rPr>
          <w:bCs/>
          <w:sz w:val="28"/>
          <w:szCs w:val="28"/>
        </w:rPr>
        <w:t>с</w:t>
      </w:r>
      <w:r w:rsidRPr="00AC6567">
        <w:rPr>
          <w:bCs/>
          <w:sz w:val="28"/>
          <w:szCs w:val="28"/>
        </w:rPr>
        <w:t>правк</w:t>
      </w:r>
      <w:r>
        <w:rPr>
          <w:bCs/>
          <w:sz w:val="28"/>
          <w:szCs w:val="28"/>
        </w:rPr>
        <w:t>а</w:t>
      </w:r>
      <w:r w:rsidRPr="00AC6567">
        <w:rPr>
          <w:bCs/>
          <w:sz w:val="28"/>
          <w:szCs w:val="28"/>
        </w:rPr>
        <w:t xml:space="preserve"> о стоимости выполненных работ </w:t>
      </w:r>
      <w:r w:rsidR="00321E29">
        <w:rPr>
          <w:bCs/>
          <w:sz w:val="28"/>
          <w:szCs w:val="28"/>
        </w:rPr>
        <w:t>(</w:t>
      </w:r>
      <w:r w:rsidRPr="00AC6567">
        <w:rPr>
          <w:bCs/>
          <w:sz w:val="28"/>
          <w:szCs w:val="28"/>
        </w:rPr>
        <w:t>КС-3</w:t>
      </w:r>
      <w:r w:rsidR="00321E29">
        <w:rPr>
          <w:bCs/>
          <w:sz w:val="28"/>
          <w:szCs w:val="28"/>
        </w:rPr>
        <w:t>)</w:t>
      </w:r>
      <w:r w:rsidRPr="00AC6567">
        <w:rPr>
          <w:bCs/>
          <w:sz w:val="28"/>
          <w:szCs w:val="28"/>
        </w:rPr>
        <w:t xml:space="preserve"> </w:t>
      </w:r>
      <w:r w:rsidR="00267762" w:rsidRPr="00584CDC">
        <w:rPr>
          <w:rStyle w:val="ae"/>
          <w:color w:val="auto"/>
          <w:sz w:val="28"/>
          <w:szCs w:val="28"/>
          <w:u w:val="none"/>
        </w:rPr>
        <w:t xml:space="preserve">подписаны </w:t>
      </w:r>
      <w:r w:rsidR="00267762">
        <w:rPr>
          <w:rStyle w:val="ae"/>
          <w:color w:val="auto"/>
          <w:sz w:val="28"/>
          <w:szCs w:val="28"/>
          <w:u w:val="none"/>
        </w:rPr>
        <w:t>в установленные сроки</w:t>
      </w:r>
      <w:r w:rsidR="00267762" w:rsidRPr="00584CDC">
        <w:rPr>
          <w:rStyle w:val="ae"/>
          <w:color w:val="auto"/>
          <w:sz w:val="28"/>
          <w:szCs w:val="28"/>
          <w:u w:val="none"/>
        </w:rPr>
        <w:t xml:space="preserve"> </w:t>
      </w:r>
      <w:r w:rsidRPr="00AC6567">
        <w:rPr>
          <w:bCs/>
          <w:sz w:val="28"/>
          <w:szCs w:val="28"/>
        </w:rPr>
        <w:t xml:space="preserve">на сумму </w:t>
      </w:r>
      <w:r>
        <w:rPr>
          <w:bCs/>
          <w:sz w:val="28"/>
          <w:szCs w:val="28"/>
        </w:rPr>
        <w:t>98,0</w:t>
      </w:r>
      <w:r w:rsidRPr="00AC6567">
        <w:rPr>
          <w:bCs/>
          <w:sz w:val="28"/>
          <w:szCs w:val="28"/>
        </w:rPr>
        <w:t xml:space="preserve"> тыс. рублей от 30.</w:t>
      </w:r>
      <w:r>
        <w:rPr>
          <w:bCs/>
          <w:sz w:val="28"/>
          <w:szCs w:val="28"/>
        </w:rPr>
        <w:t>12</w:t>
      </w:r>
      <w:r w:rsidRPr="00AC6567">
        <w:rPr>
          <w:bCs/>
          <w:sz w:val="28"/>
          <w:szCs w:val="28"/>
        </w:rPr>
        <w:t>.2019г. №</w:t>
      </w:r>
      <w:r w:rsidR="00267762">
        <w:rPr>
          <w:bCs/>
          <w:sz w:val="28"/>
          <w:szCs w:val="28"/>
        </w:rPr>
        <w:t>1</w:t>
      </w:r>
      <w:r w:rsidRPr="00AC6567">
        <w:rPr>
          <w:bCs/>
          <w:sz w:val="28"/>
          <w:szCs w:val="28"/>
        </w:rPr>
        <w:t>, о</w:t>
      </w:r>
      <w:r w:rsidRPr="00AC6567">
        <w:rPr>
          <w:sz w:val="28"/>
          <w:szCs w:val="28"/>
        </w:rPr>
        <w:t xml:space="preserve">плата произведена платежным поручением </w:t>
      </w:r>
      <w:r w:rsidRPr="00AC6567">
        <w:rPr>
          <w:bCs/>
          <w:sz w:val="28"/>
          <w:szCs w:val="28"/>
        </w:rPr>
        <w:t>№</w:t>
      </w:r>
      <w:r>
        <w:rPr>
          <w:bCs/>
          <w:sz w:val="28"/>
          <w:szCs w:val="28"/>
        </w:rPr>
        <w:t>496316</w:t>
      </w:r>
      <w:r w:rsidRPr="00AC6567">
        <w:rPr>
          <w:bCs/>
          <w:sz w:val="28"/>
          <w:szCs w:val="28"/>
        </w:rPr>
        <w:t xml:space="preserve"> на сумму </w:t>
      </w:r>
      <w:r>
        <w:rPr>
          <w:bCs/>
          <w:sz w:val="28"/>
          <w:szCs w:val="28"/>
        </w:rPr>
        <w:t>98,00</w:t>
      </w:r>
      <w:r w:rsidRPr="00AC6567">
        <w:rPr>
          <w:bCs/>
          <w:sz w:val="28"/>
          <w:szCs w:val="28"/>
        </w:rPr>
        <w:t xml:space="preserve"> тыс. рублей</w:t>
      </w:r>
      <w:r w:rsidRPr="00E6358B">
        <w:rPr>
          <w:sz w:val="28"/>
          <w:szCs w:val="28"/>
        </w:rPr>
        <w:t>.</w:t>
      </w:r>
    </w:p>
    <w:p w14:paraId="67859DA0" w14:textId="055C82E1" w:rsidR="00584CDC" w:rsidRDefault="00584CDC" w:rsidP="00584CDC">
      <w:pPr>
        <w:ind w:firstLine="709"/>
        <w:jc w:val="both"/>
        <w:rPr>
          <w:sz w:val="28"/>
          <w:szCs w:val="28"/>
        </w:rPr>
      </w:pPr>
      <w:r>
        <w:rPr>
          <w:sz w:val="28"/>
          <w:szCs w:val="28"/>
        </w:rPr>
        <w:t>Виды работ соответствуют техническому заданию.</w:t>
      </w:r>
    </w:p>
    <w:p w14:paraId="7009848D" w14:textId="77777777" w:rsidR="00DA7F88" w:rsidRDefault="00DA7F88" w:rsidP="00E25E9D">
      <w:pPr>
        <w:pStyle w:val="ConsPlusNormal"/>
        <w:ind w:firstLine="709"/>
        <w:jc w:val="both"/>
        <w:rPr>
          <w:rStyle w:val="ae"/>
          <w:rFonts w:ascii="Times New Roman" w:hAnsi="Times New Roman"/>
          <w:color w:val="auto"/>
          <w:sz w:val="28"/>
          <w:szCs w:val="28"/>
          <w:u w:val="none"/>
        </w:rPr>
      </w:pPr>
    </w:p>
    <w:p w14:paraId="55071517" w14:textId="3D0AE6A3" w:rsidR="00824402" w:rsidRPr="009912B0" w:rsidRDefault="00824402" w:rsidP="00D90B39">
      <w:pPr>
        <w:suppressAutoHyphens w:val="0"/>
        <w:autoSpaceDE w:val="0"/>
        <w:autoSpaceDN w:val="0"/>
        <w:adjustRightInd w:val="0"/>
        <w:ind w:firstLine="709"/>
        <w:jc w:val="both"/>
        <w:rPr>
          <w:sz w:val="28"/>
          <w:szCs w:val="28"/>
          <w:lang w:val="x-none" w:eastAsia="ru-RU"/>
        </w:rPr>
      </w:pPr>
      <w:r w:rsidRPr="009912B0">
        <w:rPr>
          <w:sz w:val="28"/>
          <w:szCs w:val="28"/>
          <w:lang w:val="x-none" w:eastAsia="ru-RU"/>
        </w:rPr>
        <w:t>В ст</w:t>
      </w:r>
      <w:r w:rsidR="0041274B">
        <w:rPr>
          <w:sz w:val="28"/>
          <w:szCs w:val="28"/>
          <w:lang w:eastAsia="ru-RU"/>
        </w:rPr>
        <w:t xml:space="preserve">атье </w:t>
      </w:r>
      <w:r w:rsidRPr="009912B0">
        <w:rPr>
          <w:sz w:val="28"/>
          <w:szCs w:val="28"/>
          <w:lang w:val="x-none" w:eastAsia="ru-RU"/>
        </w:rPr>
        <w:t xml:space="preserve">13 </w:t>
      </w:r>
      <w:r w:rsidR="00F271DE" w:rsidRPr="00F271DE">
        <w:rPr>
          <w:sz w:val="28"/>
          <w:szCs w:val="28"/>
          <w:lang w:val="x-none" w:eastAsia="ru-RU"/>
        </w:rPr>
        <w:t>Федеральн</w:t>
      </w:r>
      <w:r w:rsidR="00F271DE">
        <w:rPr>
          <w:sz w:val="28"/>
          <w:szCs w:val="28"/>
          <w:lang w:eastAsia="ru-RU"/>
        </w:rPr>
        <w:t>ого</w:t>
      </w:r>
      <w:r w:rsidR="00F271DE" w:rsidRPr="00F271DE">
        <w:rPr>
          <w:sz w:val="28"/>
          <w:szCs w:val="28"/>
          <w:lang w:val="x-none" w:eastAsia="ru-RU"/>
        </w:rPr>
        <w:t xml:space="preserve"> закон</w:t>
      </w:r>
      <w:r w:rsidR="00F271DE">
        <w:rPr>
          <w:sz w:val="28"/>
          <w:szCs w:val="28"/>
          <w:lang w:eastAsia="ru-RU"/>
        </w:rPr>
        <w:t>а</w:t>
      </w:r>
      <w:r w:rsidR="00F271DE" w:rsidRPr="00F271DE">
        <w:rPr>
          <w:sz w:val="28"/>
          <w:szCs w:val="28"/>
          <w:lang w:val="x-none" w:eastAsia="ru-RU"/>
        </w:rPr>
        <w:t xml:space="preserve"> от 08.11.2007 </w:t>
      </w:r>
      <w:r w:rsidR="00F271DE">
        <w:rPr>
          <w:sz w:val="28"/>
          <w:szCs w:val="28"/>
          <w:lang w:eastAsia="ru-RU"/>
        </w:rPr>
        <w:t>№</w:t>
      </w:r>
      <w:r w:rsidR="00F271DE" w:rsidRPr="00F271DE">
        <w:rPr>
          <w:sz w:val="28"/>
          <w:szCs w:val="28"/>
          <w:lang w:val="x-none" w:eastAsia="ru-RU"/>
        </w:rPr>
        <w:t xml:space="preserve"> 257-ФЗ </w:t>
      </w:r>
      <w:r w:rsidR="00F271DE">
        <w:rPr>
          <w:sz w:val="28"/>
          <w:szCs w:val="28"/>
          <w:lang w:eastAsia="ru-RU"/>
        </w:rPr>
        <w:t>«</w:t>
      </w:r>
      <w:r w:rsidR="00F271DE" w:rsidRPr="00F271DE">
        <w:rPr>
          <w:sz w:val="28"/>
          <w:szCs w:val="28"/>
          <w:lang w:val="x-none"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271DE">
        <w:rPr>
          <w:sz w:val="28"/>
          <w:szCs w:val="28"/>
          <w:lang w:eastAsia="ru-RU"/>
        </w:rPr>
        <w:t>»</w:t>
      </w:r>
      <w:r w:rsidRPr="009912B0">
        <w:rPr>
          <w:sz w:val="28"/>
          <w:szCs w:val="28"/>
          <w:lang w:val="x-none" w:eastAsia="ru-RU"/>
        </w:rPr>
        <w:t xml:space="preserve"> </w:t>
      </w:r>
      <w:r w:rsidR="00F271DE">
        <w:rPr>
          <w:sz w:val="28"/>
          <w:szCs w:val="28"/>
          <w:lang w:eastAsia="ru-RU"/>
        </w:rPr>
        <w:t xml:space="preserve">(далее по тексту - </w:t>
      </w:r>
      <w:r w:rsidR="00F271DE" w:rsidRPr="00031A33">
        <w:rPr>
          <w:sz w:val="28"/>
          <w:szCs w:val="28"/>
          <w:lang w:val="x-none" w:eastAsia="ru-RU"/>
        </w:rPr>
        <w:t>Федеральн</w:t>
      </w:r>
      <w:r w:rsidR="00F271DE">
        <w:rPr>
          <w:sz w:val="28"/>
          <w:szCs w:val="28"/>
          <w:lang w:eastAsia="ru-RU"/>
        </w:rPr>
        <w:t>ый</w:t>
      </w:r>
      <w:r w:rsidR="00F271DE" w:rsidRPr="00031A33">
        <w:rPr>
          <w:sz w:val="28"/>
          <w:szCs w:val="28"/>
          <w:lang w:val="x-none" w:eastAsia="ru-RU"/>
        </w:rPr>
        <w:t xml:space="preserve"> закон №257-ФЗ</w:t>
      </w:r>
      <w:r w:rsidR="00F271DE">
        <w:rPr>
          <w:sz w:val="28"/>
          <w:szCs w:val="28"/>
          <w:lang w:eastAsia="ru-RU"/>
        </w:rPr>
        <w:t xml:space="preserve">) </w:t>
      </w:r>
      <w:r w:rsidRPr="009912B0">
        <w:rPr>
          <w:sz w:val="28"/>
          <w:szCs w:val="28"/>
          <w:lang w:val="x-none" w:eastAsia="ru-RU"/>
        </w:rPr>
        <w:t xml:space="preserve">установлены полномочия органов местного самоуправления в области использования автомобильных дорог и осуществления дорожной деятельности. </w:t>
      </w:r>
      <w:r w:rsidR="00F271DE">
        <w:rPr>
          <w:sz w:val="28"/>
          <w:szCs w:val="28"/>
          <w:lang w:eastAsia="ru-RU"/>
        </w:rPr>
        <w:t xml:space="preserve">Федеральный закон от </w:t>
      </w:r>
      <w:r w:rsidR="00E867E7">
        <w:rPr>
          <w:sz w:val="28"/>
          <w:szCs w:val="28"/>
          <w:lang w:eastAsia="ru-RU"/>
        </w:rPr>
        <w:t>0</w:t>
      </w:r>
      <w:r w:rsidR="00F271DE">
        <w:rPr>
          <w:sz w:val="28"/>
          <w:szCs w:val="28"/>
          <w:lang w:eastAsia="ru-RU"/>
        </w:rPr>
        <w:t>6</w:t>
      </w:r>
      <w:r w:rsidR="00E867E7">
        <w:rPr>
          <w:sz w:val="28"/>
          <w:szCs w:val="28"/>
          <w:lang w:eastAsia="ru-RU"/>
        </w:rPr>
        <w:t>.10.</w:t>
      </w:r>
      <w:r w:rsidR="00F271DE">
        <w:rPr>
          <w:sz w:val="28"/>
          <w:szCs w:val="28"/>
          <w:lang w:eastAsia="ru-RU"/>
        </w:rPr>
        <w:t>2003г</w:t>
      </w:r>
      <w:r w:rsidR="00E867E7">
        <w:rPr>
          <w:sz w:val="28"/>
          <w:szCs w:val="28"/>
          <w:lang w:eastAsia="ru-RU"/>
        </w:rPr>
        <w:t>.</w:t>
      </w:r>
      <w:r w:rsidR="00F271DE">
        <w:rPr>
          <w:sz w:val="28"/>
          <w:szCs w:val="28"/>
          <w:lang w:eastAsia="ru-RU"/>
        </w:rPr>
        <w:t xml:space="preserve"> № 131-ФЗ «Об общих принципах организации местного самоуправления в Российской Федерации» </w:t>
      </w:r>
      <w:r w:rsidRPr="009912B0">
        <w:rPr>
          <w:sz w:val="28"/>
          <w:szCs w:val="28"/>
          <w:lang w:val="x-none" w:eastAsia="ru-RU"/>
        </w:rPr>
        <w:t>в ст</w:t>
      </w:r>
      <w:r w:rsidR="0041274B">
        <w:rPr>
          <w:sz w:val="28"/>
          <w:szCs w:val="28"/>
          <w:lang w:eastAsia="ru-RU"/>
        </w:rPr>
        <w:t xml:space="preserve">атье </w:t>
      </w:r>
      <w:r w:rsidRPr="009912B0">
        <w:rPr>
          <w:sz w:val="28"/>
          <w:szCs w:val="28"/>
          <w:lang w:val="x-none" w:eastAsia="ru-RU"/>
        </w:rPr>
        <w:t>17.1 закрепляет основы муниципального контроля, который организуется и осуществляется органами местного самоуправления по вопросам, предусмотренным федеральным законодательством.</w:t>
      </w:r>
    </w:p>
    <w:p w14:paraId="0BC1021A" w14:textId="46FD7ABC" w:rsidR="00824402" w:rsidRPr="00F55BFC" w:rsidRDefault="001C0F61" w:rsidP="00824402">
      <w:pPr>
        <w:widowControl w:val="0"/>
        <w:suppressAutoHyphens w:val="0"/>
        <w:ind w:firstLine="567"/>
        <w:jc w:val="both"/>
        <w:rPr>
          <w:b/>
          <w:sz w:val="28"/>
          <w:szCs w:val="28"/>
          <w:lang w:val="x-none" w:eastAsia="ru-RU"/>
        </w:rPr>
      </w:pPr>
      <w:r w:rsidRPr="00F55BFC">
        <w:rPr>
          <w:b/>
          <w:sz w:val="28"/>
          <w:szCs w:val="28"/>
          <w:lang w:eastAsia="ru-RU"/>
        </w:rPr>
        <w:t xml:space="preserve">В нарушение </w:t>
      </w:r>
      <w:r w:rsidR="00031A33" w:rsidRPr="00F55BFC">
        <w:rPr>
          <w:b/>
          <w:sz w:val="28"/>
          <w:szCs w:val="28"/>
          <w:lang w:eastAsia="ru-RU"/>
        </w:rPr>
        <w:t>вышеперечисленных</w:t>
      </w:r>
      <w:r w:rsidRPr="00F55BFC">
        <w:rPr>
          <w:b/>
          <w:sz w:val="28"/>
          <w:szCs w:val="28"/>
          <w:lang w:eastAsia="ru-RU"/>
        </w:rPr>
        <w:t xml:space="preserve"> законов </w:t>
      </w:r>
      <w:r w:rsidR="00031A33" w:rsidRPr="00F55BFC">
        <w:rPr>
          <w:b/>
          <w:sz w:val="28"/>
          <w:szCs w:val="28"/>
          <w:lang w:eastAsia="ru-RU"/>
        </w:rPr>
        <w:t>администрацией Белореченского МО не</w:t>
      </w:r>
      <w:r w:rsidR="00824402" w:rsidRPr="00F55BFC">
        <w:rPr>
          <w:b/>
          <w:sz w:val="28"/>
          <w:szCs w:val="28"/>
          <w:lang w:val="x-none" w:eastAsia="ru-RU"/>
        </w:rPr>
        <w:t xml:space="preserve"> утвержден </w:t>
      </w:r>
      <w:r w:rsidR="00696B6D" w:rsidRPr="00F55BFC">
        <w:rPr>
          <w:b/>
          <w:sz w:val="28"/>
          <w:szCs w:val="28"/>
          <w:lang w:eastAsia="ru-RU"/>
        </w:rPr>
        <w:t>нормативно правовой акт</w:t>
      </w:r>
      <w:r w:rsidR="00824402" w:rsidRPr="00F55BFC">
        <w:rPr>
          <w:b/>
          <w:sz w:val="28"/>
          <w:szCs w:val="28"/>
          <w:lang w:val="x-none" w:eastAsia="ru-RU"/>
        </w:rPr>
        <w:t xml:space="preserve"> осуществ</w:t>
      </w:r>
      <w:r w:rsidR="00F55BFC" w:rsidRPr="00F55BFC">
        <w:rPr>
          <w:b/>
          <w:sz w:val="28"/>
          <w:szCs w:val="28"/>
          <w:lang w:eastAsia="ru-RU"/>
        </w:rPr>
        <w:t>ляющий</w:t>
      </w:r>
      <w:r w:rsidR="00824402" w:rsidRPr="00F55BFC">
        <w:rPr>
          <w:b/>
          <w:sz w:val="28"/>
          <w:szCs w:val="28"/>
          <w:lang w:val="x-none" w:eastAsia="ru-RU"/>
        </w:rPr>
        <w:t xml:space="preserve"> муниципальн</w:t>
      </w:r>
      <w:r w:rsidR="00F55BFC">
        <w:rPr>
          <w:b/>
          <w:sz w:val="28"/>
          <w:szCs w:val="28"/>
          <w:lang w:eastAsia="ru-RU"/>
        </w:rPr>
        <w:t>ый</w:t>
      </w:r>
      <w:r w:rsidR="00824402" w:rsidRPr="00F55BFC">
        <w:rPr>
          <w:b/>
          <w:sz w:val="28"/>
          <w:szCs w:val="28"/>
          <w:lang w:val="x-none" w:eastAsia="ru-RU"/>
        </w:rPr>
        <w:t xml:space="preserve"> контрол</w:t>
      </w:r>
      <w:r w:rsidR="00F55BFC">
        <w:rPr>
          <w:b/>
          <w:sz w:val="28"/>
          <w:szCs w:val="28"/>
          <w:lang w:eastAsia="ru-RU"/>
        </w:rPr>
        <w:t>ь</w:t>
      </w:r>
      <w:r w:rsidR="00824402" w:rsidRPr="00F55BFC">
        <w:rPr>
          <w:b/>
          <w:sz w:val="28"/>
          <w:szCs w:val="28"/>
          <w:lang w:val="x-none" w:eastAsia="ru-RU"/>
        </w:rPr>
        <w:t xml:space="preserve"> за обеспечением сохранности автомобильных дорог общего пользования местного значения вне границ населенных пунктов в границах </w:t>
      </w:r>
      <w:r w:rsidR="00031A33" w:rsidRPr="00F55BFC">
        <w:rPr>
          <w:b/>
          <w:sz w:val="28"/>
          <w:szCs w:val="28"/>
          <w:lang w:eastAsia="ru-RU"/>
        </w:rPr>
        <w:t>Белореченского МО.</w:t>
      </w:r>
    </w:p>
    <w:p w14:paraId="3E972F31" w14:textId="163BDEF3" w:rsidR="00824402" w:rsidRPr="00031A33" w:rsidRDefault="00031A33" w:rsidP="00824402">
      <w:pPr>
        <w:widowControl w:val="0"/>
        <w:suppressAutoHyphens w:val="0"/>
        <w:ind w:firstLine="567"/>
        <w:jc w:val="both"/>
        <w:rPr>
          <w:sz w:val="28"/>
          <w:szCs w:val="28"/>
          <w:lang w:val="x-none" w:eastAsia="ru-RU"/>
        </w:rPr>
      </w:pPr>
      <w:r w:rsidRPr="00031A33">
        <w:rPr>
          <w:sz w:val="28"/>
          <w:szCs w:val="28"/>
          <w:lang w:eastAsia="ru-RU"/>
        </w:rPr>
        <w:t xml:space="preserve">В </w:t>
      </w:r>
      <w:r w:rsidR="00824402" w:rsidRPr="00031A33">
        <w:rPr>
          <w:sz w:val="28"/>
          <w:szCs w:val="28"/>
          <w:lang w:val="x-none" w:eastAsia="ru-RU"/>
        </w:rPr>
        <w:t>соответствии со ст</w:t>
      </w:r>
      <w:r w:rsidR="0041274B">
        <w:rPr>
          <w:sz w:val="28"/>
          <w:szCs w:val="28"/>
          <w:lang w:eastAsia="ru-RU"/>
        </w:rPr>
        <w:t xml:space="preserve">атьей </w:t>
      </w:r>
      <w:r w:rsidR="00824402" w:rsidRPr="00031A33">
        <w:rPr>
          <w:sz w:val="28"/>
          <w:szCs w:val="28"/>
          <w:lang w:val="x-none" w:eastAsia="ru-RU"/>
        </w:rPr>
        <w:t xml:space="preserve">34 Федерального закона №257-ФЗ «Финансовое обеспечение расходных обязательств муниципальных образований по </w:t>
      </w:r>
      <w:r w:rsidR="00824402" w:rsidRPr="00031A33">
        <w:rPr>
          <w:sz w:val="28"/>
          <w:szCs w:val="28"/>
          <w:lang w:val="x-none" w:eastAsia="ru-RU"/>
        </w:rPr>
        <w:lastRenderedPageBreak/>
        <w:t>осуществлению дорожной деятельности в отношении автомобильных дорог местного значения» определено</w:t>
      </w:r>
      <w:r w:rsidR="00F271DE">
        <w:rPr>
          <w:sz w:val="28"/>
          <w:szCs w:val="28"/>
          <w:lang w:eastAsia="ru-RU"/>
        </w:rPr>
        <w:t>:</w:t>
      </w:r>
      <w:r w:rsidR="00824402" w:rsidRPr="00031A33">
        <w:rPr>
          <w:sz w:val="28"/>
          <w:szCs w:val="28"/>
          <w:lang w:val="x-none" w:eastAsia="ru-RU"/>
        </w:rPr>
        <w:t xml:space="preserve"> </w:t>
      </w:r>
    </w:p>
    <w:p w14:paraId="48FA3D39" w14:textId="4663CAD1" w:rsidR="00824402" w:rsidRPr="00031A33" w:rsidRDefault="007E7D56" w:rsidP="00824402">
      <w:pPr>
        <w:widowControl w:val="0"/>
        <w:suppressAutoHyphens w:val="0"/>
        <w:ind w:firstLine="567"/>
        <w:jc w:val="both"/>
        <w:rPr>
          <w:sz w:val="28"/>
          <w:szCs w:val="28"/>
          <w:lang w:val="x-none" w:eastAsia="ru-RU"/>
        </w:rPr>
      </w:pPr>
      <w:r>
        <w:rPr>
          <w:sz w:val="28"/>
          <w:szCs w:val="28"/>
          <w:lang w:eastAsia="ru-RU"/>
        </w:rPr>
        <w:t xml:space="preserve">- </w:t>
      </w:r>
      <w:r w:rsidR="00824402" w:rsidRPr="00031A33">
        <w:rPr>
          <w:sz w:val="28"/>
          <w:szCs w:val="28"/>
          <w:lang w:val="x-none" w:eastAsia="ru-RU"/>
        </w:rPr>
        <w:t>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РФ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РФ о концессионных соглашениях.</w:t>
      </w:r>
    </w:p>
    <w:p w14:paraId="430B9184" w14:textId="2CD7639D" w:rsidR="00824402" w:rsidRPr="00031A33" w:rsidRDefault="007E7D56" w:rsidP="00824402">
      <w:pPr>
        <w:widowControl w:val="0"/>
        <w:suppressAutoHyphens w:val="0"/>
        <w:ind w:firstLine="567"/>
        <w:jc w:val="both"/>
        <w:rPr>
          <w:sz w:val="28"/>
          <w:szCs w:val="28"/>
          <w:lang w:val="x-none" w:eastAsia="ru-RU"/>
        </w:rPr>
      </w:pPr>
      <w:r>
        <w:rPr>
          <w:sz w:val="28"/>
          <w:szCs w:val="28"/>
          <w:lang w:eastAsia="ru-RU"/>
        </w:rPr>
        <w:t xml:space="preserve">- </w:t>
      </w:r>
      <w:r w:rsidR="00824402" w:rsidRPr="00031A33">
        <w:rPr>
          <w:sz w:val="28"/>
          <w:szCs w:val="28"/>
          <w:lang w:val="x-none" w:eastAsia="ru-RU"/>
        </w:rPr>
        <w:t xml:space="preserve">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 </w:t>
      </w:r>
    </w:p>
    <w:p w14:paraId="2DDA5EAE" w14:textId="7035A7F2" w:rsidR="00824402" w:rsidRPr="00031A33" w:rsidRDefault="007E7D56" w:rsidP="00824402">
      <w:pPr>
        <w:widowControl w:val="0"/>
        <w:suppressAutoHyphens w:val="0"/>
        <w:ind w:firstLine="567"/>
        <w:jc w:val="both"/>
        <w:rPr>
          <w:sz w:val="28"/>
          <w:szCs w:val="28"/>
          <w:lang w:val="x-none" w:eastAsia="ru-RU"/>
        </w:rPr>
      </w:pPr>
      <w:r>
        <w:rPr>
          <w:sz w:val="28"/>
          <w:szCs w:val="28"/>
          <w:lang w:eastAsia="ru-RU"/>
        </w:rPr>
        <w:t xml:space="preserve">- </w:t>
      </w:r>
      <w:r w:rsidR="00824402" w:rsidRPr="00031A33">
        <w:rPr>
          <w:sz w:val="28"/>
          <w:szCs w:val="28"/>
          <w:lang w:val="x-none" w:eastAsia="ru-RU"/>
        </w:rPr>
        <w:t>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14:paraId="2D6EF801" w14:textId="65EB1A4D" w:rsidR="00824402" w:rsidRPr="0041274B" w:rsidRDefault="00824402" w:rsidP="00BB7FEE">
      <w:pPr>
        <w:widowControl w:val="0"/>
        <w:suppressAutoHyphens w:val="0"/>
        <w:ind w:firstLine="709"/>
        <w:jc w:val="both"/>
        <w:rPr>
          <w:b/>
          <w:sz w:val="28"/>
          <w:szCs w:val="28"/>
          <w:lang w:val="x-none" w:eastAsia="ru-RU"/>
        </w:rPr>
      </w:pPr>
      <w:r w:rsidRPr="0041274B">
        <w:rPr>
          <w:b/>
          <w:sz w:val="28"/>
          <w:szCs w:val="28"/>
          <w:lang w:val="x-none" w:eastAsia="ru-RU"/>
        </w:rPr>
        <w:t xml:space="preserve">В </w:t>
      </w:r>
      <w:r w:rsidR="00031A33" w:rsidRPr="0041274B">
        <w:rPr>
          <w:b/>
          <w:sz w:val="28"/>
          <w:szCs w:val="28"/>
          <w:lang w:eastAsia="ru-RU"/>
        </w:rPr>
        <w:t xml:space="preserve">нарушение </w:t>
      </w:r>
      <w:r w:rsidRPr="0041274B">
        <w:rPr>
          <w:b/>
          <w:sz w:val="28"/>
          <w:szCs w:val="28"/>
          <w:lang w:val="x-none" w:eastAsia="ru-RU"/>
        </w:rPr>
        <w:t>п</w:t>
      </w:r>
      <w:r w:rsidR="0041274B" w:rsidRPr="0041274B">
        <w:rPr>
          <w:b/>
          <w:sz w:val="28"/>
          <w:szCs w:val="28"/>
          <w:lang w:eastAsia="ru-RU"/>
        </w:rPr>
        <w:t xml:space="preserve">одпункта </w:t>
      </w:r>
      <w:r w:rsidRPr="0041274B">
        <w:rPr>
          <w:b/>
          <w:sz w:val="28"/>
          <w:szCs w:val="28"/>
          <w:lang w:val="x-none" w:eastAsia="ru-RU"/>
        </w:rPr>
        <w:t>11 п</w:t>
      </w:r>
      <w:r w:rsidR="0041274B" w:rsidRPr="0041274B">
        <w:rPr>
          <w:b/>
          <w:sz w:val="28"/>
          <w:szCs w:val="28"/>
          <w:lang w:eastAsia="ru-RU"/>
        </w:rPr>
        <w:t xml:space="preserve">ункта </w:t>
      </w:r>
      <w:r w:rsidRPr="0041274B">
        <w:rPr>
          <w:b/>
          <w:sz w:val="28"/>
          <w:szCs w:val="28"/>
          <w:lang w:val="x-none" w:eastAsia="ru-RU"/>
        </w:rPr>
        <w:t>1 ст</w:t>
      </w:r>
      <w:r w:rsidR="0041274B" w:rsidRPr="0041274B">
        <w:rPr>
          <w:b/>
          <w:sz w:val="28"/>
          <w:szCs w:val="28"/>
          <w:lang w:eastAsia="ru-RU"/>
        </w:rPr>
        <w:t xml:space="preserve">атьи </w:t>
      </w:r>
      <w:r w:rsidRPr="0041274B">
        <w:rPr>
          <w:b/>
          <w:sz w:val="28"/>
          <w:szCs w:val="28"/>
          <w:lang w:val="x-none" w:eastAsia="ru-RU"/>
        </w:rPr>
        <w:t>13 Федерального закона №257-ФЗ</w:t>
      </w:r>
      <w:r w:rsidR="00031A33" w:rsidRPr="00031A33">
        <w:rPr>
          <w:sz w:val="28"/>
          <w:szCs w:val="28"/>
          <w:lang w:eastAsia="ru-RU"/>
        </w:rPr>
        <w:t xml:space="preserve"> </w:t>
      </w:r>
      <w:r w:rsidRPr="00031A33">
        <w:rPr>
          <w:sz w:val="28"/>
          <w:szCs w:val="28"/>
          <w:lang w:val="x-none" w:eastAsia="ru-RU"/>
        </w:rPr>
        <w:t>постановлени</w:t>
      </w:r>
      <w:r w:rsidR="00031A33" w:rsidRPr="00031A33">
        <w:rPr>
          <w:sz w:val="28"/>
          <w:szCs w:val="28"/>
          <w:lang w:eastAsia="ru-RU"/>
        </w:rPr>
        <w:t>е</w:t>
      </w:r>
      <w:r w:rsidRPr="00031A33">
        <w:rPr>
          <w:sz w:val="28"/>
          <w:szCs w:val="28"/>
          <w:lang w:val="x-none" w:eastAsia="ru-RU"/>
        </w:rPr>
        <w:t xml:space="preserve"> администрации </w:t>
      </w:r>
      <w:r w:rsidR="00031A33" w:rsidRPr="00031A33">
        <w:rPr>
          <w:sz w:val="28"/>
          <w:szCs w:val="28"/>
          <w:lang w:eastAsia="ru-RU"/>
        </w:rPr>
        <w:t>о</w:t>
      </w:r>
      <w:r w:rsidRPr="00031A33">
        <w:rPr>
          <w:sz w:val="28"/>
          <w:szCs w:val="28"/>
          <w:lang w:val="x-none" w:eastAsia="ru-RU"/>
        </w:rPr>
        <w:t xml:space="preserve">б утверждении нормативов денежных затрат на капитальный ремонт, ремонт и содержание автомобильных дорог общего пользования местного значения и правил расчета размера ассигнований бюджета </w:t>
      </w:r>
      <w:r w:rsidR="00031A33" w:rsidRPr="00031A33">
        <w:rPr>
          <w:sz w:val="28"/>
          <w:szCs w:val="28"/>
          <w:lang w:eastAsia="ru-RU"/>
        </w:rPr>
        <w:t xml:space="preserve">Белореченского МО </w:t>
      </w:r>
      <w:r w:rsidR="00031A33" w:rsidRPr="0041274B">
        <w:rPr>
          <w:b/>
          <w:sz w:val="28"/>
          <w:szCs w:val="28"/>
          <w:lang w:eastAsia="ru-RU"/>
        </w:rPr>
        <w:t>не</w:t>
      </w:r>
      <w:r w:rsidRPr="0041274B">
        <w:rPr>
          <w:b/>
          <w:sz w:val="28"/>
          <w:szCs w:val="28"/>
          <w:lang w:val="x-none" w:eastAsia="ru-RU"/>
        </w:rPr>
        <w:t xml:space="preserve"> утвержден</w:t>
      </w:r>
      <w:r w:rsidR="00031A33" w:rsidRPr="0041274B">
        <w:rPr>
          <w:b/>
          <w:sz w:val="28"/>
          <w:szCs w:val="28"/>
          <w:lang w:eastAsia="ru-RU"/>
        </w:rPr>
        <w:t>о</w:t>
      </w:r>
      <w:r w:rsidRPr="0041274B">
        <w:rPr>
          <w:b/>
          <w:sz w:val="28"/>
          <w:szCs w:val="28"/>
          <w:lang w:val="x-none" w:eastAsia="ru-RU"/>
        </w:rPr>
        <w:t>.</w:t>
      </w:r>
    </w:p>
    <w:p w14:paraId="152CFA16" w14:textId="79521CF8" w:rsidR="00824402" w:rsidRPr="00296813" w:rsidRDefault="00824402" w:rsidP="00824402">
      <w:pPr>
        <w:widowControl w:val="0"/>
        <w:suppressAutoHyphens w:val="0"/>
        <w:ind w:firstLine="567"/>
        <w:jc w:val="both"/>
        <w:rPr>
          <w:sz w:val="28"/>
          <w:szCs w:val="28"/>
          <w:lang w:val="x-none" w:eastAsia="ru-RU"/>
        </w:rPr>
      </w:pPr>
      <w:r w:rsidRPr="0041274B">
        <w:rPr>
          <w:b/>
          <w:sz w:val="28"/>
          <w:szCs w:val="28"/>
          <w:lang w:val="x-none" w:eastAsia="ru-RU"/>
        </w:rPr>
        <w:tab/>
        <w:t>В нарушение ст</w:t>
      </w:r>
      <w:r w:rsidR="0041274B" w:rsidRPr="0041274B">
        <w:rPr>
          <w:b/>
          <w:sz w:val="28"/>
          <w:szCs w:val="28"/>
          <w:lang w:eastAsia="ru-RU"/>
        </w:rPr>
        <w:t xml:space="preserve">атьи </w:t>
      </w:r>
      <w:r w:rsidRPr="0041274B">
        <w:rPr>
          <w:b/>
          <w:sz w:val="28"/>
          <w:szCs w:val="28"/>
          <w:lang w:val="x-none" w:eastAsia="ru-RU"/>
        </w:rPr>
        <w:t xml:space="preserve">14 Федерального закона №257-ФЗ </w:t>
      </w:r>
      <w:r w:rsidRPr="00296813">
        <w:rPr>
          <w:sz w:val="28"/>
          <w:szCs w:val="28"/>
          <w:lang w:val="x-none" w:eastAsia="ru-RU"/>
        </w:rPr>
        <w:t xml:space="preserve">администрацией </w:t>
      </w:r>
      <w:r w:rsidR="00031A33" w:rsidRPr="00296813">
        <w:rPr>
          <w:sz w:val="28"/>
          <w:szCs w:val="28"/>
          <w:lang w:eastAsia="ru-RU"/>
        </w:rPr>
        <w:t>Белореченского МО</w:t>
      </w:r>
      <w:r w:rsidR="00031A33" w:rsidRPr="00296813">
        <w:rPr>
          <w:sz w:val="28"/>
          <w:szCs w:val="28"/>
          <w:lang w:val="x-none" w:eastAsia="ru-RU"/>
        </w:rPr>
        <w:t xml:space="preserve"> </w:t>
      </w:r>
      <w:r w:rsidRPr="0041274B">
        <w:rPr>
          <w:b/>
          <w:sz w:val="28"/>
          <w:szCs w:val="28"/>
          <w:lang w:val="x-none" w:eastAsia="ru-RU"/>
        </w:rPr>
        <w:t>не утверждаются планы работ по строительству, реконструкции и капитальному ремонту автомобильных дорог.</w:t>
      </w:r>
    </w:p>
    <w:p w14:paraId="7982C88C" w14:textId="26E3C482" w:rsidR="00824402" w:rsidRDefault="00824402" w:rsidP="00BB7FEE">
      <w:pPr>
        <w:widowControl w:val="0"/>
        <w:suppressAutoHyphens w:val="0"/>
        <w:ind w:firstLine="709"/>
        <w:jc w:val="both"/>
        <w:rPr>
          <w:sz w:val="28"/>
          <w:szCs w:val="28"/>
          <w:lang w:eastAsia="ru-RU"/>
        </w:rPr>
      </w:pPr>
      <w:r w:rsidRPr="00310BB7">
        <w:rPr>
          <w:sz w:val="28"/>
          <w:szCs w:val="28"/>
          <w:lang w:val="x-none" w:eastAsia="ru-RU"/>
        </w:rPr>
        <w:t xml:space="preserve">В </w:t>
      </w:r>
      <w:r w:rsidR="00310BB7" w:rsidRPr="00310BB7">
        <w:rPr>
          <w:sz w:val="28"/>
          <w:szCs w:val="28"/>
          <w:lang w:eastAsia="ru-RU"/>
        </w:rPr>
        <w:t>соответстви</w:t>
      </w:r>
      <w:r w:rsidR="00BB7FEE">
        <w:rPr>
          <w:sz w:val="28"/>
          <w:szCs w:val="28"/>
          <w:lang w:eastAsia="ru-RU"/>
        </w:rPr>
        <w:t>и</w:t>
      </w:r>
      <w:r w:rsidR="00310BB7" w:rsidRPr="00310BB7">
        <w:rPr>
          <w:sz w:val="28"/>
          <w:szCs w:val="28"/>
          <w:lang w:eastAsia="ru-RU"/>
        </w:rPr>
        <w:t xml:space="preserve"> со </w:t>
      </w:r>
      <w:r w:rsidRPr="00310BB7">
        <w:rPr>
          <w:sz w:val="28"/>
          <w:szCs w:val="28"/>
          <w:lang w:val="x-none" w:eastAsia="ru-RU"/>
        </w:rPr>
        <w:t xml:space="preserve"> ст</w:t>
      </w:r>
      <w:r w:rsidR="00BB7FEE">
        <w:rPr>
          <w:sz w:val="28"/>
          <w:szCs w:val="28"/>
          <w:lang w:eastAsia="ru-RU"/>
        </w:rPr>
        <w:t xml:space="preserve">атьей </w:t>
      </w:r>
      <w:r w:rsidRPr="00310BB7">
        <w:rPr>
          <w:sz w:val="28"/>
          <w:szCs w:val="28"/>
          <w:lang w:val="x-none" w:eastAsia="ru-RU"/>
        </w:rPr>
        <w:t xml:space="preserve">18 Федерального закона №257-ФЗ </w:t>
      </w:r>
      <w:r w:rsidR="004A0EF7" w:rsidRPr="00310BB7">
        <w:rPr>
          <w:sz w:val="28"/>
          <w:szCs w:val="28"/>
          <w:lang w:eastAsia="ru-RU"/>
        </w:rPr>
        <w:t>п</w:t>
      </w:r>
      <w:proofErr w:type="spellStart"/>
      <w:r w:rsidRPr="00310BB7">
        <w:rPr>
          <w:sz w:val="28"/>
          <w:szCs w:val="28"/>
          <w:lang w:val="x-none" w:eastAsia="ru-RU"/>
        </w:rPr>
        <w:t>риемка</w:t>
      </w:r>
      <w:proofErr w:type="spellEnd"/>
      <w:r w:rsidRPr="00310BB7">
        <w:rPr>
          <w:sz w:val="28"/>
          <w:szCs w:val="28"/>
          <w:lang w:val="x-none" w:eastAsia="ru-RU"/>
        </w:rPr>
        <w:t xml:space="preserve"> и оценка качества работ по ремонту и содержанию автомобильных дорог производятся комисси</w:t>
      </w:r>
      <w:r w:rsidR="00310BB7" w:rsidRPr="00310BB7">
        <w:rPr>
          <w:sz w:val="28"/>
          <w:szCs w:val="28"/>
          <w:lang w:eastAsia="ru-RU"/>
        </w:rPr>
        <w:t>ей</w:t>
      </w:r>
      <w:r w:rsidRPr="00310BB7">
        <w:rPr>
          <w:sz w:val="28"/>
          <w:szCs w:val="28"/>
          <w:lang w:val="x-none" w:eastAsia="ru-RU"/>
        </w:rPr>
        <w:t xml:space="preserve"> назначенной для проведения таких процедур</w:t>
      </w:r>
      <w:r w:rsidR="007E7D56">
        <w:rPr>
          <w:sz w:val="28"/>
          <w:szCs w:val="28"/>
          <w:lang w:eastAsia="ru-RU"/>
        </w:rPr>
        <w:t>.</w:t>
      </w:r>
      <w:r w:rsidRPr="00310BB7">
        <w:rPr>
          <w:sz w:val="28"/>
          <w:szCs w:val="28"/>
          <w:lang w:val="x-none" w:eastAsia="ru-RU"/>
        </w:rPr>
        <w:t xml:space="preserve"> </w:t>
      </w:r>
      <w:r w:rsidR="007E7D56">
        <w:rPr>
          <w:sz w:val="28"/>
          <w:szCs w:val="28"/>
          <w:lang w:eastAsia="ru-RU"/>
        </w:rPr>
        <w:t>Р</w:t>
      </w:r>
      <w:proofErr w:type="spellStart"/>
      <w:r w:rsidRPr="00310BB7">
        <w:rPr>
          <w:sz w:val="28"/>
          <w:szCs w:val="28"/>
          <w:lang w:val="x-none" w:eastAsia="ru-RU"/>
        </w:rPr>
        <w:t>аспоряжением</w:t>
      </w:r>
      <w:proofErr w:type="spellEnd"/>
      <w:r w:rsidRPr="00310BB7">
        <w:rPr>
          <w:sz w:val="28"/>
          <w:szCs w:val="28"/>
          <w:lang w:val="x-none" w:eastAsia="ru-RU"/>
        </w:rPr>
        <w:t xml:space="preserve"> администрации </w:t>
      </w:r>
      <w:r w:rsidR="004A0EF7" w:rsidRPr="00310BB7">
        <w:rPr>
          <w:sz w:val="28"/>
          <w:szCs w:val="28"/>
          <w:lang w:eastAsia="ru-RU"/>
        </w:rPr>
        <w:t>Белореченского МО</w:t>
      </w:r>
      <w:r w:rsidR="00310BB7" w:rsidRPr="00310BB7">
        <w:rPr>
          <w:sz w:val="28"/>
          <w:szCs w:val="28"/>
          <w:lang w:eastAsia="ru-RU"/>
        </w:rPr>
        <w:t xml:space="preserve"> от 12.03.2019 г. №60-р</w:t>
      </w:r>
      <w:r w:rsidR="007E7D56">
        <w:rPr>
          <w:sz w:val="28"/>
          <w:szCs w:val="28"/>
          <w:lang w:eastAsia="ru-RU"/>
        </w:rPr>
        <w:t xml:space="preserve"> создана </w:t>
      </w:r>
      <w:r w:rsidR="00310BB7" w:rsidRPr="00310BB7">
        <w:rPr>
          <w:sz w:val="28"/>
          <w:szCs w:val="28"/>
          <w:lang w:eastAsia="ru-RU"/>
        </w:rPr>
        <w:t>комисси</w:t>
      </w:r>
      <w:r w:rsidR="007E7D56">
        <w:rPr>
          <w:sz w:val="28"/>
          <w:szCs w:val="28"/>
          <w:lang w:eastAsia="ru-RU"/>
        </w:rPr>
        <w:t>я</w:t>
      </w:r>
      <w:r w:rsidR="00310BB7" w:rsidRPr="00310BB7">
        <w:rPr>
          <w:sz w:val="28"/>
          <w:szCs w:val="28"/>
          <w:lang w:eastAsia="ru-RU"/>
        </w:rPr>
        <w:t xml:space="preserve"> для приемки результатов исполнения муниципальных контрактов, контрактов (договоров) по мероприятиям, предусмотренным муниципальной программой «Муниципальное хозяйство на территории городского поселения Белореченского муниципального образования на 2018-2021 годы»</w:t>
      </w:r>
      <w:r w:rsidR="007E7D56">
        <w:rPr>
          <w:sz w:val="28"/>
          <w:szCs w:val="28"/>
          <w:lang w:eastAsia="ru-RU"/>
        </w:rPr>
        <w:t>.</w:t>
      </w:r>
    </w:p>
    <w:p w14:paraId="073C39E2" w14:textId="77777777" w:rsidR="00BB7FEE" w:rsidRPr="00BC2C80" w:rsidRDefault="00BB7FEE" w:rsidP="00824402">
      <w:pPr>
        <w:widowControl w:val="0"/>
        <w:suppressAutoHyphens w:val="0"/>
        <w:ind w:firstLine="567"/>
        <w:jc w:val="both"/>
        <w:rPr>
          <w:color w:val="FF0000"/>
          <w:sz w:val="28"/>
          <w:szCs w:val="28"/>
          <w:lang w:val="x-none" w:eastAsia="ru-RU"/>
        </w:rPr>
      </w:pPr>
    </w:p>
    <w:p w14:paraId="072CA7D9" w14:textId="55C3C2EF" w:rsidR="00EF59EE" w:rsidRPr="00434E5B" w:rsidRDefault="00EF59EE" w:rsidP="00EF59EE">
      <w:pPr>
        <w:widowControl w:val="0"/>
        <w:suppressAutoHyphens w:val="0"/>
        <w:jc w:val="center"/>
        <w:rPr>
          <w:b/>
          <w:sz w:val="28"/>
          <w:szCs w:val="28"/>
          <w:lang w:eastAsia="ru-RU"/>
        </w:rPr>
      </w:pPr>
      <w:r w:rsidRPr="00434E5B">
        <w:rPr>
          <w:b/>
          <w:sz w:val="28"/>
          <w:szCs w:val="28"/>
          <w:lang w:eastAsia="ru-RU"/>
        </w:rPr>
        <w:t>Выводы и предложения Контрольно-ревизионной комиссии</w:t>
      </w:r>
    </w:p>
    <w:p w14:paraId="572FF570" w14:textId="351BF05F" w:rsidR="00EF59EE" w:rsidRPr="00434E5B" w:rsidRDefault="00EF59EE" w:rsidP="00EF59EE">
      <w:pPr>
        <w:ind w:firstLine="708"/>
        <w:jc w:val="both"/>
        <w:rPr>
          <w:sz w:val="28"/>
          <w:szCs w:val="28"/>
          <w:lang w:eastAsia="ru-RU"/>
        </w:rPr>
      </w:pPr>
      <w:r w:rsidRPr="00434E5B">
        <w:rPr>
          <w:sz w:val="28"/>
          <w:szCs w:val="28"/>
        </w:rPr>
        <w:t xml:space="preserve">В ходе экспертно-аналитического мероприятия </w:t>
      </w:r>
      <w:r w:rsidR="00434E5B" w:rsidRPr="00434E5B">
        <w:rPr>
          <w:sz w:val="28"/>
          <w:szCs w:val="28"/>
        </w:rPr>
        <w:t xml:space="preserve">«Анализ исполнения муниципального дорожного фонда городского поселения Белореченского МО за 2019 год и истекший период 2020 года» </w:t>
      </w:r>
      <w:r w:rsidRPr="00434E5B">
        <w:rPr>
          <w:sz w:val="28"/>
          <w:szCs w:val="28"/>
        </w:rPr>
        <w:t>выявлено следующее:</w:t>
      </w:r>
    </w:p>
    <w:p w14:paraId="65E7C012" w14:textId="79534EFB" w:rsidR="00EF59EE" w:rsidRPr="00434E5B" w:rsidRDefault="00EF59EE" w:rsidP="00EF59EE">
      <w:pPr>
        <w:pStyle w:val="a4"/>
        <w:widowControl w:val="0"/>
        <w:numPr>
          <w:ilvl w:val="0"/>
          <w:numId w:val="11"/>
        </w:numPr>
        <w:suppressAutoHyphens w:val="0"/>
        <w:ind w:left="0" w:firstLine="567"/>
        <w:jc w:val="both"/>
        <w:rPr>
          <w:sz w:val="28"/>
          <w:szCs w:val="28"/>
          <w:lang w:eastAsia="ru-RU"/>
        </w:rPr>
      </w:pPr>
      <w:r w:rsidRPr="00434E5B">
        <w:rPr>
          <w:sz w:val="28"/>
          <w:szCs w:val="28"/>
          <w:lang w:eastAsia="ru-RU"/>
        </w:rPr>
        <w:t>В 20</w:t>
      </w:r>
      <w:r w:rsidR="00434E5B" w:rsidRPr="00434E5B">
        <w:rPr>
          <w:sz w:val="28"/>
          <w:szCs w:val="28"/>
          <w:lang w:eastAsia="ru-RU"/>
        </w:rPr>
        <w:t>19</w:t>
      </w:r>
      <w:r w:rsidRPr="00434E5B">
        <w:rPr>
          <w:sz w:val="28"/>
          <w:szCs w:val="28"/>
          <w:lang w:eastAsia="ru-RU"/>
        </w:rPr>
        <w:t xml:space="preserve"> году расходы муниципального дорожного фонда составили в сумме </w:t>
      </w:r>
      <w:r w:rsidR="00434E5B" w:rsidRPr="00434E5B">
        <w:rPr>
          <w:sz w:val="28"/>
          <w:szCs w:val="28"/>
          <w:lang w:eastAsia="ru-RU"/>
        </w:rPr>
        <w:t>6993,0</w:t>
      </w:r>
      <w:r w:rsidRPr="00434E5B">
        <w:rPr>
          <w:sz w:val="28"/>
          <w:szCs w:val="28"/>
          <w:lang w:eastAsia="ru-RU"/>
        </w:rPr>
        <w:t xml:space="preserve"> тыс. рублей</w:t>
      </w:r>
      <w:r w:rsidR="00F55BFC">
        <w:rPr>
          <w:sz w:val="28"/>
          <w:szCs w:val="28"/>
          <w:lang w:eastAsia="ru-RU"/>
        </w:rPr>
        <w:t>, в</w:t>
      </w:r>
      <w:r w:rsidR="002B1C97" w:rsidRPr="00434E5B">
        <w:rPr>
          <w:sz w:val="28"/>
          <w:szCs w:val="28"/>
          <w:lang w:eastAsia="ru-RU"/>
        </w:rPr>
        <w:t xml:space="preserve"> </w:t>
      </w:r>
      <w:r w:rsidR="00434E5B" w:rsidRPr="00434E5B">
        <w:rPr>
          <w:sz w:val="28"/>
          <w:szCs w:val="28"/>
          <w:lang w:eastAsia="ru-RU"/>
        </w:rPr>
        <w:t xml:space="preserve">1 полугодии </w:t>
      </w:r>
      <w:r w:rsidR="002B1C97" w:rsidRPr="00434E5B">
        <w:rPr>
          <w:sz w:val="28"/>
          <w:szCs w:val="28"/>
          <w:lang w:eastAsia="ru-RU"/>
        </w:rPr>
        <w:t>20</w:t>
      </w:r>
      <w:r w:rsidR="00434E5B" w:rsidRPr="00434E5B">
        <w:rPr>
          <w:sz w:val="28"/>
          <w:szCs w:val="28"/>
          <w:lang w:eastAsia="ru-RU"/>
        </w:rPr>
        <w:t>20</w:t>
      </w:r>
      <w:r w:rsidR="002B1C97" w:rsidRPr="00434E5B">
        <w:rPr>
          <w:sz w:val="28"/>
          <w:szCs w:val="28"/>
          <w:lang w:eastAsia="ru-RU"/>
        </w:rPr>
        <w:t xml:space="preserve"> год</w:t>
      </w:r>
      <w:r w:rsidR="00434E5B" w:rsidRPr="00434E5B">
        <w:rPr>
          <w:sz w:val="28"/>
          <w:szCs w:val="28"/>
          <w:lang w:eastAsia="ru-RU"/>
        </w:rPr>
        <w:t>а</w:t>
      </w:r>
      <w:r w:rsidRPr="00434E5B">
        <w:rPr>
          <w:sz w:val="28"/>
          <w:szCs w:val="28"/>
          <w:lang w:eastAsia="ru-RU"/>
        </w:rPr>
        <w:t xml:space="preserve"> расходы составили в сумме </w:t>
      </w:r>
      <w:r w:rsidR="00434E5B" w:rsidRPr="00434E5B">
        <w:rPr>
          <w:sz w:val="28"/>
          <w:szCs w:val="28"/>
          <w:lang w:eastAsia="ru-RU"/>
        </w:rPr>
        <w:lastRenderedPageBreak/>
        <w:t>98,0</w:t>
      </w:r>
      <w:r w:rsidR="005D16A1" w:rsidRPr="00434E5B">
        <w:rPr>
          <w:sz w:val="28"/>
          <w:szCs w:val="28"/>
          <w:lang w:eastAsia="ru-RU"/>
        </w:rPr>
        <w:t xml:space="preserve"> тыс. рублей</w:t>
      </w:r>
      <w:r w:rsidRPr="00434E5B">
        <w:rPr>
          <w:sz w:val="28"/>
          <w:szCs w:val="28"/>
          <w:lang w:eastAsia="ru-RU"/>
        </w:rPr>
        <w:t xml:space="preserve">. </w:t>
      </w:r>
    </w:p>
    <w:p w14:paraId="73F45D6D" w14:textId="77777777" w:rsidR="00D90B39" w:rsidRPr="00D36867" w:rsidRDefault="00D90B39" w:rsidP="00D90B39">
      <w:pPr>
        <w:pStyle w:val="u"/>
        <w:numPr>
          <w:ilvl w:val="0"/>
          <w:numId w:val="11"/>
        </w:numPr>
        <w:tabs>
          <w:tab w:val="left" w:pos="993"/>
        </w:tabs>
        <w:ind w:left="0" w:firstLine="567"/>
        <w:rPr>
          <w:b/>
          <w:sz w:val="28"/>
          <w:szCs w:val="28"/>
        </w:rPr>
      </w:pPr>
      <w:r w:rsidRPr="00D36867">
        <w:rPr>
          <w:b/>
          <w:sz w:val="28"/>
          <w:szCs w:val="28"/>
        </w:rPr>
        <w:t>Контрольно-ревизионная комиссия рекомендует внести следующие изменения в Порядок формирования дорожного фонда Белореченского МО:</w:t>
      </w:r>
    </w:p>
    <w:p w14:paraId="68A0B27C" w14:textId="1BAA32D2" w:rsidR="00C4606A" w:rsidRPr="00C4606A" w:rsidRDefault="00C4606A" w:rsidP="00C4606A">
      <w:pPr>
        <w:pStyle w:val="u"/>
        <w:tabs>
          <w:tab w:val="left" w:pos="993"/>
        </w:tabs>
        <w:ind w:firstLine="709"/>
        <w:rPr>
          <w:sz w:val="28"/>
          <w:szCs w:val="28"/>
        </w:rPr>
      </w:pPr>
      <w:r>
        <w:rPr>
          <w:sz w:val="28"/>
          <w:szCs w:val="28"/>
        </w:rPr>
        <w:t>-</w:t>
      </w:r>
      <w:r w:rsidRPr="00BB4A4B">
        <w:rPr>
          <w:sz w:val="28"/>
          <w:szCs w:val="28"/>
        </w:rPr>
        <w:t xml:space="preserve"> </w:t>
      </w:r>
      <w:r>
        <w:rPr>
          <w:sz w:val="28"/>
          <w:szCs w:val="28"/>
        </w:rPr>
        <w:t>дополнить перечень поступлений</w:t>
      </w:r>
      <w:r w:rsidRPr="004D5A71">
        <w:rPr>
          <w:rFonts w:eastAsia="Calibri"/>
          <w:sz w:val="28"/>
          <w:szCs w:val="28"/>
        </w:rPr>
        <w:t>, предусматривающи</w:t>
      </w:r>
      <w:r>
        <w:rPr>
          <w:rFonts w:eastAsia="Calibri"/>
          <w:sz w:val="28"/>
          <w:szCs w:val="28"/>
        </w:rPr>
        <w:t>й</w:t>
      </w:r>
      <w:r w:rsidRPr="004D5A71">
        <w:rPr>
          <w:rFonts w:eastAsia="Calibri"/>
          <w:sz w:val="28"/>
          <w:szCs w:val="28"/>
        </w:rPr>
        <w:t xml:space="preserve"> формирование и использование бюджетных ассигнований муниципального дорожного фонда</w:t>
      </w:r>
      <w:r>
        <w:rPr>
          <w:rFonts w:eastAsia="Calibri"/>
          <w:sz w:val="28"/>
          <w:szCs w:val="28"/>
        </w:rPr>
        <w:t xml:space="preserve"> </w:t>
      </w:r>
      <w:proofErr w:type="gramStart"/>
      <w:r w:rsidR="00E867E7">
        <w:rPr>
          <w:rFonts w:eastAsia="Calibri"/>
          <w:sz w:val="28"/>
          <w:szCs w:val="28"/>
        </w:rPr>
        <w:t xml:space="preserve">от </w:t>
      </w:r>
      <w:r w:rsidRPr="00723F4D">
        <w:rPr>
          <w:sz w:val="28"/>
          <w:szCs w:val="28"/>
        </w:rPr>
        <w:t xml:space="preserve"> </w:t>
      </w:r>
      <w:r w:rsidRPr="00D36867">
        <w:rPr>
          <w:b/>
          <w:sz w:val="28"/>
          <w:szCs w:val="28"/>
        </w:rPr>
        <w:t>иных</w:t>
      </w:r>
      <w:proofErr w:type="gramEnd"/>
      <w:r w:rsidRPr="00D36867">
        <w:rPr>
          <w:b/>
          <w:sz w:val="28"/>
          <w:szCs w:val="28"/>
        </w:rPr>
        <w:t xml:space="preserve"> межбюджетных трансфертов и бюджетных кредитов из бюджета субъекта РФ</w:t>
      </w:r>
      <w:r>
        <w:rPr>
          <w:b/>
          <w:sz w:val="28"/>
          <w:szCs w:val="28"/>
        </w:rPr>
        <w:t xml:space="preserve">. </w:t>
      </w:r>
      <w:r w:rsidRPr="00C4606A">
        <w:rPr>
          <w:sz w:val="28"/>
          <w:szCs w:val="28"/>
        </w:rPr>
        <w:t xml:space="preserve">Бюджетные кредиты носят целевой характер и предоставлены для ремонта и содержания автомобильных дорог общего пользования местного значения. В свою очередь, данные средства не являются источником пополнения муниципального дорожного фонда, перечень которых определен решением «О создании муниципального дорожного фонда </w:t>
      </w:r>
      <w:r>
        <w:rPr>
          <w:sz w:val="28"/>
          <w:szCs w:val="28"/>
        </w:rPr>
        <w:t xml:space="preserve">Белореченского </w:t>
      </w:r>
      <w:r w:rsidRPr="00C4606A">
        <w:rPr>
          <w:sz w:val="28"/>
          <w:szCs w:val="28"/>
        </w:rPr>
        <w:t>муниципального образования»;</w:t>
      </w:r>
    </w:p>
    <w:p w14:paraId="272DE241" w14:textId="723E6CE6" w:rsidR="00D90B39" w:rsidRPr="00D90B39" w:rsidRDefault="00D90B39" w:rsidP="00D90B39">
      <w:pPr>
        <w:suppressAutoHyphens w:val="0"/>
        <w:autoSpaceDE w:val="0"/>
        <w:autoSpaceDN w:val="0"/>
        <w:adjustRightInd w:val="0"/>
        <w:ind w:firstLine="709"/>
        <w:jc w:val="both"/>
        <w:rPr>
          <w:sz w:val="28"/>
          <w:szCs w:val="28"/>
        </w:rPr>
      </w:pPr>
      <w:r w:rsidRPr="00D90B39">
        <w:rPr>
          <w:sz w:val="28"/>
          <w:szCs w:val="28"/>
        </w:rPr>
        <w:t xml:space="preserve">- </w:t>
      </w:r>
      <w:r w:rsidRPr="00A069A7">
        <w:rPr>
          <w:b/>
          <w:sz w:val="28"/>
          <w:szCs w:val="28"/>
        </w:rPr>
        <w:t>в п.1 пп.8 изложить в следующей редакции</w:t>
      </w:r>
      <w:r w:rsidRPr="00D90B39">
        <w:rPr>
          <w:sz w:val="28"/>
          <w:szCs w:val="28"/>
        </w:rPr>
        <w:t xml:space="preserve"> «- </w:t>
      </w:r>
      <w:r w:rsidRPr="00D90B39">
        <w:rPr>
          <w:sz w:val="28"/>
          <w:szCs w:val="28"/>
          <w:lang w:eastAsia="ru-RU"/>
        </w:rPr>
        <w:t>иных поступлений в местный бюджет, утвержденных решением Думы Белореченского муниципального образования, предусматривающим создание муниципального дорожного фонда». Кроме того</w:t>
      </w:r>
      <w:r w:rsidR="007E7D56">
        <w:rPr>
          <w:sz w:val="28"/>
          <w:szCs w:val="28"/>
          <w:lang w:eastAsia="ru-RU"/>
        </w:rPr>
        <w:t>,</w:t>
      </w:r>
      <w:r w:rsidRPr="00D90B39">
        <w:rPr>
          <w:sz w:val="28"/>
          <w:szCs w:val="28"/>
          <w:lang w:eastAsia="ru-RU"/>
        </w:rPr>
        <w:t xml:space="preserve"> Контрольно-ревизионная комиссия рекомендует </w:t>
      </w:r>
      <w:r w:rsidRPr="00A069A7">
        <w:rPr>
          <w:b/>
          <w:sz w:val="28"/>
          <w:szCs w:val="28"/>
          <w:lang w:eastAsia="ru-RU"/>
        </w:rPr>
        <w:t>отразить из каких доходов формиру</w:t>
      </w:r>
      <w:r w:rsidR="00C308D5">
        <w:rPr>
          <w:b/>
          <w:sz w:val="28"/>
          <w:szCs w:val="28"/>
          <w:lang w:eastAsia="ru-RU"/>
        </w:rPr>
        <w:t>ю</w:t>
      </w:r>
      <w:r w:rsidRPr="00A069A7">
        <w:rPr>
          <w:b/>
          <w:sz w:val="28"/>
          <w:szCs w:val="28"/>
          <w:lang w:eastAsia="ru-RU"/>
        </w:rPr>
        <w:t>тся иные поступления, указав процент от поступления собственных доходов, формирующих муниципальный дорожный фонд</w:t>
      </w:r>
      <w:r w:rsidRPr="00D90B39">
        <w:rPr>
          <w:sz w:val="28"/>
          <w:szCs w:val="28"/>
          <w:lang w:eastAsia="ru-RU"/>
        </w:rPr>
        <w:t>;</w:t>
      </w:r>
    </w:p>
    <w:p w14:paraId="264DA0E5" w14:textId="59EDE149" w:rsidR="00D90B39" w:rsidRDefault="00D90B39" w:rsidP="00D90B39">
      <w:pPr>
        <w:pStyle w:val="u"/>
        <w:tabs>
          <w:tab w:val="left" w:pos="993"/>
        </w:tabs>
        <w:ind w:firstLine="709"/>
        <w:rPr>
          <w:sz w:val="28"/>
          <w:szCs w:val="28"/>
        </w:rPr>
      </w:pPr>
      <w:r>
        <w:rPr>
          <w:sz w:val="28"/>
          <w:szCs w:val="28"/>
        </w:rPr>
        <w:t>-</w:t>
      </w:r>
      <w:r w:rsidRPr="00434E5B">
        <w:rPr>
          <w:sz w:val="28"/>
          <w:szCs w:val="28"/>
        </w:rPr>
        <w:t xml:space="preserve"> </w:t>
      </w:r>
      <w:r w:rsidRPr="00A069A7">
        <w:rPr>
          <w:b/>
          <w:sz w:val="28"/>
          <w:szCs w:val="28"/>
        </w:rPr>
        <w:t>исключить пункт</w:t>
      </w:r>
      <w:r w:rsidR="007E7D56" w:rsidRPr="00A069A7">
        <w:rPr>
          <w:b/>
          <w:sz w:val="28"/>
          <w:szCs w:val="28"/>
        </w:rPr>
        <w:t>,</w:t>
      </w:r>
      <w:r>
        <w:rPr>
          <w:sz w:val="28"/>
          <w:szCs w:val="28"/>
        </w:rPr>
        <w:t xml:space="preserve"> предусматривающий поступления доходов от использования имущества, входящего в состав автомобильных дорог общего пользования местного значения, </w:t>
      </w:r>
      <w:r w:rsidRPr="00434E5B">
        <w:rPr>
          <w:sz w:val="28"/>
          <w:szCs w:val="28"/>
        </w:rPr>
        <w:t>так как</w:t>
      </w:r>
      <w:r>
        <w:rPr>
          <w:sz w:val="28"/>
          <w:szCs w:val="28"/>
        </w:rPr>
        <w:t xml:space="preserve"> из представленных документов и пояснений специалист</w:t>
      </w:r>
      <w:r w:rsidR="007E7D56">
        <w:rPr>
          <w:sz w:val="28"/>
          <w:szCs w:val="28"/>
        </w:rPr>
        <w:t>а</w:t>
      </w:r>
      <w:r>
        <w:rPr>
          <w:sz w:val="28"/>
          <w:szCs w:val="28"/>
        </w:rPr>
        <w:t xml:space="preserve"> администрации,</w:t>
      </w:r>
      <w:r w:rsidRPr="00434E5B">
        <w:rPr>
          <w:sz w:val="28"/>
          <w:szCs w:val="28"/>
        </w:rPr>
        <w:t xml:space="preserve"> </w:t>
      </w:r>
      <w:r>
        <w:rPr>
          <w:sz w:val="28"/>
          <w:szCs w:val="28"/>
        </w:rPr>
        <w:t xml:space="preserve">Контрольно-ревизионная комиссия делает вывод об </w:t>
      </w:r>
      <w:r w:rsidRPr="00434E5B">
        <w:rPr>
          <w:sz w:val="28"/>
          <w:szCs w:val="28"/>
        </w:rPr>
        <w:t>отсутств</w:t>
      </w:r>
      <w:r>
        <w:rPr>
          <w:sz w:val="28"/>
          <w:szCs w:val="28"/>
        </w:rPr>
        <w:t>ии</w:t>
      </w:r>
      <w:r w:rsidRPr="00434E5B">
        <w:rPr>
          <w:sz w:val="28"/>
          <w:szCs w:val="28"/>
        </w:rPr>
        <w:t xml:space="preserve"> имуществ</w:t>
      </w:r>
      <w:r>
        <w:rPr>
          <w:sz w:val="28"/>
          <w:szCs w:val="28"/>
        </w:rPr>
        <w:t>а</w:t>
      </w:r>
      <w:r w:rsidRPr="00434E5B">
        <w:rPr>
          <w:sz w:val="28"/>
          <w:szCs w:val="28"/>
        </w:rPr>
        <w:t xml:space="preserve">, которое входит в состав автомобильных дорог общего пользования местного значения. </w:t>
      </w:r>
    </w:p>
    <w:p w14:paraId="67C94DEA" w14:textId="1CA58718" w:rsidR="004A0EF7" w:rsidRDefault="0086281D" w:rsidP="00D90B39">
      <w:pPr>
        <w:pStyle w:val="a4"/>
        <w:numPr>
          <w:ilvl w:val="0"/>
          <w:numId w:val="11"/>
        </w:numPr>
        <w:autoSpaceDE w:val="0"/>
        <w:autoSpaceDN w:val="0"/>
        <w:adjustRightInd w:val="0"/>
        <w:ind w:left="0" w:firstLine="567"/>
        <w:jc w:val="both"/>
        <w:rPr>
          <w:sz w:val="28"/>
          <w:szCs w:val="28"/>
        </w:rPr>
      </w:pPr>
      <w:r w:rsidRPr="00D90B39">
        <w:rPr>
          <w:rFonts w:eastAsia="Calibri"/>
          <w:b/>
          <w:sz w:val="28"/>
          <w:szCs w:val="28"/>
        </w:rPr>
        <w:t>В нарушение ст</w:t>
      </w:r>
      <w:r w:rsidR="00E867E7">
        <w:rPr>
          <w:rFonts w:eastAsia="Calibri"/>
          <w:b/>
          <w:sz w:val="28"/>
          <w:szCs w:val="28"/>
        </w:rPr>
        <w:t>атьи</w:t>
      </w:r>
      <w:r w:rsidRPr="00D90B39">
        <w:rPr>
          <w:rFonts w:eastAsia="Calibri"/>
          <w:b/>
          <w:sz w:val="28"/>
          <w:szCs w:val="28"/>
        </w:rPr>
        <w:t xml:space="preserve"> 179.4 Бюджетного кодекса РФ, Порядка формирования и использования бюджетных ассигнований дорожного фонда</w:t>
      </w:r>
      <w:r w:rsidRPr="00D90B39">
        <w:rPr>
          <w:rFonts w:eastAsia="Calibri"/>
          <w:sz w:val="28"/>
          <w:szCs w:val="28"/>
        </w:rPr>
        <w:t xml:space="preserve"> дорожный фонд Белореченского МО к концу 2019 года утвержден в сумме 7 091,46 тыс. рублей, что не соответствует фактическому планированию поступления доходов формирующих дорожный фонд Белореченского МО в сумме </w:t>
      </w:r>
      <w:r w:rsidR="004A0EF7" w:rsidRPr="00D90B39">
        <w:rPr>
          <w:rFonts w:eastAsia="Calibri"/>
          <w:sz w:val="28"/>
          <w:szCs w:val="28"/>
        </w:rPr>
        <w:t>8 307,04</w:t>
      </w:r>
      <w:r w:rsidRPr="00D90B39">
        <w:rPr>
          <w:rFonts w:eastAsia="Calibri"/>
          <w:sz w:val="28"/>
          <w:szCs w:val="28"/>
        </w:rPr>
        <w:t xml:space="preserve"> тыс. рублей, </w:t>
      </w:r>
      <w:r w:rsidR="00BB7FEE">
        <w:rPr>
          <w:rFonts w:eastAsia="Calibri"/>
          <w:sz w:val="28"/>
          <w:szCs w:val="28"/>
        </w:rPr>
        <w:t>разница составила в сумме 1215,58 тыс. рублей</w:t>
      </w:r>
      <w:r w:rsidR="004A0EF7" w:rsidRPr="00D90B39">
        <w:rPr>
          <w:sz w:val="28"/>
          <w:szCs w:val="28"/>
        </w:rPr>
        <w:t>.</w:t>
      </w:r>
    </w:p>
    <w:p w14:paraId="1E934B3B" w14:textId="094F622A" w:rsidR="00683B9F" w:rsidRPr="00F55BFC" w:rsidRDefault="00683B9F" w:rsidP="00F55BFC">
      <w:pPr>
        <w:suppressAutoHyphens w:val="0"/>
        <w:autoSpaceDE w:val="0"/>
        <w:autoSpaceDN w:val="0"/>
        <w:adjustRightInd w:val="0"/>
        <w:ind w:firstLine="709"/>
        <w:jc w:val="both"/>
        <w:outlineLvl w:val="0"/>
        <w:rPr>
          <w:b/>
          <w:sz w:val="28"/>
          <w:szCs w:val="28"/>
          <w:lang w:eastAsia="ru-RU"/>
        </w:rPr>
      </w:pPr>
      <w:r w:rsidRPr="00F55BFC">
        <w:rPr>
          <w:b/>
          <w:sz w:val="28"/>
          <w:szCs w:val="28"/>
          <w:lang w:eastAsia="ru-RU"/>
        </w:rPr>
        <w:t>В нарушение статьи 38 «</w:t>
      </w:r>
      <w:r w:rsidRPr="00F55BFC">
        <w:rPr>
          <w:b/>
          <w:bCs/>
          <w:sz w:val="28"/>
          <w:szCs w:val="28"/>
          <w:lang w:eastAsia="ru-RU"/>
        </w:rPr>
        <w:t>Принцип адресности и целевого характера бюджетных средств»</w:t>
      </w:r>
      <w:r w:rsidRPr="00F55BFC">
        <w:rPr>
          <w:b/>
          <w:sz w:val="28"/>
          <w:szCs w:val="28"/>
          <w:lang w:eastAsia="ru-RU"/>
        </w:rPr>
        <w:t>, статьи 306.4 «</w:t>
      </w:r>
      <w:r w:rsidRPr="00F55BFC">
        <w:rPr>
          <w:b/>
          <w:bCs/>
          <w:sz w:val="28"/>
          <w:szCs w:val="28"/>
          <w:lang w:eastAsia="ru-RU"/>
        </w:rPr>
        <w:t xml:space="preserve">Нецелевое использование бюджетных средств» </w:t>
      </w:r>
      <w:r w:rsidRPr="00F55BFC">
        <w:rPr>
          <w:b/>
          <w:sz w:val="28"/>
          <w:szCs w:val="28"/>
          <w:lang w:eastAsia="ru-RU"/>
        </w:rPr>
        <w:t xml:space="preserve"> Бюджетного кодекса РФ, пункта 5, 6 Порядка</w:t>
      </w:r>
      <w:r w:rsidRPr="00F55BFC">
        <w:rPr>
          <w:b/>
          <w:sz w:val="28"/>
          <w:szCs w:val="28"/>
        </w:rPr>
        <w:t xml:space="preserve"> формирования и использования бюджетных ассигнований Дорожного фонда городского поселения Белореченского муниципального образования</w:t>
      </w:r>
      <w:r w:rsidRPr="00F55BFC">
        <w:rPr>
          <w:b/>
          <w:sz w:val="28"/>
          <w:szCs w:val="28"/>
          <w:lang w:eastAsia="ru-RU"/>
        </w:rPr>
        <w:t xml:space="preserve">, принятого  </w:t>
      </w:r>
      <w:r w:rsidRPr="00F55BFC">
        <w:rPr>
          <w:rFonts w:eastAsia="Calibri"/>
          <w:b/>
          <w:sz w:val="28"/>
          <w:szCs w:val="28"/>
        </w:rPr>
        <w:t>решением Думы от 20.12.2017г. №12 «</w:t>
      </w:r>
      <w:r w:rsidRPr="00F55BFC">
        <w:rPr>
          <w:b/>
          <w:sz w:val="28"/>
          <w:szCs w:val="28"/>
        </w:rPr>
        <w:t>О муниципальном дорожном фонде городского поселения Белореченского муниципального образования</w:t>
      </w:r>
      <w:r w:rsidRPr="00F55BFC">
        <w:rPr>
          <w:rFonts w:eastAsia="Calibri"/>
          <w:b/>
          <w:sz w:val="28"/>
          <w:szCs w:val="28"/>
        </w:rPr>
        <w:t xml:space="preserve">» (в редакции от 30.12.2019г. №118), </w:t>
      </w:r>
      <w:r w:rsidRPr="00F55BFC">
        <w:rPr>
          <w:b/>
          <w:sz w:val="28"/>
          <w:szCs w:val="28"/>
          <w:lang w:eastAsia="ru-RU"/>
        </w:rPr>
        <w:t>статьи 8 пунктов 2, 3, 4 решения Думы от 26.12.20218г. №67 «О бюджете городского поселения Белореченского муниципального образования на 2019 год и плановый период 2020 и 2021 годы» денежные средства в сумме 664,96 тыс. рублей</w:t>
      </w:r>
      <w:r w:rsidR="00E867E7">
        <w:rPr>
          <w:b/>
          <w:sz w:val="28"/>
          <w:szCs w:val="28"/>
          <w:lang w:eastAsia="ru-RU"/>
        </w:rPr>
        <w:t xml:space="preserve"> в 2019 году </w:t>
      </w:r>
      <w:r w:rsidRPr="00F55BFC">
        <w:rPr>
          <w:b/>
          <w:sz w:val="28"/>
          <w:szCs w:val="28"/>
          <w:lang w:eastAsia="ru-RU"/>
        </w:rPr>
        <w:t xml:space="preserve"> использованы на цели, не связанные с дорожной деятельностью в отношении автомобильных дорог общего пользования местного значения, капитального ремонта и ремонта дворовых территорий многоквартирных </w:t>
      </w:r>
      <w:r w:rsidRPr="00F55BFC">
        <w:rPr>
          <w:b/>
          <w:sz w:val="28"/>
          <w:szCs w:val="28"/>
          <w:lang w:eastAsia="ru-RU"/>
        </w:rPr>
        <w:lastRenderedPageBreak/>
        <w:t xml:space="preserve">домов, проездов к дворовым территориям многоквартирных домов в границах Белореченского муниципального образования. </w:t>
      </w:r>
    </w:p>
    <w:p w14:paraId="0F598D9C" w14:textId="2A724B65" w:rsidR="00A069A7" w:rsidRPr="009F5473" w:rsidRDefault="00A069A7" w:rsidP="009F5473">
      <w:pPr>
        <w:pStyle w:val="a4"/>
        <w:numPr>
          <w:ilvl w:val="0"/>
          <w:numId w:val="11"/>
        </w:numPr>
        <w:suppressAutoHyphens w:val="0"/>
        <w:autoSpaceDE w:val="0"/>
        <w:autoSpaceDN w:val="0"/>
        <w:adjustRightInd w:val="0"/>
        <w:ind w:left="0" w:firstLine="567"/>
        <w:jc w:val="both"/>
        <w:outlineLvl w:val="0"/>
        <w:rPr>
          <w:b/>
          <w:bCs/>
          <w:sz w:val="28"/>
          <w:szCs w:val="28"/>
          <w:lang w:eastAsia="ru-RU"/>
        </w:rPr>
      </w:pPr>
      <w:r w:rsidRPr="009F5473">
        <w:rPr>
          <w:sz w:val="28"/>
          <w:szCs w:val="28"/>
          <w:lang w:val="x-none" w:eastAsia="ru-RU"/>
        </w:rPr>
        <w:t>При анализе муниципальн</w:t>
      </w:r>
      <w:r w:rsidRPr="009F5473">
        <w:rPr>
          <w:sz w:val="28"/>
          <w:szCs w:val="28"/>
          <w:lang w:eastAsia="ru-RU"/>
        </w:rPr>
        <w:t>ого</w:t>
      </w:r>
      <w:r w:rsidRPr="009F5473">
        <w:rPr>
          <w:sz w:val="28"/>
          <w:szCs w:val="28"/>
          <w:lang w:val="x-none" w:eastAsia="ru-RU"/>
        </w:rPr>
        <w:t xml:space="preserve"> контракт</w:t>
      </w:r>
      <w:r w:rsidRPr="009F5473">
        <w:rPr>
          <w:sz w:val="28"/>
          <w:szCs w:val="28"/>
          <w:lang w:eastAsia="ru-RU"/>
        </w:rPr>
        <w:t>а</w:t>
      </w:r>
      <w:r w:rsidRPr="009F5473">
        <w:rPr>
          <w:sz w:val="28"/>
          <w:szCs w:val="28"/>
          <w:lang w:val="x-none" w:eastAsia="ru-RU"/>
        </w:rPr>
        <w:t xml:space="preserve"> от </w:t>
      </w:r>
      <w:r w:rsidRPr="009F5473">
        <w:rPr>
          <w:sz w:val="28"/>
          <w:szCs w:val="28"/>
          <w:lang w:eastAsia="ru-RU"/>
        </w:rPr>
        <w:t>31</w:t>
      </w:r>
      <w:r w:rsidRPr="009F5473">
        <w:rPr>
          <w:sz w:val="28"/>
          <w:szCs w:val="28"/>
          <w:lang w:val="x-none" w:eastAsia="ru-RU"/>
        </w:rPr>
        <w:t>.07.2019г. №</w:t>
      </w:r>
      <w:r w:rsidRPr="009F5473">
        <w:rPr>
          <w:sz w:val="28"/>
          <w:szCs w:val="28"/>
          <w:lang w:eastAsia="ru-RU"/>
        </w:rPr>
        <w:t>27/2019</w:t>
      </w:r>
      <w:r w:rsidRPr="009F5473">
        <w:rPr>
          <w:sz w:val="28"/>
          <w:szCs w:val="28"/>
          <w:lang w:val="x-none" w:eastAsia="ru-RU"/>
        </w:rPr>
        <w:t xml:space="preserve"> с </w:t>
      </w:r>
      <w:r w:rsidRPr="009F5473">
        <w:rPr>
          <w:sz w:val="28"/>
          <w:szCs w:val="28"/>
          <w:lang w:eastAsia="ru-RU"/>
        </w:rPr>
        <w:t>ООО «Лидер».</w:t>
      </w:r>
      <w:r w:rsidRPr="009F5473">
        <w:rPr>
          <w:sz w:val="28"/>
          <w:szCs w:val="28"/>
          <w:lang w:val="x-none" w:eastAsia="ru-RU"/>
        </w:rPr>
        <w:t xml:space="preserve">, выявлено, что в актах по форме КС-2 «Акт о приеме выполненных работ» указаны непредвиденные расходы на общую сумму </w:t>
      </w:r>
      <w:r w:rsidRPr="009F5473">
        <w:rPr>
          <w:b/>
          <w:sz w:val="28"/>
          <w:szCs w:val="28"/>
          <w:lang w:val="x-none" w:eastAsia="ru-RU"/>
        </w:rPr>
        <w:t xml:space="preserve">в размере </w:t>
      </w:r>
      <w:r w:rsidRPr="009F5473">
        <w:rPr>
          <w:b/>
          <w:sz w:val="28"/>
          <w:szCs w:val="28"/>
          <w:lang w:eastAsia="ru-RU"/>
        </w:rPr>
        <w:t xml:space="preserve">115,34 </w:t>
      </w:r>
      <w:r w:rsidRPr="009F5473">
        <w:rPr>
          <w:b/>
          <w:sz w:val="28"/>
          <w:szCs w:val="28"/>
          <w:lang w:val="x-none" w:eastAsia="ru-RU"/>
        </w:rPr>
        <w:t>тыс. рублей</w:t>
      </w:r>
      <w:r w:rsidRPr="009F5473">
        <w:rPr>
          <w:sz w:val="28"/>
          <w:szCs w:val="28"/>
          <w:lang w:eastAsia="ru-RU"/>
        </w:rPr>
        <w:t>. О</w:t>
      </w:r>
      <w:r w:rsidRPr="009F5473">
        <w:rPr>
          <w:sz w:val="28"/>
          <w:szCs w:val="28"/>
          <w:lang w:val="x-none" w:eastAsia="ru-RU"/>
        </w:rPr>
        <w:t xml:space="preserve">плата неподтвержденного исполнителем резерва средств на непредвиденные работы и затраты квалифицируется как неэффективное (неправомерное) использование бюджетных средств в </w:t>
      </w:r>
      <w:r w:rsidRPr="009F5473">
        <w:rPr>
          <w:b/>
          <w:sz w:val="28"/>
          <w:szCs w:val="28"/>
          <w:lang w:val="x-none" w:eastAsia="ru-RU"/>
        </w:rPr>
        <w:t xml:space="preserve">нарушение требований статьи 34 </w:t>
      </w:r>
      <w:r w:rsidR="009F5473" w:rsidRPr="009F5473">
        <w:rPr>
          <w:b/>
          <w:sz w:val="28"/>
          <w:szCs w:val="28"/>
          <w:lang w:eastAsia="ru-RU"/>
        </w:rPr>
        <w:t>«</w:t>
      </w:r>
      <w:r w:rsidR="009F5473" w:rsidRPr="009F5473">
        <w:rPr>
          <w:b/>
          <w:bCs/>
          <w:sz w:val="28"/>
          <w:szCs w:val="28"/>
          <w:lang w:eastAsia="ru-RU"/>
        </w:rPr>
        <w:t xml:space="preserve">Принцип эффективности использования бюджетных средств» </w:t>
      </w:r>
      <w:r w:rsidRPr="009F5473">
        <w:rPr>
          <w:b/>
          <w:sz w:val="28"/>
          <w:szCs w:val="28"/>
          <w:lang w:val="x-none" w:eastAsia="ru-RU"/>
        </w:rPr>
        <w:t>Бюджетного кодекса РФ</w:t>
      </w:r>
      <w:r w:rsidRPr="009F5473">
        <w:rPr>
          <w:sz w:val="28"/>
          <w:szCs w:val="28"/>
          <w:lang w:eastAsia="ru-RU"/>
        </w:rPr>
        <w:t xml:space="preserve"> </w:t>
      </w:r>
      <w:r w:rsidRPr="009F5473">
        <w:rPr>
          <w:b/>
          <w:sz w:val="28"/>
          <w:szCs w:val="28"/>
          <w:lang w:val="x-none" w:eastAsia="ru-RU"/>
        </w:rPr>
        <w:t xml:space="preserve">в сумме </w:t>
      </w:r>
      <w:r w:rsidRPr="009F5473">
        <w:rPr>
          <w:b/>
          <w:sz w:val="28"/>
          <w:szCs w:val="28"/>
          <w:lang w:eastAsia="ru-RU"/>
        </w:rPr>
        <w:t>115,34</w:t>
      </w:r>
      <w:r w:rsidRPr="009F5473">
        <w:rPr>
          <w:b/>
          <w:sz w:val="28"/>
          <w:szCs w:val="28"/>
          <w:lang w:val="x-none" w:eastAsia="ru-RU"/>
        </w:rPr>
        <w:t xml:space="preserve"> тыс.</w:t>
      </w:r>
      <w:r w:rsidRPr="009F5473">
        <w:rPr>
          <w:b/>
          <w:sz w:val="28"/>
          <w:szCs w:val="28"/>
          <w:lang w:eastAsia="ru-RU"/>
        </w:rPr>
        <w:t xml:space="preserve"> </w:t>
      </w:r>
      <w:r w:rsidRPr="009F5473">
        <w:rPr>
          <w:b/>
          <w:sz w:val="28"/>
          <w:szCs w:val="28"/>
          <w:lang w:val="x-none" w:eastAsia="ru-RU"/>
        </w:rPr>
        <w:t>руб</w:t>
      </w:r>
      <w:r w:rsidRPr="009F5473">
        <w:rPr>
          <w:b/>
          <w:sz w:val="28"/>
          <w:szCs w:val="28"/>
          <w:lang w:eastAsia="ru-RU"/>
        </w:rPr>
        <w:t>лей.</w:t>
      </w:r>
    </w:p>
    <w:p w14:paraId="4F44303A" w14:textId="00F148C8" w:rsidR="007F5501" w:rsidRPr="00F55BFC" w:rsidRDefault="00EF59EE" w:rsidP="009F5473">
      <w:pPr>
        <w:pStyle w:val="a4"/>
        <w:widowControl w:val="0"/>
        <w:numPr>
          <w:ilvl w:val="0"/>
          <w:numId w:val="11"/>
        </w:numPr>
        <w:suppressAutoHyphens w:val="0"/>
        <w:ind w:left="0" w:firstLine="567"/>
        <w:jc w:val="both"/>
        <w:rPr>
          <w:b/>
          <w:sz w:val="28"/>
          <w:szCs w:val="28"/>
          <w:lang w:eastAsia="ru-RU"/>
        </w:rPr>
      </w:pPr>
      <w:r w:rsidRPr="00D81D8D">
        <w:rPr>
          <w:sz w:val="28"/>
          <w:szCs w:val="28"/>
          <w:lang w:eastAsia="ru-RU"/>
        </w:rPr>
        <w:t xml:space="preserve">Данные представленные в форме федерального статистического наблюдения </w:t>
      </w:r>
      <w:hyperlink r:id="rId13" w:history="1">
        <w:r w:rsidRPr="00D81D8D">
          <w:rPr>
            <w:sz w:val="28"/>
            <w:szCs w:val="28"/>
            <w:lang w:eastAsia="ru-RU"/>
          </w:rPr>
          <w:t>№1-ФД</w:t>
        </w:r>
      </w:hyperlink>
      <w:r w:rsidRPr="00D81D8D">
        <w:rPr>
          <w:sz w:val="28"/>
          <w:szCs w:val="28"/>
          <w:lang w:eastAsia="ru-RU"/>
        </w:rPr>
        <w:t xml:space="preserve"> за </w:t>
      </w:r>
      <w:r w:rsidR="00094003" w:rsidRPr="00D81D8D">
        <w:rPr>
          <w:sz w:val="28"/>
          <w:szCs w:val="28"/>
          <w:lang w:eastAsia="ru-RU"/>
        </w:rPr>
        <w:t>201</w:t>
      </w:r>
      <w:r w:rsidR="00F51184" w:rsidRPr="00D81D8D">
        <w:rPr>
          <w:sz w:val="28"/>
          <w:szCs w:val="28"/>
          <w:lang w:eastAsia="ru-RU"/>
        </w:rPr>
        <w:t>9</w:t>
      </w:r>
      <w:r w:rsidR="00F55BFC">
        <w:rPr>
          <w:sz w:val="28"/>
          <w:szCs w:val="28"/>
          <w:lang w:eastAsia="ru-RU"/>
        </w:rPr>
        <w:t xml:space="preserve"> год, 1, 2 кварталы 2020 года</w:t>
      </w:r>
      <w:r w:rsidRPr="00D81D8D">
        <w:rPr>
          <w:sz w:val="28"/>
          <w:szCs w:val="28"/>
          <w:lang w:eastAsia="ru-RU"/>
        </w:rPr>
        <w:t xml:space="preserve"> «Сведения об использовании средств Федерального дорожного фонда, дорожных фондов субъектов Российской Федерации, муниципальных дорожных фондов» (</w:t>
      </w:r>
      <w:proofErr w:type="spellStart"/>
      <w:r w:rsidRPr="00D81D8D">
        <w:rPr>
          <w:sz w:val="28"/>
          <w:szCs w:val="28"/>
          <w:lang w:eastAsia="ru-RU"/>
        </w:rPr>
        <w:t>утвержд</w:t>
      </w:r>
      <w:proofErr w:type="spellEnd"/>
      <w:r w:rsidR="00F55BFC">
        <w:rPr>
          <w:sz w:val="28"/>
          <w:szCs w:val="28"/>
          <w:lang w:eastAsia="ru-RU"/>
        </w:rPr>
        <w:t>.</w:t>
      </w:r>
      <w:r w:rsidRPr="00D81D8D">
        <w:rPr>
          <w:sz w:val="28"/>
          <w:szCs w:val="28"/>
          <w:lang w:eastAsia="ru-RU"/>
        </w:rPr>
        <w:t xml:space="preserve"> приказом Росстата от 15.06.2012 №346 «Об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 отражены </w:t>
      </w:r>
      <w:r w:rsidRPr="00F55BFC">
        <w:rPr>
          <w:b/>
          <w:sz w:val="28"/>
          <w:szCs w:val="28"/>
          <w:lang w:eastAsia="ru-RU"/>
        </w:rPr>
        <w:t>неверно</w:t>
      </w:r>
      <w:r w:rsidR="00F55BFC" w:rsidRPr="00F55BFC">
        <w:rPr>
          <w:b/>
          <w:sz w:val="28"/>
          <w:szCs w:val="28"/>
          <w:lang w:eastAsia="ru-RU"/>
        </w:rPr>
        <w:t xml:space="preserve">. Отчет заполняется с нарушением </w:t>
      </w:r>
      <w:r w:rsidR="00F55BFC">
        <w:rPr>
          <w:b/>
          <w:sz w:val="28"/>
          <w:szCs w:val="28"/>
          <w:lang w:eastAsia="ru-RU"/>
        </w:rPr>
        <w:t xml:space="preserve">указаний по заполнению формы </w:t>
      </w:r>
      <w:r w:rsidR="00CD5C5C">
        <w:rPr>
          <w:b/>
          <w:sz w:val="28"/>
          <w:szCs w:val="28"/>
          <w:lang w:eastAsia="ru-RU"/>
        </w:rPr>
        <w:t>федерального статистического наблюдения</w:t>
      </w:r>
      <w:r w:rsidR="00F55BFC">
        <w:rPr>
          <w:b/>
          <w:sz w:val="28"/>
          <w:szCs w:val="28"/>
          <w:lang w:eastAsia="ru-RU"/>
        </w:rPr>
        <w:t xml:space="preserve">. </w:t>
      </w:r>
    </w:p>
    <w:p w14:paraId="1C2865FC" w14:textId="3447F283" w:rsidR="007417EA" w:rsidRPr="00DA4E33" w:rsidRDefault="00CD5C5C" w:rsidP="009F5473">
      <w:pPr>
        <w:pStyle w:val="a4"/>
        <w:widowControl w:val="0"/>
        <w:numPr>
          <w:ilvl w:val="0"/>
          <w:numId w:val="11"/>
        </w:numPr>
        <w:suppressAutoHyphens w:val="0"/>
        <w:ind w:left="0" w:firstLine="567"/>
        <w:jc w:val="both"/>
        <w:rPr>
          <w:sz w:val="28"/>
          <w:szCs w:val="28"/>
          <w:lang w:eastAsia="ru-RU"/>
        </w:rPr>
      </w:pPr>
      <w:r>
        <w:rPr>
          <w:sz w:val="28"/>
          <w:szCs w:val="28"/>
          <w:lang w:eastAsia="ru-RU"/>
        </w:rPr>
        <w:t xml:space="preserve">На момент проверки (31.08.2020г.) </w:t>
      </w:r>
      <w:r w:rsidRPr="001445DA">
        <w:rPr>
          <w:b/>
          <w:sz w:val="28"/>
          <w:szCs w:val="28"/>
          <w:lang w:eastAsia="ru-RU"/>
        </w:rPr>
        <w:t>в</w:t>
      </w:r>
      <w:r w:rsidR="007417EA" w:rsidRPr="001445DA">
        <w:rPr>
          <w:b/>
          <w:sz w:val="28"/>
          <w:szCs w:val="28"/>
          <w:lang w:eastAsia="ru-RU"/>
        </w:rPr>
        <w:t xml:space="preserve"> нарушение п.7 Порядка формирования и использования бюджетных ассигнований муниципального дорожного фонда</w:t>
      </w:r>
      <w:r>
        <w:rPr>
          <w:sz w:val="28"/>
          <w:szCs w:val="28"/>
          <w:lang w:eastAsia="ru-RU"/>
        </w:rPr>
        <w:t>,</w:t>
      </w:r>
      <w:r w:rsidRPr="00CD5C5C">
        <w:rPr>
          <w:sz w:val="28"/>
          <w:szCs w:val="28"/>
          <w:lang w:eastAsia="ru-RU"/>
        </w:rPr>
        <w:t xml:space="preserve"> </w:t>
      </w:r>
      <w:r w:rsidR="007417EA" w:rsidRPr="00DA4E33">
        <w:rPr>
          <w:sz w:val="28"/>
          <w:szCs w:val="28"/>
          <w:lang w:eastAsia="ru-RU"/>
        </w:rPr>
        <w:t>отчет об использовании бюджетных ассигнований дорожного фонда</w:t>
      </w:r>
      <w:r w:rsidRPr="00CD5C5C">
        <w:rPr>
          <w:sz w:val="28"/>
          <w:szCs w:val="28"/>
          <w:lang w:eastAsia="ru-RU"/>
        </w:rPr>
        <w:t xml:space="preserve"> </w:t>
      </w:r>
      <w:r w:rsidRPr="00DA4E33">
        <w:rPr>
          <w:sz w:val="28"/>
          <w:szCs w:val="28"/>
          <w:lang w:eastAsia="ru-RU"/>
        </w:rPr>
        <w:t>за 2019</w:t>
      </w:r>
      <w:r>
        <w:rPr>
          <w:sz w:val="28"/>
          <w:szCs w:val="28"/>
          <w:lang w:eastAsia="ru-RU"/>
        </w:rPr>
        <w:t xml:space="preserve"> год</w:t>
      </w:r>
      <w:r w:rsidRPr="00DA4E33">
        <w:rPr>
          <w:sz w:val="28"/>
          <w:szCs w:val="28"/>
          <w:lang w:eastAsia="ru-RU"/>
        </w:rPr>
        <w:t xml:space="preserve"> администрацией</w:t>
      </w:r>
      <w:r w:rsidRPr="00CD5C5C">
        <w:rPr>
          <w:sz w:val="28"/>
          <w:szCs w:val="28"/>
          <w:lang w:eastAsia="ru-RU"/>
        </w:rPr>
        <w:t xml:space="preserve"> </w:t>
      </w:r>
      <w:r>
        <w:rPr>
          <w:sz w:val="28"/>
          <w:szCs w:val="28"/>
          <w:lang w:eastAsia="ru-RU"/>
        </w:rPr>
        <w:t xml:space="preserve">Белореченского МО </w:t>
      </w:r>
      <w:r w:rsidRPr="001445DA">
        <w:rPr>
          <w:b/>
          <w:sz w:val="28"/>
          <w:szCs w:val="28"/>
          <w:lang w:eastAsia="ru-RU"/>
        </w:rPr>
        <w:t>не опубликован</w:t>
      </w:r>
      <w:r w:rsidR="007417EA" w:rsidRPr="00DA4E33">
        <w:rPr>
          <w:sz w:val="28"/>
          <w:szCs w:val="28"/>
          <w:lang w:eastAsia="ru-RU"/>
        </w:rPr>
        <w:t xml:space="preserve">. Следует отметить, что данные отчеты подлежат обязательному опубликованию. </w:t>
      </w:r>
    </w:p>
    <w:p w14:paraId="66FBC7B0" w14:textId="09269971" w:rsidR="00310BB7" w:rsidRDefault="00A45B5C" w:rsidP="009F5473">
      <w:pPr>
        <w:widowControl w:val="0"/>
        <w:suppressAutoHyphens w:val="0"/>
        <w:ind w:firstLine="567"/>
        <w:jc w:val="both"/>
        <w:rPr>
          <w:sz w:val="28"/>
          <w:szCs w:val="28"/>
          <w:lang w:eastAsia="ru-RU"/>
        </w:rPr>
      </w:pPr>
      <w:r>
        <w:rPr>
          <w:sz w:val="28"/>
          <w:szCs w:val="28"/>
          <w:lang w:eastAsia="ru-RU"/>
        </w:rPr>
        <w:t>О</w:t>
      </w:r>
      <w:r w:rsidR="00ED7FEC" w:rsidRPr="00ED7FEC">
        <w:rPr>
          <w:sz w:val="28"/>
          <w:szCs w:val="28"/>
          <w:lang w:eastAsia="ru-RU"/>
        </w:rPr>
        <w:t>тчет</w:t>
      </w:r>
      <w:r w:rsidR="007417EA" w:rsidRPr="00ED7FEC">
        <w:rPr>
          <w:sz w:val="28"/>
          <w:szCs w:val="28"/>
          <w:lang w:eastAsia="ru-RU"/>
        </w:rPr>
        <w:t xml:space="preserve"> об использовании дорожного фонда по состоянию на </w:t>
      </w:r>
      <w:r w:rsidR="00ED7FEC" w:rsidRPr="00ED7FEC">
        <w:rPr>
          <w:sz w:val="28"/>
          <w:szCs w:val="28"/>
          <w:lang w:eastAsia="ru-RU"/>
        </w:rPr>
        <w:t xml:space="preserve">01.01.2020 год </w:t>
      </w:r>
      <w:r>
        <w:rPr>
          <w:sz w:val="28"/>
          <w:szCs w:val="28"/>
          <w:lang w:eastAsia="ru-RU"/>
        </w:rPr>
        <w:t>размещен администрацией</w:t>
      </w:r>
      <w:r w:rsidR="007417EA" w:rsidRPr="00ED7FEC">
        <w:rPr>
          <w:sz w:val="28"/>
          <w:szCs w:val="28"/>
          <w:lang w:eastAsia="ru-RU"/>
        </w:rPr>
        <w:t xml:space="preserve"> в информационно-телекоммуникационной сети «Интернет» (</w:t>
      </w:r>
      <w:proofErr w:type="spellStart"/>
      <w:proofErr w:type="gramStart"/>
      <w:r w:rsidR="00ED7FEC" w:rsidRPr="00ED7FEC">
        <w:rPr>
          <w:sz w:val="28"/>
          <w:szCs w:val="28"/>
          <w:lang w:eastAsia="ru-RU"/>
        </w:rPr>
        <w:t>белореченское</w:t>
      </w:r>
      <w:r w:rsidR="007417EA" w:rsidRPr="00ED7FEC">
        <w:rPr>
          <w:sz w:val="28"/>
          <w:szCs w:val="28"/>
          <w:lang w:eastAsia="ru-RU"/>
        </w:rPr>
        <w:t>.</w:t>
      </w:r>
      <w:r w:rsidR="00ED7FEC" w:rsidRPr="00ED7FEC">
        <w:rPr>
          <w:sz w:val="28"/>
          <w:szCs w:val="28"/>
          <w:lang w:eastAsia="ru-RU"/>
        </w:rPr>
        <w:t>рф</w:t>
      </w:r>
      <w:proofErr w:type="spellEnd"/>
      <w:proofErr w:type="gramEnd"/>
      <w:r w:rsidR="007417EA" w:rsidRPr="00ED7FEC">
        <w:rPr>
          <w:sz w:val="28"/>
          <w:szCs w:val="28"/>
          <w:lang w:eastAsia="ru-RU"/>
        </w:rPr>
        <w:t>)</w:t>
      </w:r>
      <w:r w:rsidRPr="00A45B5C">
        <w:rPr>
          <w:sz w:val="28"/>
          <w:szCs w:val="28"/>
          <w:lang w:eastAsia="ru-RU"/>
        </w:rPr>
        <w:t xml:space="preserve"> </w:t>
      </w:r>
      <w:r w:rsidRPr="00ED7FEC">
        <w:rPr>
          <w:sz w:val="28"/>
          <w:szCs w:val="28"/>
          <w:lang w:eastAsia="ru-RU"/>
        </w:rPr>
        <w:t>11.09.2020 года</w:t>
      </w:r>
      <w:r>
        <w:rPr>
          <w:sz w:val="28"/>
          <w:szCs w:val="28"/>
          <w:lang w:eastAsia="ru-RU"/>
        </w:rPr>
        <w:t>.</w:t>
      </w:r>
    </w:p>
    <w:p w14:paraId="26A42D24" w14:textId="4B3A487B" w:rsidR="00310BB7" w:rsidRDefault="00310BB7" w:rsidP="009F5473">
      <w:pPr>
        <w:pStyle w:val="a4"/>
        <w:widowControl w:val="0"/>
        <w:numPr>
          <w:ilvl w:val="0"/>
          <w:numId w:val="11"/>
        </w:numPr>
        <w:suppressAutoHyphens w:val="0"/>
        <w:ind w:left="0" w:firstLine="567"/>
        <w:jc w:val="both"/>
        <w:rPr>
          <w:sz w:val="28"/>
          <w:szCs w:val="28"/>
          <w:lang w:val="x-none" w:eastAsia="ru-RU"/>
        </w:rPr>
      </w:pPr>
      <w:r w:rsidRPr="00310BB7">
        <w:rPr>
          <w:sz w:val="28"/>
          <w:szCs w:val="28"/>
          <w:lang w:val="x-none" w:eastAsia="ru-RU"/>
        </w:rPr>
        <w:t>В нарушение ст</w:t>
      </w:r>
      <w:r w:rsidR="00E867E7">
        <w:rPr>
          <w:sz w:val="28"/>
          <w:szCs w:val="28"/>
          <w:lang w:eastAsia="ru-RU"/>
        </w:rPr>
        <w:t xml:space="preserve">атьи </w:t>
      </w:r>
      <w:r w:rsidRPr="00310BB7">
        <w:rPr>
          <w:sz w:val="28"/>
          <w:szCs w:val="28"/>
          <w:lang w:val="x-none" w:eastAsia="ru-RU"/>
        </w:rPr>
        <w:t xml:space="preserve">14 Федерального закона </w:t>
      </w:r>
      <w:r w:rsidR="00321E29" w:rsidRPr="00F271DE">
        <w:rPr>
          <w:sz w:val="28"/>
          <w:szCs w:val="28"/>
          <w:lang w:val="x-none" w:eastAsia="ru-RU"/>
        </w:rPr>
        <w:t xml:space="preserve">от 08.11.2007 </w:t>
      </w:r>
      <w:r w:rsidR="00321E29">
        <w:rPr>
          <w:sz w:val="28"/>
          <w:szCs w:val="28"/>
          <w:lang w:eastAsia="ru-RU"/>
        </w:rPr>
        <w:t>№</w:t>
      </w:r>
      <w:r w:rsidR="00321E29" w:rsidRPr="00F271DE">
        <w:rPr>
          <w:sz w:val="28"/>
          <w:szCs w:val="28"/>
          <w:lang w:val="x-none" w:eastAsia="ru-RU"/>
        </w:rPr>
        <w:t xml:space="preserve"> 257-ФЗ </w:t>
      </w:r>
      <w:r w:rsidR="00321E29">
        <w:rPr>
          <w:sz w:val="28"/>
          <w:szCs w:val="28"/>
          <w:lang w:eastAsia="ru-RU"/>
        </w:rPr>
        <w:t>«</w:t>
      </w:r>
      <w:r w:rsidR="00321E29" w:rsidRPr="00F271DE">
        <w:rPr>
          <w:sz w:val="28"/>
          <w:szCs w:val="28"/>
          <w:lang w:val="x-none"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21E29">
        <w:rPr>
          <w:sz w:val="28"/>
          <w:szCs w:val="28"/>
          <w:lang w:eastAsia="ru-RU"/>
        </w:rPr>
        <w:t>»</w:t>
      </w:r>
      <w:r w:rsidRPr="00310BB7">
        <w:rPr>
          <w:sz w:val="28"/>
          <w:szCs w:val="28"/>
          <w:lang w:val="x-none" w:eastAsia="ru-RU"/>
        </w:rPr>
        <w:t xml:space="preserve"> администрацией </w:t>
      </w:r>
      <w:r w:rsidRPr="00310BB7">
        <w:rPr>
          <w:sz w:val="28"/>
          <w:szCs w:val="28"/>
          <w:lang w:eastAsia="ru-RU"/>
        </w:rPr>
        <w:t>Белореченского МО</w:t>
      </w:r>
      <w:r w:rsidRPr="00310BB7">
        <w:rPr>
          <w:sz w:val="28"/>
          <w:szCs w:val="28"/>
          <w:lang w:val="x-none" w:eastAsia="ru-RU"/>
        </w:rPr>
        <w:t xml:space="preserve"> не утверждаются планы работ по строительству, реконструкции и капитальному ремонту автомобильных дорог.</w:t>
      </w:r>
    </w:p>
    <w:p w14:paraId="6559AD91" w14:textId="15B89254" w:rsidR="00310BB7" w:rsidRPr="00310BB7" w:rsidRDefault="00310BB7" w:rsidP="009F5473">
      <w:pPr>
        <w:pStyle w:val="a4"/>
        <w:widowControl w:val="0"/>
        <w:numPr>
          <w:ilvl w:val="0"/>
          <w:numId w:val="11"/>
        </w:numPr>
        <w:suppressAutoHyphens w:val="0"/>
        <w:ind w:left="0" w:firstLine="567"/>
        <w:jc w:val="both"/>
        <w:rPr>
          <w:sz w:val="28"/>
          <w:szCs w:val="28"/>
          <w:lang w:val="x-none" w:eastAsia="ru-RU"/>
        </w:rPr>
      </w:pPr>
      <w:r w:rsidRPr="00310BB7">
        <w:rPr>
          <w:sz w:val="28"/>
          <w:szCs w:val="28"/>
          <w:lang w:val="x-none" w:eastAsia="ru-RU"/>
        </w:rPr>
        <w:t xml:space="preserve">В </w:t>
      </w:r>
      <w:r w:rsidRPr="00310BB7">
        <w:rPr>
          <w:sz w:val="28"/>
          <w:szCs w:val="28"/>
          <w:lang w:eastAsia="ru-RU"/>
        </w:rPr>
        <w:t xml:space="preserve">нарушение </w:t>
      </w:r>
      <w:r w:rsidRPr="00310BB7">
        <w:rPr>
          <w:sz w:val="28"/>
          <w:szCs w:val="28"/>
          <w:lang w:val="x-none" w:eastAsia="ru-RU"/>
        </w:rPr>
        <w:t>ст</w:t>
      </w:r>
      <w:r w:rsidR="0020423D">
        <w:rPr>
          <w:sz w:val="28"/>
          <w:szCs w:val="28"/>
          <w:lang w:eastAsia="ru-RU"/>
        </w:rPr>
        <w:t xml:space="preserve">атьи </w:t>
      </w:r>
      <w:r w:rsidRPr="00310BB7">
        <w:rPr>
          <w:sz w:val="28"/>
          <w:szCs w:val="28"/>
          <w:lang w:val="x-none" w:eastAsia="ru-RU"/>
        </w:rPr>
        <w:t xml:space="preserve">13 Федерального закона </w:t>
      </w:r>
      <w:r w:rsidR="00321E29" w:rsidRPr="00F271DE">
        <w:rPr>
          <w:sz w:val="28"/>
          <w:szCs w:val="28"/>
          <w:lang w:val="x-none" w:eastAsia="ru-RU"/>
        </w:rPr>
        <w:t xml:space="preserve">от 08.11.2007 </w:t>
      </w:r>
      <w:r w:rsidR="00321E29">
        <w:rPr>
          <w:sz w:val="28"/>
          <w:szCs w:val="28"/>
          <w:lang w:eastAsia="ru-RU"/>
        </w:rPr>
        <w:t>№</w:t>
      </w:r>
      <w:r w:rsidR="00321E29" w:rsidRPr="00F271DE">
        <w:rPr>
          <w:sz w:val="28"/>
          <w:szCs w:val="28"/>
          <w:lang w:val="x-none" w:eastAsia="ru-RU"/>
        </w:rPr>
        <w:t xml:space="preserve"> 257-ФЗ </w:t>
      </w:r>
      <w:r w:rsidR="00321E29">
        <w:rPr>
          <w:sz w:val="28"/>
          <w:szCs w:val="28"/>
          <w:lang w:eastAsia="ru-RU"/>
        </w:rPr>
        <w:t>«</w:t>
      </w:r>
      <w:r w:rsidR="00321E29" w:rsidRPr="00F271DE">
        <w:rPr>
          <w:sz w:val="28"/>
          <w:szCs w:val="28"/>
          <w:lang w:val="x-none"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21E29">
        <w:rPr>
          <w:sz w:val="28"/>
          <w:szCs w:val="28"/>
          <w:lang w:eastAsia="ru-RU"/>
        </w:rPr>
        <w:t>»</w:t>
      </w:r>
      <w:r w:rsidRPr="00310BB7">
        <w:rPr>
          <w:sz w:val="28"/>
          <w:szCs w:val="28"/>
          <w:lang w:eastAsia="ru-RU"/>
        </w:rPr>
        <w:t>,</w:t>
      </w:r>
      <w:r w:rsidRPr="00310BB7">
        <w:rPr>
          <w:sz w:val="28"/>
          <w:szCs w:val="28"/>
          <w:lang w:val="x-none" w:eastAsia="ru-RU"/>
        </w:rPr>
        <w:t xml:space="preserve"> </w:t>
      </w:r>
      <w:r w:rsidR="0020423D" w:rsidRPr="00310BB7">
        <w:rPr>
          <w:sz w:val="28"/>
          <w:szCs w:val="28"/>
          <w:lang w:val="x-none" w:eastAsia="ru-RU"/>
        </w:rPr>
        <w:t>ст</w:t>
      </w:r>
      <w:r w:rsidR="0020423D">
        <w:rPr>
          <w:sz w:val="28"/>
          <w:szCs w:val="28"/>
          <w:lang w:eastAsia="ru-RU"/>
        </w:rPr>
        <w:t xml:space="preserve">атьи </w:t>
      </w:r>
      <w:r w:rsidR="0020423D" w:rsidRPr="00310BB7">
        <w:rPr>
          <w:sz w:val="28"/>
          <w:szCs w:val="28"/>
          <w:lang w:val="x-none" w:eastAsia="ru-RU"/>
        </w:rPr>
        <w:t xml:space="preserve">17.1 </w:t>
      </w:r>
      <w:r w:rsidRPr="00310BB7">
        <w:rPr>
          <w:sz w:val="28"/>
          <w:szCs w:val="28"/>
          <w:lang w:val="x-none" w:eastAsia="ru-RU"/>
        </w:rPr>
        <w:t>Федеральн</w:t>
      </w:r>
      <w:r w:rsidR="0020423D">
        <w:rPr>
          <w:sz w:val="28"/>
          <w:szCs w:val="28"/>
          <w:lang w:eastAsia="ru-RU"/>
        </w:rPr>
        <w:t>ого</w:t>
      </w:r>
      <w:r w:rsidRPr="00310BB7">
        <w:rPr>
          <w:sz w:val="28"/>
          <w:szCs w:val="28"/>
          <w:lang w:val="x-none" w:eastAsia="ru-RU"/>
        </w:rPr>
        <w:t xml:space="preserve"> закон</w:t>
      </w:r>
      <w:r w:rsidR="0020423D">
        <w:rPr>
          <w:sz w:val="28"/>
          <w:szCs w:val="28"/>
          <w:lang w:eastAsia="ru-RU"/>
        </w:rPr>
        <w:t>а</w:t>
      </w:r>
      <w:r w:rsidRPr="00310BB7">
        <w:rPr>
          <w:sz w:val="28"/>
          <w:szCs w:val="28"/>
          <w:lang w:val="x-none" w:eastAsia="ru-RU"/>
        </w:rPr>
        <w:t xml:space="preserve"> №131-ФЗ </w:t>
      </w:r>
      <w:r w:rsidR="0020423D" w:rsidRPr="0020423D">
        <w:rPr>
          <w:sz w:val="28"/>
          <w:szCs w:val="28"/>
          <w:lang w:val="x-none" w:eastAsia="ru-RU"/>
        </w:rPr>
        <w:t xml:space="preserve">Федеральный закон от 06.10.2003 </w:t>
      </w:r>
      <w:r w:rsidR="0020423D">
        <w:rPr>
          <w:sz w:val="28"/>
          <w:szCs w:val="28"/>
          <w:lang w:eastAsia="ru-RU"/>
        </w:rPr>
        <w:t>№</w:t>
      </w:r>
      <w:r w:rsidR="0020423D" w:rsidRPr="0020423D">
        <w:rPr>
          <w:sz w:val="28"/>
          <w:szCs w:val="28"/>
          <w:lang w:val="x-none" w:eastAsia="ru-RU"/>
        </w:rPr>
        <w:t xml:space="preserve">131-ФЗ </w:t>
      </w:r>
      <w:r w:rsidR="0020423D">
        <w:rPr>
          <w:sz w:val="28"/>
          <w:szCs w:val="28"/>
          <w:lang w:eastAsia="ru-RU"/>
        </w:rPr>
        <w:t>«</w:t>
      </w:r>
      <w:r w:rsidR="0020423D" w:rsidRPr="0020423D">
        <w:rPr>
          <w:sz w:val="28"/>
          <w:szCs w:val="28"/>
          <w:lang w:val="x-none" w:eastAsia="ru-RU"/>
        </w:rPr>
        <w:t>Об общих принципах организации местного самоуправления в Российской Федерации</w:t>
      </w:r>
      <w:r w:rsidR="0020423D">
        <w:rPr>
          <w:sz w:val="28"/>
          <w:szCs w:val="28"/>
          <w:lang w:eastAsia="ru-RU"/>
        </w:rPr>
        <w:t>»</w:t>
      </w:r>
      <w:r w:rsidR="0020423D" w:rsidRPr="0020423D">
        <w:rPr>
          <w:sz w:val="28"/>
          <w:szCs w:val="28"/>
          <w:lang w:val="x-none" w:eastAsia="ru-RU"/>
        </w:rPr>
        <w:t xml:space="preserve"> </w:t>
      </w:r>
      <w:r w:rsidRPr="00310BB7">
        <w:rPr>
          <w:sz w:val="28"/>
          <w:szCs w:val="28"/>
          <w:lang w:eastAsia="ru-RU"/>
        </w:rPr>
        <w:t>администрацией Белореченского МО не</w:t>
      </w:r>
      <w:r w:rsidRPr="00310BB7">
        <w:rPr>
          <w:sz w:val="28"/>
          <w:szCs w:val="28"/>
          <w:lang w:val="x-none" w:eastAsia="ru-RU"/>
        </w:rPr>
        <w:t xml:space="preserve"> утвержден </w:t>
      </w:r>
      <w:r w:rsidR="00A069A7">
        <w:rPr>
          <w:sz w:val="28"/>
          <w:szCs w:val="28"/>
          <w:lang w:eastAsia="ru-RU"/>
        </w:rPr>
        <w:t>нормативно правовой акт</w:t>
      </w:r>
      <w:r w:rsidRPr="00310BB7">
        <w:rPr>
          <w:sz w:val="28"/>
          <w:szCs w:val="28"/>
          <w:lang w:val="x-none" w:eastAsia="ru-RU"/>
        </w:rPr>
        <w:t xml:space="preserve"> осуществл</w:t>
      </w:r>
      <w:r w:rsidR="00F55BFC">
        <w:rPr>
          <w:sz w:val="28"/>
          <w:szCs w:val="28"/>
          <w:lang w:eastAsia="ru-RU"/>
        </w:rPr>
        <w:t>яющий</w:t>
      </w:r>
      <w:r w:rsidRPr="00310BB7">
        <w:rPr>
          <w:sz w:val="28"/>
          <w:szCs w:val="28"/>
          <w:lang w:val="x-none" w:eastAsia="ru-RU"/>
        </w:rPr>
        <w:t xml:space="preserve"> муниципальн</w:t>
      </w:r>
      <w:r w:rsidR="00F55BFC">
        <w:rPr>
          <w:sz w:val="28"/>
          <w:szCs w:val="28"/>
          <w:lang w:eastAsia="ru-RU"/>
        </w:rPr>
        <w:t>ый</w:t>
      </w:r>
      <w:r w:rsidRPr="00310BB7">
        <w:rPr>
          <w:sz w:val="28"/>
          <w:szCs w:val="28"/>
          <w:lang w:val="x-none" w:eastAsia="ru-RU"/>
        </w:rPr>
        <w:t xml:space="preserve"> контрол</w:t>
      </w:r>
      <w:r w:rsidR="00F55BFC">
        <w:rPr>
          <w:sz w:val="28"/>
          <w:szCs w:val="28"/>
          <w:lang w:eastAsia="ru-RU"/>
        </w:rPr>
        <w:t>ь</w:t>
      </w:r>
      <w:r w:rsidRPr="00310BB7">
        <w:rPr>
          <w:sz w:val="28"/>
          <w:szCs w:val="28"/>
          <w:lang w:val="x-none" w:eastAsia="ru-RU"/>
        </w:rPr>
        <w:t xml:space="preserve"> за обеспечением сохранности автомобильных дорог общего пользования  местного значения вне границ населенных пунктов в границах </w:t>
      </w:r>
      <w:r w:rsidRPr="00310BB7">
        <w:rPr>
          <w:sz w:val="28"/>
          <w:szCs w:val="28"/>
          <w:lang w:eastAsia="ru-RU"/>
        </w:rPr>
        <w:t>Белореченского МО.</w:t>
      </w:r>
    </w:p>
    <w:p w14:paraId="77CDE4A9" w14:textId="126EFCD9" w:rsidR="009F5473" w:rsidRPr="009F5473" w:rsidRDefault="009F5473" w:rsidP="009F5473">
      <w:pPr>
        <w:pStyle w:val="a4"/>
        <w:numPr>
          <w:ilvl w:val="0"/>
          <w:numId w:val="11"/>
        </w:numPr>
        <w:suppressAutoHyphens w:val="0"/>
        <w:autoSpaceDE w:val="0"/>
        <w:autoSpaceDN w:val="0"/>
        <w:adjustRightInd w:val="0"/>
        <w:ind w:left="0" w:firstLine="567"/>
        <w:jc w:val="both"/>
        <w:rPr>
          <w:color w:val="FF0000"/>
          <w:sz w:val="28"/>
          <w:szCs w:val="28"/>
          <w:lang w:val="x-none" w:eastAsia="ru-RU"/>
        </w:rPr>
      </w:pPr>
      <w:r w:rsidRPr="009F5473">
        <w:rPr>
          <w:sz w:val="28"/>
          <w:szCs w:val="28"/>
          <w:lang w:eastAsia="ru-RU"/>
        </w:rPr>
        <w:lastRenderedPageBreak/>
        <w:t xml:space="preserve">Контрольно-ревизионная комиссия рекомендует усилить муниципальный контроль за обеспечением сохранности автомобильных дорог местного значения в границах </w:t>
      </w:r>
      <w:r>
        <w:rPr>
          <w:sz w:val="28"/>
          <w:szCs w:val="28"/>
          <w:lang w:eastAsia="ru-RU"/>
        </w:rPr>
        <w:t>Белореченского муниципального образования</w:t>
      </w:r>
      <w:r w:rsidRPr="009F5473">
        <w:rPr>
          <w:sz w:val="28"/>
          <w:szCs w:val="28"/>
          <w:lang w:eastAsia="ru-RU"/>
        </w:rPr>
        <w:t xml:space="preserve">, а также в части использования муниципального дорожного фонда </w:t>
      </w:r>
      <w:r>
        <w:rPr>
          <w:sz w:val="28"/>
          <w:szCs w:val="28"/>
          <w:lang w:eastAsia="ru-RU"/>
        </w:rPr>
        <w:t>Белореченского муниципального образования.</w:t>
      </w:r>
    </w:p>
    <w:p w14:paraId="6BE9450A" w14:textId="77777777" w:rsidR="00293221" w:rsidRPr="00F74ECA" w:rsidRDefault="00293221" w:rsidP="00EF59EE">
      <w:pPr>
        <w:suppressAutoHyphens w:val="0"/>
        <w:autoSpaceDE w:val="0"/>
        <w:autoSpaceDN w:val="0"/>
        <w:adjustRightInd w:val="0"/>
        <w:jc w:val="both"/>
        <w:rPr>
          <w:color w:val="FF0000"/>
          <w:sz w:val="28"/>
          <w:szCs w:val="28"/>
          <w:lang w:eastAsia="ru-RU"/>
        </w:rPr>
      </w:pPr>
    </w:p>
    <w:p w14:paraId="0B6DD4FF" w14:textId="77777777" w:rsidR="00C4606A" w:rsidRPr="00C4606A" w:rsidRDefault="00C4606A" w:rsidP="00C4606A">
      <w:pPr>
        <w:suppressAutoHyphens w:val="0"/>
        <w:autoSpaceDE w:val="0"/>
        <w:autoSpaceDN w:val="0"/>
        <w:adjustRightInd w:val="0"/>
        <w:ind w:firstLine="709"/>
        <w:jc w:val="both"/>
        <w:rPr>
          <w:sz w:val="28"/>
          <w:szCs w:val="28"/>
          <w:lang w:eastAsia="ru-RU"/>
        </w:rPr>
      </w:pPr>
      <w:r w:rsidRPr="00C4606A">
        <w:rPr>
          <w:sz w:val="28"/>
          <w:szCs w:val="28"/>
          <w:lang w:eastAsia="ru-RU"/>
        </w:rPr>
        <w:t>Информацию о принятых мерах и проделанной работе сообщить в Контрольно-ревизионную комиссию МР УРМО до 02.10.2020г.</w:t>
      </w:r>
    </w:p>
    <w:p w14:paraId="0F90E2BA" w14:textId="77777777" w:rsidR="00C4606A" w:rsidRPr="00C4606A" w:rsidRDefault="00C4606A" w:rsidP="00C4606A">
      <w:pPr>
        <w:suppressAutoHyphens w:val="0"/>
        <w:autoSpaceDE w:val="0"/>
        <w:autoSpaceDN w:val="0"/>
        <w:adjustRightInd w:val="0"/>
        <w:ind w:firstLine="709"/>
        <w:jc w:val="both"/>
        <w:rPr>
          <w:sz w:val="28"/>
          <w:szCs w:val="28"/>
          <w:lang w:eastAsia="ru-RU"/>
        </w:rPr>
      </w:pPr>
    </w:p>
    <w:p w14:paraId="6F0A7A81" w14:textId="5F8AB4D4" w:rsidR="00293221" w:rsidRPr="00C4606A" w:rsidRDefault="00C4606A" w:rsidP="00C4606A">
      <w:pPr>
        <w:suppressAutoHyphens w:val="0"/>
        <w:autoSpaceDE w:val="0"/>
        <w:autoSpaceDN w:val="0"/>
        <w:adjustRightInd w:val="0"/>
        <w:ind w:firstLine="709"/>
        <w:jc w:val="both"/>
        <w:rPr>
          <w:sz w:val="28"/>
          <w:szCs w:val="28"/>
          <w:lang w:eastAsia="ru-RU"/>
        </w:rPr>
      </w:pPr>
      <w:r w:rsidRPr="00C4606A">
        <w:rPr>
          <w:sz w:val="28"/>
          <w:szCs w:val="28"/>
          <w:lang w:eastAsia="ru-RU"/>
        </w:rPr>
        <w:t xml:space="preserve">Направить копию заключения по результатам экспертно-аналитического мероприятия в Думу </w:t>
      </w:r>
      <w:r w:rsidR="001A0656">
        <w:rPr>
          <w:sz w:val="28"/>
          <w:szCs w:val="28"/>
          <w:lang w:eastAsia="ru-RU"/>
        </w:rPr>
        <w:t>Белореченского муниципального образования.</w:t>
      </w:r>
    </w:p>
    <w:p w14:paraId="000A9A08" w14:textId="304C2E92" w:rsidR="00293221" w:rsidRDefault="00293221" w:rsidP="00EF59EE">
      <w:pPr>
        <w:suppressAutoHyphens w:val="0"/>
        <w:autoSpaceDE w:val="0"/>
        <w:autoSpaceDN w:val="0"/>
        <w:adjustRightInd w:val="0"/>
        <w:jc w:val="both"/>
        <w:rPr>
          <w:color w:val="FF0000"/>
          <w:sz w:val="28"/>
          <w:szCs w:val="28"/>
          <w:lang w:eastAsia="ru-RU"/>
        </w:rPr>
      </w:pPr>
    </w:p>
    <w:p w14:paraId="75A352FB" w14:textId="15B34D04" w:rsidR="00C4606A" w:rsidRDefault="00C4606A" w:rsidP="00EF59EE">
      <w:pPr>
        <w:suppressAutoHyphens w:val="0"/>
        <w:autoSpaceDE w:val="0"/>
        <w:autoSpaceDN w:val="0"/>
        <w:adjustRightInd w:val="0"/>
        <w:jc w:val="both"/>
        <w:rPr>
          <w:color w:val="FF0000"/>
          <w:sz w:val="28"/>
          <w:szCs w:val="28"/>
          <w:lang w:eastAsia="ru-RU"/>
        </w:rPr>
      </w:pPr>
    </w:p>
    <w:p w14:paraId="1A9E403D" w14:textId="441316F6" w:rsidR="00C4606A" w:rsidRDefault="00C4606A" w:rsidP="00EF59EE">
      <w:pPr>
        <w:suppressAutoHyphens w:val="0"/>
        <w:autoSpaceDE w:val="0"/>
        <w:autoSpaceDN w:val="0"/>
        <w:adjustRightInd w:val="0"/>
        <w:jc w:val="both"/>
        <w:rPr>
          <w:color w:val="FF0000"/>
          <w:sz w:val="28"/>
          <w:szCs w:val="28"/>
          <w:lang w:eastAsia="ru-RU"/>
        </w:rPr>
      </w:pPr>
    </w:p>
    <w:p w14:paraId="2B64BB0D" w14:textId="77777777" w:rsidR="00C4606A" w:rsidRPr="00F74ECA" w:rsidRDefault="00C4606A" w:rsidP="00EF59EE">
      <w:pPr>
        <w:suppressAutoHyphens w:val="0"/>
        <w:autoSpaceDE w:val="0"/>
        <w:autoSpaceDN w:val="0"/>
        <w:adjustRightInd w:val="0"/>
        <w:jc w:val="both"/>
        <w:rPr>
          <w:color w:val="FF0000"/>
          <w:sz w:val="28"/>
          <w:szCs w:val="28"/>
          <w:lang w:eastAsia="ru-RU"/>
        </w:rPr>
      </w:pPr>
    </w:p>
    <w:p w14:paraId="31C3DF6D" w14:textId="46616CA1" w:rsidR="00EF59EE" w:rsidRPr="007F5501" w:rsidRDefault="00EF59EE" w:rsidP="00EF59EE">
      <w:pPr>
        <w:suppressAutoHyphens w:val="0"/>
        <w:autoSpaceDE w:val="0"/>
        <w:autoSpaceDN w:val="0"/>
        <w:adjustRightInd w:val="0"/>
        <w:jc w:val="both"/>
        <w:rPr>
          <w:sz w:val="28"/>
          <w:szCs w:val="28"/>
          <w:lang w:eastAsia="ru-RU"/>
        </w:rPr>
      </w:pPr>
      <w:r w:rsidRPr="007F5501">
        <w:rPr>
          <w:sz w:val="28"/>
          <w:szCs w:val="28"/>
          <w:lang w:eastAsia="ru-RU"/>
        </w:rPr>
        <w:t xml:space="preserve">Председатель </w:t>
      </w:r>
      <w:r w:rsidR="007F5501">
        <w:rPr>
          <w:sz w:val="28"/>
          <w:szCs w:val="28"/>
          <w:lang w:eastAsia="ru-RU"/>
        </w:rPr>
        <w:t xml:space="preserve">   </w:t>
      </w:r>
      <w:r w:rsidRPr="007F5501">
        <w:rPr>
          <w:sz w:val="28"/>
          <w:szCs w:val="28"/>
          <w:lang w:eastAsia="ru-RU"/>
        </w:rPr>
        <w:t xml:space="preserve">                                                                             Ковальчук И.В.</w:t>
      </w:r>
    </w:p>
    <w:p w14:paraId="425F2D1E" w14:textId="18070EC6" w:rsidR="00EF59EE" w:rsidRDefault="00EF59EE" w:rsidP="00EF59EE">
      <w:pPr>
        <w:pStyle w:val="a4"/>
        <w:widowControl w:val="0"/>
        <w:suppressAutoHyphens w:val="0"/>
        <w:ind w:left="0"/>
        <w:jc w:val="both"/>
        <w:rPr>
          <w:sz w:val="28"/>
          <w:szCs w:val="28"/>
          <w:lang w:eastAsia="ru-RU"/>
        </w:rPr>
      </w:pPr>
    </w:p>
    <w:p w14:paraId="61CE7D45" w14:textId="53FEE588" w:rsidR="00C43491" w:rsidRDefault="00C43491" w:rsidP="00EF59EE">
      <w:pPr>
        <w:pStyle w:val="a4"/>
        <w:widowControl w:val="0"/>
        <w:suppressAutoHyphens w:val="0"/>
        <w:ind w:left="0"/>
        <w:jc w:val="both"/>
        <w:rPr>
          <w:sz w:val="28"/>
          <w:szCs w:val="28"/>
          <w:lang w:eastAsia="ru-RU"/>
        </w:rPr>
      </w:pPr>
    </w:p>
    <w:p w14:paraId="74B86A25" w14:textId="61CD022E" w:rsidR="00C43491" w:rsidRDefault="00C43491" w:rsidP="00EF59EE">
      <w:pPr>
        <w:pStyle w:val="a4"/>
        <w:widowControl w:val="0"/>
        <w:suppressAutoHyphens w:val="0"/>
        <w:ind w:left="0"/>
        <w:jc w:val="both"/>
        <w:rPr>
          <w:sz w:val="28"/>
          <w:szCs w:val="28"/>
          <w:lang w:eastAsia="ru-RU"/>
        </w:rPr>
      </w:pPr>
    </w:p>
    <w:p w14:paraId="10D9788E" w14:textId="01F28AE6" w:rsidR="00C43491" w:rsidRDefault="00C43491" w:rsidP="00EF59EE">
      <w:pPr>
        <w:pStyle w:val="a4"/>
        <w:widowControl w:val="0"/>
        <w:suppressAutoHyphens w:val="0"/>
        <w:ind w:left="0"/>
        <w:jc w:val="both"/>
        <w:rPr>
          <w:sz w:val="28"/>
          <w:szCs w:val="28"/>
          <w:lang w:eastAsia="ru-RU"/>
        </w:rPr>
      </w:pPr>
    </w:p>
    <w:p w14:paraId="50C74C95" w14:textId="77777777" w:rsidR="00C43491" w:rsidRDefault="00C43491" w:rsidP="00EF59EE">
      <w:pPr>
        <w:pStyle w:val="a4"/>
        <w:widowControl w:val="0"/>
        <w:suppressAutoHyphens w:val="0"/>
        <w:ind w:left="0"/>
        <w:jc w:val="both"/>
        <w:rPr>
          <w:sz w:val="28"/>
          <w:szCs w:val="28"/>
          <w:lang w:eastAsia="ru-RU"/>
        </w:rPr>
      </w:pPr>
      <w:bookmarkStart w:id="14" w:name="_GoBack"/>
      <w:bookmarkEnd w:id="14"/>
    </w:p>
    <w:p w14:paraId="311FA2CD" w14:textId="25A7928C" w:rsidR="00C43491" w:rsidRDefault="00C43491" w:rsidP="00EF59EE">
      <w:pPr>
        <w:pStyle w:val="a4"/>
        <w:widowControl w:val="0"/>
        <w:suppressAutoHyphens w:val="0"/>
        <w:ind w:left="0"/>
        <w:jc w:val="both"/>
        <w:rPr>
          <w:sz w:val="28"/>
          <w:szCs w:val="28"/>
          <w:lang w:eastAsia="ru-RU"/>
        </w:rPr>
      </w:pPr>
      <w:r>
        <w:rPr>
          <w:sz w:val="28"/>
          <w:szCs w:val="28"/>
          <w:lang w:eastAsia="ru-RU"/>
        </w:rPr>
        <w:t xml:space="preserve">Заключение </w:t>
      </w:r>
      <w:proofErr w:type="gramStart"/>
      <w:r>
        <w:rPr>
          <w:sz w:val="28"/>
          <w:szCs w:val="28"/>
          <w:lang w:eastAsia="ru-RU"/>
        </w:rPr>
        <w:t>получено:_</w:t>
      </w:r>
      <w:proofErr w:type="gramEnd"/>
      <w:r>
        <w:rPr>
          <w:sz w:val="28"/>
          <w:szCs w:val="28"/>
          <w:lang w:eastAsia="ru-RU"/>
        </w:rPr>
        <w:t>_____________________________________________</w:t>
      </w:r>
    </w:p>
    <w:p w14:paraId="10C789A7" w14:textId="77777777" w:rsidR="00C43491" w:rsidRDefault="00C43491" w:rsidP="00EF59EE">
      <w:pPr>
        <w:pStyle w:val="a4"/>
        <w:widowControl w:val="0"/>
        <w:suppressAutoHyphens w:val="0"/>
        <w:ind w:left="0"/>
        <w:jc w:val="both"/>
        <w:rPr>
          <w:sz w:val="28"/>
          <w:szCs w:val="28"/>
          <w:lang w:eastAsia="ru-RU"/>
        </w:rPr>
      </w:pPr>
    </w:p>
    <w:p w14:paraId="5707E347" w14:textId="30181DA9" w:rsidR="00A069A7" w:rsidRDefault="00C43491" w:rsidP="00EF59EE">
      <w:pPr>
        <w:pStyle w:val="a4"/>
        <w:widowControl w:val="0"/>
        <w:suppressAutoHyphens w:val="0"/>
        <w:ind w:left="0"/>
        <w:jc w:val="both"/>
        <w:rPr>
          <w:sz w:val="28"/>
          <w:szCs w:val="28"/>
          <w:lang w:eastAsia="ru-RU"/>
        </w:rPr>
      </w:pPr>
      <w:r>
        <w:rPr>
          <w:sz w:val="28"/>
          <w:szCs w:val="28"/>
          <w:lang w:eastAsia="ru-RU"/>
        </w:rPr>
        <w:t xml:space="preserve">                                             </w:t>
      </w:r>
    </w:p>
    <w:p w14:paraId="746E17BC" w14:textId="3E918806" w:rsidR="00A069A7" w:rsidRDefault="00A069A7" w:rsidP="00EF59EE">
      <w:pPr>
        <w:pStyle w:val="a4"/>
        <w:widowControl w:val="0"/>
        <w:suppressAutoHyphens w:val="0"/>
        <w:ind w:left="0"/>
        <w:jc w:val="both"/>
        <w:rPr>
          <w:sz w:val="28"/>
          <w:szCs w:val="28"/>
          <w:lang w:eastAsia="ru-RU"/>
        </w:rPr>
      </w:pPr>
    </w:p>
    <w:p w14:paraId="701C2A6A" w14:textId="0394155B" w:rsidR="00A069A7" w:rsidRDefault="00A069A7" w:rsidP="00EF59EE">
      <w:pPr>
        <w:pStyle w:val="a4"/>
        <w:widowControl w:val="0"/>
        <w:suppressAutoHyphens w:val="0"/>
        <w:ind w:left="0"/>
        <w:jc w:val="both"/>
        <w:rPr>
          <w:sz w:val="28"/>
          <w:szCs w:val="28"/>
          <w:lang w:eastAsia="ru-RU"/>
        </w:rPr>
      </w:pPr>
    </w:p>
    <w:p w14:paraId="6303E673" w14:textId="27ACB1EE" w:rsidR="00A069A7" w:rsidRDefault="00A069A7" w:rsidP="00EF59EE">
      <w:pPr>
        <w:pStyle w:val="a4"/>
        <w:widowControl w:val="0"/>
        <w:suppressAutoHyphens w:val="0"/>
        <w:ind w:left="0"/>
        <w:jc w:val="both"/>
        <w:rPr>
          <w:sz w:val="28"/>
          <w:szCs w:val="28"/>
          <w:lang w:eastAsia="ru-RU"/>
        </w:rPr>
      </w:pPr>
    </w:p>
    <w:p w14:paraId="2732BD5F" w14:textId="0817681F" w:rsidR="00A069A7" w:rsidRDefault="00A069A7" w:rsidP="00EF59EE">
      <w:pPr>
        <w:pStyle w:val="a4"/>
        <w:widowControl w:val="0"/>
        <w:suppressAutoHyphens w:val="0"/>
        <w:ind w:left="0"/>
        <w:jc w:val="both"/>
        <w:rPr>
          <w:sz w:val="28"/>
          <w:szCs w:val="28"/>
          <w:lang w:eastAsia="ru-RU"/>
        </w:rPr>
      </w:pPr>
    </w:p>
    <w:p w14:paraId="05021906" w14:textId="3C86B1A7" w:rsidR="00A2502F" w:rsidRDefault="00A2502F" w:rsidP="00EF59EE">
      <w:pPr>
        <w:pStyle w:val="a4"/>
        <w:widowControl w:val="0"/>
        <w:suppressAutoHyphens w:val="0"/>
        <w:ind w:left="0"/>
        <w:jc w:val="both"/>
        <w:rPr>
          <w:sz w:val="28"/>
          <w:szCs w:val="28"/>
          <w:lang w:eastAsia="ru-RU"/>
        </w:rPr>
      </w:pPr>
    </w:p>
    <w:p w14:paraId="165A2F88" w14:textId="1CDE4269" w:rsidR="00A2502F" w:rsidRDefault="00A2502F" w:rsidP="00EF59EE">
      <w:pPr>
        <w:pStyle w:val="a4"/>
        <w:widowControl w:val="0"/>
        <w:suppressAutoHyphens w:val="0"/>
        <w:ind w:left="0"/>
        <w:jc w:val="both"/>
        <w:rPr>
          <w:sz w:val="28"/>
          <w:szCs w:val="28"/>
          <w:lang w:eastAsia="ru-RU"/>
        </w:rPr>
      </w:pPr>
    </w:p>
    <w:p w14:paraId="15A66CFF" w14:textId="2CB0249E" w:rsidR="00A2502F" w:rsidRDefault="00A2502F" w:rsidP="00EF59EE">
      <w:pPr>
        <w:pStyle w:val="a4"/>
        <w:widowControl w:val="0"/>
        <w:suppressAutoHyphens w:val="0"/>
        <w:ind w:left="0"/>
        <w:jc w:val="both"/>
        <w:rPr>
          <w:sz w:val="28"/>
          <w:szCs w:val="28"/>
          <w:lang w:eastAsia="ru-RU"/>
        </w:rPr>
      </w:pPr>
    </w:p>
    <w:p w14:paraId="7C797ACA" w14:textId="5B689CD4" w:rsidR="00A2502F" w:rsidRDefault="00A2502F" w:rsidP="00EF59EE">
      <w:pPr>
        <w:pStyle w:val="a4"/>
        <w:widowControl w:val="0"/>
        <w:suppressAutoHyphens w:val="0"/>
        <w:ind w:left="0"/>
        <w:jc w:val="both"/>
        <w:rPr>
          <w:sz w:val="28"/>
          <w:szCs w:val="28"/>
          <w:lang w:eastAsia="ru-RU"/>
        </w:rPr>
      </w:pPr>
    </w:p>
    <w:p w14:paraId="57555E2F" w14:textId="010B23DE" w:rsidR="00A2502F" w:rsidRDefault="00A2502F" w:rsidP="00EF59EE">
      <w:pPr>
        <w:pStyle w:val="a4"/>
        <w:widowControl w:val="0"/>
        <w:suppressAutoHyphens w:val="0"/>
        <w:ind w:left="0"/>
        <w:jc w:val="both"/>
        <w:rPr>
          <w:sz w:val="28"/>
          <w:szCs w:val="28"/>
          <w:lang w:eastAsia="ru-RU"/>
        </w:rPr>
      </w:pPr>
    </w:p>
    <w:p w14:paraId="236BB99E" w14:textId="76BC9E30" w:rsidR="00A2502F" w:rsidRDefault="00A2502F" w:rsidP="00EF59EE">
      <w:pPr>
        <w:pStyle w:val="a4"/>
        <w:widowControl w:val="0"/>
        <w:suppressAutoHyphens w:val="0"/>
        <w:ind w:left="0"/>
        <w:jc w:val="both"/>
        <w:rPr>
          <w:sz w:val="28"/>
          <w:szCs w:val="28"/>
          <w:lang w:eastAsia="ru-RU"/>
        </w:rPr>
      </w:pPr>
    </w:p>
    <w:p w14:paraId="3D0DA132" w14:textId="4EEDBFDF" w:rsidR="00A2502F" w:rsidRDefault="00A2502F" w:rsidP="00EF59EE">
      <w:pPr>
        <w:pStyle w:val="a4"/>
        <w:widowControl w:val="0"/>
        <w:suppressAutoHyphens w:val="0"/>
        <w:ind w:left="0"/>
        <w:jc w:val="both"/>
        <w:rPr>
          <w:sz w:val="28"/>
          <w:szCs w:val="28"/>
          <w:lang w:eastAsia="ru-RU"/>
        </w:rPr>
      </w:pPr>
    </w:p>
    <w:p w14:paraId="11E6BD82" w14:textId="5C00E27E" w:rsidR="00A2502F" w:rsidRDefault="00A2502F" w:rsidP="00EF59EE">
      <w:pPr>
        <w:pStyle w:val="a4"/>
        <w:widowControl w:val="0"/>
        <w:suppressAutoHyphens w:val="0"/>
        <w:ind w:left="0"/>
        <w:jc w:val="both"/>
        <w:rPr>
          <w:sz w:val="28"/>
          <w:szCs w:val="28"/>
          <w:lang w:eastAsia="ru-RU"/>
        </w:rPr>
      </w:pPr>
    </w:p>
    <w:p w14:paraId="28FDD371" w14:textId="2CA55D75" w:rsidR="00A2502F" w:rsidRDefault="00A2502F" w:rsidP="00EF59EE">
      <w:pPr>
        <w:pStyle w:val="a4"/>
        <w:widowControl w:val="0"/>
        <w:suppressAutoHyphens w:val="0"/>
        <w:ind w:left="0"/>
        <w:jc w:val="both"/>
        <w:rPr>
          <w:sz w:val="28"/>
          <w:szCs w:val="28"/>
          <w:lang w:eastAsia="ru-RU"/>
        </w:rPr>
      </w:pPr>
    </w:p>
    <w:p w14:paraId="5EFF2F50" w14:textId="7EC6F9C8" w:rsidR="00A2502F" w:rsidRDefault="00A2502F" w:rsidP="00EF59EE">
      <w:pPr>
        <w:pStyle w:val="a4"/>
        <w:widowControl w:val="0"/>
        <w:suppressAutoHyphens w:val="0"/>
        <w:ind w:left="0"/>
        <w:jc w:val="both"/>
        <w:rPr>
          <w:sz w:val="28"/>
          <w:szCs w:val="28"/>
          <w:lang w:eastAsia="ru-RU"/>
        </w:rPr>
      </w:pPr>
    </w:p>
    <w:p w14:paraId="3269792D" w14:textId="135A6F38" w:rsidR="00A2502F" w:rsidRDefault="00A2502F" w:rsidP="00EF59EE">
      <w:pPr>
        <w:pStyle w:val="a4"/>
        <w:widowControl w:val="0"/>
        <w:suppressAutoHyphens w:val="0"/>
        <w:ind w:left="0"/>
        <w:jc w:val="both"/>
        <w:rPr>
          <w:sz w:val="28"/>
          <w:szCs w:val="28"/>
          <w:lang w:eastAsia="ru-RU"/>
        </w:rPr>
      </w:pPr>
    </w:p>
    <w:p w14:paraId="0F696FD8" w14:textId="5AF4634B" w:rsidR="00A2502F" w:rsidRDefault="00A2502F" w:rsidP="00EF59EE">
      <w:pPr>
        <w:pStyle w:val="a4"/>
        <w:widowControl w:val="0"/>
        <w:suppressAutoHyphens w:val="0"/>
        <w:ind w:left="0"/>
        <w:jc w:val="both"/>
        <w:rPr>
          <w:sz w:val="28"/>
          <w:szCs w:val="28"/>
          <w:lang w:eastAsia="ru-RU"/>
        </w:rPr>
      </w:pPr>
    </w:p>
    <w:p w14:paraId="0AC6CCBE" w14:textId="07A94641" w:rsidR="00A2502F" w:rsidRDefault="00A2502F" w:rsidP="00EF59EE">
      <w:pPr>
        <w:pStyle w:val="a4"/>
        <w:widowControl w:val="0"/>
        <w:suppressAutoHyphens w:val="0"/>
        <w:ind w:left="0"/>
        <w:jc w:val="both"/>
        <w:rPr>
          <w:sz w:val="28"/>
          <w:szCs w:val="28"/>
          <w:lang w:eastAsia="ru-RU"/>
        </w:rPr>
      </w:pPr>
    </w:p>
    <w:p w14:paraId="03F8EC0E" w14:textId="7F8490A6" w:rsidR="00A2502F" w:rsidRDefault="00A2502F" w:rsidP="00EF59EE">
      <w:pPr>
        <w:pStyle w:val="a4"/>
        <w:widowControl w:val="0"/>
        <w:suppressAutoHyphens w:val="0"/>
        <w:ind w:left="0"/>
        <w:jc w:val="both"/>
        <w:rPr>
          <w:sz w:val="28"/>
          <w:szCs w:val="28"/>
          <w:lang w:eastAsia="ru-RU"/>
        </w:rPr>
      </w:pPr>
    </w:p>
    <w:p w14:paraId="1BAE4005" w14:textId="06DAC248" w:rsidR="00A2502F" w:rsidRDefault="00A2502F" w:rsidP="00EF59EE">
      <w:pPr>
        <w:pStyle w:val="a4"/>
        <w:widowControl w:val="0"/>
        <w:suppressAutoHyphens w:val="0"/>
        <w:ind w:left="0"/>
        <w:jc w:val="both"/>
        <w:rPr>
          <w:sz w:val="28"/>
          <w:szCs w:val="28"/>
          <w:lang w:eastAsia="ru-RU"/>
        </w:rPr>
      </w:pPr>
    </w:p>
    <w:p w14:paraId="115BFC0E" w14:textId="77777777" w:rsidR="00A2502F" w:rsidRDefault="00A2502F" w:rsidP="00EF59EE">
      <w:pPr>
        <w:pStyle w:val="a4"/>
        <w:widowControl w:val="0"/>
        <w:suppressAutoHyphens w:val="0"/>
        <w:ind w:left="0"/>
        <w:jc w:val="both"/>
        <w:rPr>
          <w:sz w:val="28"/>
          <w:szCs w:val="28"/>
          <w:lang w:eastAsia="ru-RU"/>
        </w:rPr>
      </w:pPr>
    </w:p>
    <w:p w14:paraId="3589B46A" w14:textId="7EDB242A" w:rsidR="00A069A7" w:rsidRDefault="00A069A7" w:rsidP="00EF59EE">
      <w:pPr>
        <w:pStyle w:val="a4"/>
        <w:widowControl w:val="0"/>
        <w:suppressAutoHyphens w:val="0"/>
        <w:ind w:left="0"/>
        <w:jc w:val="both"/>
        <w:rPr>
          <w:sz w:val="28"/>
          <w:szCs w:val="28"/>
          <w:lang w:eastAsia="ru-RU"/>
        </w:rPr>
      </w:pPr>
    </w:p>
    <w:p w14:paraId="2F32BD45" w14:textId="28ADC4DA" w:rsidR="00D90B39" w:rsidRDefault="00D90B39" w:rsidP="00EF59EE">
      <w:pPr>
        <w:pStyle w:val="a4"/>
        <w:widowControl w:val="0"/>
        <w:suppressAutoHyphens w:val="0"/>
        <w:ind w:left="0"/>
        <w:jc w:val="both"/>
        <w:rPr>
          <w:sz w:val="28"/>
          <w:szCs w:val="28"/>
          <w:lang w:eastAsia="ru-RU"/>
        </w:rPr>
      </w:pPr>
    </w:p>
    <w:p w14:paraId="2D659751" w14:textId="2D6ADA24" w:rsidR="00C43491" w:rsidRDefault="00C43491" w:rsidP="00EF59EE">
      <w:pPr>
        <w:pStyle w:val="a4"/>
        <w:widowControl w:val="0"/>
        <w:suppressAutoHyphens w:val="0"/>
        <w:ind w:left="0"/>
        <w:jc w:val="both"/>
        <w:rPr>
          <w:sz w:val="28"/>
          <w:szCs w:val="28"/>
          <w:lang w:eastAsia="ru-RU"/>
        </w:rPr>
      </w:pPr>
    </w:p>
    <w:p w14:paraId="773F5724" w14:textId="77777777" w:rsidR="00C43491" w:rsidRDefault="00C43491" w:rsidP="00EF59EE">
      <w:pPr>
        <w:pStyle w:val="a4"/>
        <w:widowControl w:val="0"/>
        <w:suppressAutoHyphens w:val="0"/>
        <w:ind w:left="0"/>
        <w:jc w:val="both"/>
        <w:rPr>
          <w:sz w:val="28"/>
          <w:szCs w:val="28"/>
          <w:lang w:eastAsia="ru-RU"/>
        </w:rPr>
      </w:pPr>
    </w:p>
    <w:p w14:paraId="22612A2E" w14:textId="1C0F8FFB" w:rsidR="009C0955" w:rsidRDefault="009C0955" w:rsidP="009C0955">
      <w:pPr>
        <w:pStyle w:val="ConsPlusNormal"/>
        <w:ind w:firstLine="709"/>
        <w:jc w:val="right"/>
        <w:rPr>
          <w:rStyle w:val="ae"/>
          <w:rFonts w:ascii="Times New Roman" w:hAnsi="Times New Roman"/>
          <w:color w:val="auto"/>
          <w:sz w:val="28"/>
          <w:szCs w:val="28"/>
          <w:u w:val="none"/>
        </w:rPr>
      </w:pPr>
      <w:r>
        <w:rPr>
          <w:rStyle w:val="ae"/>
          <w:rFonts w:ascii="Times New Roman" w:hAnsi="Times New Roman"/>
          <w:color w:val="auto"/>
          <w:sz w:val="28"/>
          <w:szCs w:val="28"/>
          <w:u w:val="none"/>
        </w:rPr>
        <w:t>Приложение №1 к заключению</w:t>
      </w:r>
    </w:p>
    <w:p w14:paraId="24389BF1" w14:textId="136901AF" w:rsidR="009C0955" w:rsidRDefault="009C0955" w:rsidP="009C0955">
      <w:pPr>
        <w:pStyle w:val="ConsPlusNormal"/>
        <w:ind w:firstLine="709"/>
        <w:jc w:val="right"/>
        <w:rPr>
          <w:rStyle w:val="ae"/>
          <w:rFonts w:ascii="Times New Roman" w:hAnsi="Times New Roman"/>
          <w:color w:val="auto"/>
          <w:sz w:val="28"/>
          <w:szCs w:val="28"/>
          <w:u w:val="none"/>
        </w:rPr>
      </w:pPr>
      <w:r>
        <w:rPr>
          <w:rStyle w:val="ae"/>
          <w:rFonts w:ascii="Times New Roman" w:hAnsi="Times New Roman"/>
          <w:color w:val="auto"/>
          <w:sz w:val="28"/>
          <w:szCs w:val="28"/>
          <w:u w:val="none"/>
        </w:rPr>
        <w:t xml:space="preserve"> №</w:t>
      </w:r>
      <w:r w:rsidR="00E867E7">
        <w:rPr>
          <w:rStyle w:val="ae"/>
          <w:rFonts w:ascii="Times New Roman" w:hAnsi="Times New Roman"/>
          <w:color w:val="auto"/>
          <w:sz w:val="28"/>
          <w:szCs w:val="28"/>
          <w:u w:val="none"/>
        </w:rPr>
        <w:t>100</w:t>
      </w:r>
      <w:r>
        <w:rPr>
          <w:rStyle w:val="ae"/>
          <w:rFonts w:ascii="Times New Roman" w:hAnsi="Times New Roman"/>
          <w:color w:val="auto"/>
          <w:sz w:val="28"/>
          <w:szCs w:val="28"/>
          <w:u w:val="none"/>
        </w:rPr>
        <w:t xml:space="preserve"> от </w:t>
      </w:r>
      <w:r w:rsidR="00E867E7">
        <w:rPr>
          <w:rStyle w:val="ae"/>
          <w:rFonts w:ascii="Times New Roman" w:hAnsi="Times New Roman"/>
          <w:color w:val="auto"/>
          <w:sz w:val="28"/>
          <w:szCs w:val="28"/>
          <w:u w:val="none"/>
        </w:rPr>
        <w:t>24</w:t>
      </w:r>
      <w:r>
        <w:rPr>
          <w:rStyle w:val="ae"/>
          <w:rFonts w:ascii="Times New Roman" w:hAnsi="Times New Roman"/>
          <w:color w:val="auto"/>
          <w:sz w:val="28"/>
          <w:szCs w:val="28"/>
          <w:u w:val="none"/>
        </w:rPr>
        <w:t>.09.2020г.</w:t>
      </w:r>
    </w:p>
    <w:p w14:paraId="39DD9537" w14:textId="6A41AB7D" w:rsidR="009C0955" w:rsidRPr="00F64596" w:rsidRDefault="009C0955" w:rsidP="009C0955">
      <w:pPr>
        <w:ind w:firstLine="709"/>
        <w:jc w:val="both"/>
        <w:rPr>
          <w:bCs/>
          <w:sz w:val="28"/>
          <w:szCs w:val="28"/>
        </w:rPr>
      </w:pPr>
      <w:bookmarkStart w:id="15" w:name="_Hlk51077860"/>
      <w:r w:rsidRPr="00F64596">
        <w:rPr>
          <w:sz w:val="28"/>
          <w:szCs w:val="28"/>
        </w:rPr>
        <w:t>Акты</w:t>
      </w:r>
      <w:r w:rsidRPr="00F64596">
        <w:rPr>
          <w:iCs/>
          <w:sz w:val="28"/>
          <w:szCs w:val="28"/>
        </w:rPr>
        <w:t xml:space="preserve"> о приемке выполненных работ (КС-2), </w:t>
      </w:r>
      <w:r w:rsidRPr="00F64596">
        <w:rPr>
          <w:bCs/>
          <w:sz w:val="28"/>
          <w:szCs w:val="28"/>
        </w:rPr>
        <w:t>Справки о стоимости выполненных работ КС-3 подписаны Заказчиком и Подрядчиком</w:t>
      </w:r>
      <w:r>
        <w:rPr>
          <w:bCs/>
          <w:sz w:val="28"/>
          <w:szCs w:val="28"/>
        </w:rPr>
        <w:t xml:space="preserve"> за 2019 год в </w:t>
      </w:r>
      <w:r w:rsidRPr="00182EC4">
        <w:rPr>
          <w:b/>
          <w:bCs/>
          <w:sz w:val="28"/>
          <w:szCs w:val="28"/>
        </w:rPr>
        <w:t>сумме 1084,88 тыс. рублей</w:t>
      </w:r>
      <w:r>
        <w:rPr>
          <w:bCs/>
          <w:sz w:val="28"/>
          <w:szCs w:val="28"/>
        </w:rPr>
        <w:t xml:space="preserve"> (за 2018 год оплата составила в сумме 245,53 тыс. рублей)</w:t>
      </w:r>
      <w:r w:rsidR="00F71E6D">
        <w:rPr>
          <w:bCs/>
          <w:sz w:val="28"/>
          <w:szCs w:val="28"/>
        </w:rPr>
        <w:t xml:space="preserve"> по</w:t>
      </w:r>
      <w:r w:rsidR="00F71E6D" w:rsidRPr="00F71E6D">
        <w:t xml:space="preserve"> </w:t>
      </w:r>
      <w:r w:rsidR="00F71E6D" w:rsidRPr="00F71E6D">
        <w:rPr>
          <w:bCs/>
          <w:sz w:val="28"/>
          <w:szCs w:val="28"/>
        </w:rPr>
        <w:t>муниципальн</w:t>
      </w:r>
      <w:r w:rsidR="00F71E6D">
        <w:rPr>
          <w:bCs/>
          <w:sz w:val="28"/>
          <w:szCs w:val="28"/>
        </w:rPr>
        <w:t>ому</w:t>
      </w:r>
      <w:r w:rsidR="00F71E6D" w:rsidRPr="00F71E6D">
        <w:rPr>
          <w:bCs/>
          <w:sz w:val="28"/>
          <w:szCs w:val="28"/>
        </w:rPr>
        <w:t xml:space="preserve"> контракт</w:t>
      </w:r>
      <w:r w:rsidR="00F71E6D">
        <w:rPr>
          <w:bCs/>
          <w:sz w:val="28"/>
          <w:szCs w:val="28"/>
        </w:rPr>
        <w:t>у</w:t>
      </w:r>
      <w:r w:rsidR="00F71E6D" w:rsidRPr="00F71E6D">
        <w:rPr>
          <w:bCs/>
          <w:sz w:val="28"/>
          <w:szCs w:val="28"/>
        </w:rPr>
        <w:t xml:space="preserve"> от 19.10.2018г. № 61/2018</w:t>
      </w:r>
      <w:r>
        <w:rPr>
          <w:bCs/>
          <w:sz w:val="28"/>
          <w:szCs w:val="28"/>
        </w:rPr>
        <w:t xml:space="preserve">, </w:t>
      </w:r>
      <w:bookmarkEnd w:id="15"/>
      <w:r>
        <w:rPr>
          <w:bCs/>
          <w:sz w:val="28"/>
          <w:szCs w:val="28"/>
        </w:rPr>
        <w:t>в том числе</w:t>
      </w:r>
      <w:r w:rsidRPr="00F64596">
        <w:rPr>
          <w:bCs/>
          <w:sz w:val="28"/>
          <w:szCs w:val="28"/>
        </w:rPr>
        <w:t>:</w:t>
      </w:r>
    </w:p>
    <w:p w14:paraId="04B22052" w14:textId="77777777" w:rsidR="009C0955" w:rsidRPr="00FB43D9" w:rsidRDefault="009C0955" w:rsidP="009C0955">
      <w:pPr>
        <w:ind w:firstLine="709"/>
        <w:jc w:val="both"/>
        <w:rPr>
          <w:sz w:val="28"/>
          <w:szCs w:val="28"/>
        </w:rPr>
      </w:pPr>
      <w:r w:rsidRPr="00FB43D9">
        <w:rPr>
          <w:sz w:val="28"/>
          <w:szCs w:val="28"/>
        </w:rPr>
        <w:t xml:space="preserve">- на сумму 76,14 тыс. рублей от 04.03.2019г. №61/20 </w:t>
      </w:r>
      <w:r w:rsidRPr="00FB43D9">
        <w:rPr>
          <w:bCs/>
          <w:sz w:val="28"/>
          <w:szCs w:val="28"/>
        </w:rPr>
        <w:t>(посыпка ПГС дорог общего пользования (</w:t>
      </w:r>
      <w:proofErr w:type="spellStart"/>
      <w:r w:rsidRPr="00FB43D9">
        <w:rPr>
          <w:bCs/>
          <w:sz w:val="28"/>
          <w:szCs w:val="28"/>
        </w:rPr>
        <w:t>р.п</w:t>
      </w:r>
      <w:proofErr w:type="spellEnd"/>
      <w:r w:rsidRPr="00FB43D9">
        <w:rPr>
          <w:bCs/>
          <w:sz w:val="28"/>
          <w:szCs w:val="28"/>
        </w:rPr>
        <w:t>. Белореченский)), о</w:t>
      </w:r>
      <w:r w:rsidRPr="00FB43D9">
        <w:rPr>
          <w:sz w:val="28"/>
          <w:szCs w:val="28"/>
        </w:rPr>
        <w:t>плата произведена платежным поручением от 13.03.2019г. №446362 на сумму 76,14 тыс. рублей;</w:t>
      </w:r>
    </w:p>
    <w:p w14:paraId="408EAC40" w14:textId="4B45F43C" w:rsidR="009C0955" w:rsidRDefault="009C0955" w:rsidP="009C0955">
      <w:pPr>
        <w:ind w:firstLine="709"/>
        <w:jc w:val="both"/>
        <w:rPr>
          <w:sz w:val="28"/>
          <w:szCs w:val="28"/>
        </w:rPr>
      </w:pPr>
      <w:r w:rsidRPr="00FB43D9">
        <w:rPr>
          <w:sz w:val="28"/>
          <w:szCs w:val="28"/>
        </w:rPr>
        <w:t xml:space="preserve">- на сумму </w:t>
      </w:r>
      <w:r>
        <w:rPr>
          <w:sz w:val="28"/>
          <w:szCs w:val="28"/>
        </w:rPr>
        <w:t>18,8</w:t>
      </w:r>
      <w:r w:rsidR="00281FAB">
        <w:rPr>
          <w:sz w:val="28"/>
          <w:szCs w:val="28"/>
        </w:rPr>
        <w:t>7</w:t>
      </w:r>
      <w:r w:rsidRPr="00FB43D9">
        <w:rPr>
          <w:sz w:val="28"/>
          <w:szCs w:val="28"/>
        </w:rPr>
        <w:t xml:space="preserve"> тыс. рублей от 04.03.2019г. №61/2</w:t>
      </w:r>
      <w:r>
        <w:rPr>
          <w:sz w:val="28"/>
          <w:szCs w:val="28"/>
        </w:rPr>
        <w:t>1</w:t>
      </w:r>
      <w:r w:rsidRPr="00FB43D9">
        <w:rPr>
          <w:sz w:val="28"/>
          <w:szCs w:val="28"/>
        </w:rPr>
        <w:t xml:space="preserve"> </w:t>
      </w:r>
      <w:r w:rsidRPr="00FB43D9">
        <w:rPr>
          <w:bCs/>
          <w:sz w:val="28"/>
          <w:szCs w:val="28"/>
        </w:rPr>
        <w:t>(снятие плотного снежного слоя с дорог грейдером (</w:t>
      </w:r>
      <w:proofErr w:type="spellStart"/>
      <w:r w:rsidRPr="00FB43D9">
        <w:rPr>
          <w:bCs/>
          <w:sz w:val="28"/>
          <w:szCs w:val="28"/>
        </w:rPr>
        <w:t>р.п</w:t>
      </w:r>
      <w:proofErr w:type="spellEnd"/>
      <w:r w:rsidRPr="00FB43D9">
        <w:rPr>
          <w:bCs/>
          <w:sz w:val="28"/>
          <w:szCs w:val="28"/>
        </w:rPr>
        <w:t>. Белореченский)), о</w:t>
      </w:r>
      <w:r w:rsidRPr="00FB43D9">
        <w:rPr>
          <w:sz w:val="28"/>
          <w:szCs w:val="28"/>
        </w:rPr>
        <w:t>плата произведена платежным поручением от 13.03.2019г. №44636</w:t>
      </w:r>
      <w:r>
        <w:rPr>
          <w:sz w:val="28"/>
          <w:szCs w:val="28"/>
        </w:rPr>
        <w:t>0</w:t>
      </w:r>
      <w:r w:rsidRPr="00FB43D9">
        <w:rPr>
          <w:sz w:val="28"/>
          <w:szCs w:val="28"/>
        </w:rPr>
        <w:t xml:space="preserve"> на сумму </w:t>
      </w:r>
      <w:r>
        <w:rPr>
          <w:sz w:val="28"/>
          <w:szCs w:val="28"/>
        </w:rPr>
        <w:t>18,86</w:t>
      </w:r>
      <w:r w:rsidRPr="00FB43D9">
        <w:rPr>
          <w:sz w:val="28"/>
          <w:szCs w:val="28"/>
        </w:rPr>
        <w:t xml:space="preserve"> тыс. рублей</w:t>
      </w:r>
      <w:r>
        <w:rPr>
          <w:sz w:val="28"/>
          <w:szCs w:val="28"/>
        </w:rPr>
        <w:t>;</w:t>
      </w:r>
    </w:p>
    <w:p w14:paraId="3C72F183" w14:textId="7C81BD33" w:rsidR="009C0955" w:rsidRPr="00FB43D9" w:rsidRDefault="009C0955" w:rsidP="009C0955">
      <w:pPr>
        <w:ind w:firstLine="709"/>
        <w:jc w:val="both"/>
        <w:rPr>
          <w:sz w:val="28"/>
          <w:szCs w:val="28"/>
        </w:rPr>
      </w:pPr>
      <w:r w:rsidRPr="00FB43D9">
        <w:rPr>
          <w:sz w:val="28"/>
          <w:szCs w:val="28"/>
        </w:rPr>
        <w:t xml:space="preserve">- на сумму </w:t>
      </w:r>
      <w:r>
        <w:rPr>
          <w:sz w:val="28"/>
          <w:szCs w:val="28"/>
        </w:rPr>
        <w:t>89,8</w:t>
      </w:r>
      <w:r w:rsidR="00281FAB">
        <w:rPr>
          <w:sz w:val="28"/>
          <w:szCs w:val="28"/>
        </w:rPr>
        <w:t>7</w:t>
      </w:r>
      <w:r w:rsidRPr="00FB43D9">
        <w:rPr>
          <w:sz w:val="28"/>
          <w:szCs w:val="28"/>
        </w:rPr>
        <w:t xml:space="preserve"> тыс. рублей от 04.03.2019г. №61/2</w:t>
      </w:r>
      <w:r>
        <w:rPr>
          <w:sz w:val="28"/>
          <w:szCs w:val="28"/>
        </w:rPr>
        <w:t>2</w:t>
      </w:r>
      <w:r w:rsidRPr="00FB43D9">
        <w:rPr>
          <w:sz w:val="28"/>
          <w:szCs w:val="28"/>
        </w:rPr>
        <w:t xml:space="preserve"> </w:t>
      </w:r>
      <w:r w:rsidRPr="00FB43D9">
        <w:rPr>
          <w:bCs/>
          <w:sz w:val="28"/>
          <w:szCs w:val="28"/>
        </w:rPr>
        <w:t>(</w:t>
      </w:r>
      <w:r>
        <w:rPr>
          <w:bCs/>
          <w:sz w:val="28"/>
          <w:szCs w:val="28"/>
        </w:rPr>
        <w:t xml:space="preserve">очистка от наледи пешеходных переходов вручную </w:t>
      </w:r>
      <w:r w:rsidRPr="00FB43D9">
        <w:rPr>
          <w:bCs/>
          <w:sz w:val="28"/>
          <w:szCs w:val="28"/>
        </w:rPr>
        <w:t>(</w:t>
      </w:r>
      <w:proofErr w:type="spellStart"/>
      <w:r w:rsidRPr="00FB43D9">
        <w:rPr>
          <w:bCs/>
          <w:sz w:val="28"/>
          <w:szCs w:val="28"/>
        </w:rPr>
        <w:t>р.п</w:t>
      </w:r>
      <w:proofErr w:type="spellEnd"/>
      <w:r w:rsidRPr="00FB43D9">
        <w:rPr>
          <w:bCs/>
          <w:sz w:val="28"/>
          <w:szCs w:val="28"/>
        </w:rPr>
        <w:t>. Белореченский)), о</w:t>
      </w:r>
      <w:r w:rsidRPr="00FB43D9">
        <w:rPr>
          <w:sz w:val="28"/>
          <w:szCs w:val="28"/>
        </w:rPr>
        <w:t>плата произведена платежным поручением от 13.03.2019г. №</w:t>
      </w:r>
      <w:r>
        <w:rPr>
          <w:sz w:val="28"/>
          <w:szCs w:val="28"/>
        </w:rPr>
        <w:t>446364</w:t>
      </w:r>
      <w:r w:rsidRPr="00FB43D9">
        <w:rPr>
          <w:sz w:val="28"/>
          <w:szCs w:val="28"/>
        </w:rPr>
        <w:t xml:space="preserve"> на сумму </w:t>
      </w:r>
      <w:r>
        <w:rPr>
          <w:sz w:val="28"/>
          <w:szCs w:val="28"/>
        </w:rPr>
        <w:t>89,86</w:t>
      </w:r>
      <w:r w:rsidRPr="00FB43D9">
        <w:rPr>
          <w:sz w:val="28"/>
          <w:szCs w:val="28"/>
        </w:rPr>
        <w:t xml:space="preserve"> тыс. рублей;</w:t>
      </w:r>
    </w:p>
    <w:p w14:paraId="20A7F566" w14:textId="10276818" w:rsidR="009C0955" w:rsidRPr="00F64596" w:rsidRDefault="009C0955" w:rsidP="009C0955">
      <w:pPr>
        <w:ind w:firstLine="709"/>
        <w:jc w:val="both"/>
        <w:rPr>
          <w:sz w:val="28"/>
          <w:szCs w:val="28"/>
        </w:rPr>
      </w:pPr>
      <w:r w:rsidRPr="00F64596">
        <w:rPr>
          <w:bCs/>
          <w:sz w:val="28"/>
          <w:szCs w:val="28"/>
        </w:rPr>
        <w:t>- на сумму 21,7</w:t>
      </w:r>
      <w:r w:rsidR="00281FAB">
        <w:rPr>
          <w:bCs/>
          <w:sz w:val="28"/>
          <w:szCs w:val="28"/>
        </w:rPr>
        <w:t>5</w:t>
      </w:r>
      <w:r w:rsidRPr="00F64596">
        <w:rPr>
          <w:bCs/>
          <w:sz w:val="28"/>
          <w:szCs w:val="28"/>
        </w:rPr>
        <w:t xml:space="preserve"> тыс. рублей от 04.03.2019г. №61/23 (подметание дорог общего пользования от свежевыпавшего снега (</w:t>
      </w:r>
      <w:proofErr w:type="spellStart"/>
      <w:r w:rsidRPr="00F64596">
        <w:rPr>
          <w:bCs/>
          <w:sz w:val="28"/>
          <w:szCs w:val="28"/>
        </w:rPr>
        <w:t>р.п</w:t>
      </w:r>
      <w:proofErr w:type="spellEnd"/>
      <w:r w:rsidRPr="00F64596">
        <w:rPr>
          <w:bCs/>
          <w:sz w:val="28"/>
          <w:szCs w:val="28"/>
        </w:rPr>
        <w:t>. Белореченский)), о</w:t>
      </w:r>
      <w:r w:rsidRPr="00F64596">
        <w:rPr>
          <w:sz w:val="28"/>
          <w:szCs w:val="28"/>
        </w:rPr>
        <w:t>плата произведена платежным поручением</w:t>
      </w:r>
      <w:r w:rsidRPr="00F64596">
        <w:t xml:space="preserve"> </w:t>
      </w:r>
      <w:r w:rsidRPr="00F64596">
        <w:rPr>
          <w:sz w:val="28"/>
          <w:szCs w:val="28"/>
        </w:rPr>
        <w:t xml:space="preserve">от </w:t>
      </w:r>
      <w:r>
        <w:rPr>
          <w:sz w:val="28"/>
          <w:szCs w:val="28"/>
        </w:rPr>
        <w:t>26</w:t>
      </w:r>
      <w:r w:rsidRPr="00F64596">
        <w:rPr>
          <w:sz w:val="28"/>
          <w:szCs w:val="28"/>
        </w:rPr>
        <w:t>.0</w:t>
      </w:r>
      <w:r>
        <w:rPr>
          <w:sz w:val="28"/>
          <w:szCs w:val="28"/>
        </w:rPr>
        <w:t>6</w:t>
      </w:r>
      <w:r w:rsidRPr="00F64596">
        <w:rPr>
          <w:sz w:val="28"/>
          <w:szCs w:val="28"/>
        </w:rPr>
        <w:t>.2019г. №</w:t>
      </w:r>
      <w:r>
        <w:rPr>
          <w:sz w:val="28"/>
          <w:szCs w:val="28"/>
        </w:rPr>
        <w:t>875534</w:t>
      </w:r>
      <w:r w:rsidRPr="00F64596">
        <w:rPr>
          <w:sz w:val="28"/>
          <w:szCs w:val="28"/>
        </w:rPr>
        <w:t xml:space="preserve"> на сумму </w:t>
      </w:r>
      <w:r>
        <w:rPr>
          <w:sz w:val="28"/>
          <w:szCs w:val="28"/>
        </w:rPr>
        <w:t>21,74</w:t>
      </w:r>
      <w:r w:rsidRPr="00F64596">
        <w:rPr>
          <w:sz w:val="28"/>
          <w:szCs w:val="28"/>
        </w:rPr>
        <w:t xml:space="preserve"> тыс. рублей;</w:t>
      </w:r>
    </w:p>
    <w:p w14:paraId="667E167B" w14:textId="4AEEFF7E" w:rsidR="009C0955" w:rsidRPr="00F64596" w:rsidRDefault="009C0955" w:rsidP="009C0955">
      <w:pPr>
        <w:ind w:firstLine="709"/>
        <w:jc w:val="both"/>
        <w:rPr>
          <w:bCs/>
          <w:sz w:val="28"/>
          <w:szCs w:val="28"/>
        </w:rPr>
      </w:pPr>
      <w:r w:rsidRPr="00F64596">
        <w:rPr>
          <w:bCs/>
          <w:sz w:val="28"/>
          <w:szCs w:val="28"/>
        </w:rPr>
        <w:t>- на сумму 43,</w:t>
      </w:r>
      <w:r w:rsidR="00281FAB">
        <w:rPr>
          <w:bCs/>
          <w:sz w:val="28"/>
          <w:szCs w:val="28"/>
        </w:rPr>
        <w:t>50</w:t>
      </w:r>
      <w:r w:rsidRPr="00F64596">
        <w:rPr>
          <w:bCs/>
          <w:sz w:val="28"/>
          <w:szCs w:val="28"/>
        </w:rPr>
        <w:t xml:space="preserve"> тыс. рублей от 04.03.2019г. №61/24 (подметание дорог общего пользования от свежевыпавшего снега (с. Мальта)), о</w:t>
      </w:r>
      <w:r w:rsidRPr="00F64596">
        <w:rPr>
          <w:sz w:val="28"/>
          <w:szCs w:val="28"/>
        </w:rPr>
        <w:t xml:space="preserve">плата произведена платежным поручением </w:t>
      </w:r>
      <w:r w:rsidRPr="00F64596">
        <w:rPr>
          <w:bCs/>
          <w:sz w:val="28"/>
          <w:szCs w:val="28"/>
        </w:rPr>
        <w:t xml:space="preserve">от </w:t>
      </w:r>
      <w:r>
        <w:rPr>
          <w:bCs/>
          <w:sz w:val="28"/>
          <w:szCs w:val="28"/>
        </w:rPr>
        <w:t>13</w:t>
      </w:r>
      <w:r w:rsidRPr="00F64596">
        <w:rPr>
          <w:bCs/>
          <w:sz w:val="28"/>
          <w:szCs w:val="28"/>
        </w:rPr>
        <w:t>.0</w:t>
      </w:r>
      <w:r>
        <w:rPr>
          <w:bCs/>
          <w:sz w:val="28"/>
          <w:szCs w:val="28"/>
        </w:rPr>
        <w:t>3</w:t>
      </w:r>
      <w:r w:rsidRPr="00F64596">
        <w:rPr>
          <w:bCs/>
          <w:sz w:val="28"/>
          <w:szCs w:val="28"/>
        </w:rPr>
        <w:t>.2019г. №</w:t>
      </w:r>
      <w:r>
        <w:rPr>
          <w:bCs/>
          <w:sz w:val="28"/>
          <w:szCs w:val="28"/>
        </w:rPr>
        <w:t>446365</w:t>
      </w:r>
      <w:r w:rsidRPr="00F64596">
        <w:rPr>
          <w:bCs/>
          <w:sz w:val="28"/>
          <w:szCs w:val="28"/>
        </w:rPr>
        <w:t xml:space="preserve"> на сумму </w:t>
      </w:r>
      <w:r>
        <w:rPr>
          <w:bCs/>
          <w:sz w:val="28"/>
          <w:szCs w:val="28"/>
        </w:rPr>
        <w:t>43,49</w:t>
      </w:r>
      <w:r w:rsidRPr="00F64596">
        <w:rPr>
          <w:bCs/>
          <w:sz w:val="28"/>
          <w:szCs w:val="28"/>
        </w:rPr>
        <w:t xml:space="preserve"> тыс. рублей;</w:t>
      </w:r>
    </w:p>
    <w:p w14:paraId="0E315104" w14:textId="37085FAB" w:rsidR="009C0955" w:rsidRPr="00FB43D9" w:rsidRDefault="009C0955" w:rsidP="009C0955">
      <w:pPr>
        <w:ind w:firstLine="709"/>
        <w:jc w:val="both"/>
        <w:rPr>
          <w:sz w:val="28"/>
          <w:szCs w:val="28"/>
        </w:rPr>
      </w:pPr>
      <w:r w:rsidRPr="00FB43D9">
        <w:rPr>
          <w:sz w:val="28"/>
          <w:szCs w:val="28"/>
        </w:rPr>
        <w:t xml:space="preserve">- на сумму </w:t>
      </w:r>
      <w:r>
        <w:rPr>
          <w:sz w:val="28"/>
          <w:szCs w:val="28"/>
        </w:rPr>
        <w:t>99,5</w:t>
      </w:r>
      <w:r w:rsidR="00281FAB">
        <w:rPr>
          <w:sz w:val="28"/>
          <w:szCs w:val="28"/>
        </w:rPr>
        <w:t>5</w:t>
      </w:r>
      <w:r w:rsidRPr="00FB43D9">
        <w:rPr>
          <w:sz w:val="28"/>
          <w:szCs w:val="28"/>
        </w:rPr>
        <w:t xml:space="preserve"> тыс. рублей от 04.03.2019г. №61/2</w:t>
      </w:r>
      <w:r>
        <w:rPr>
          <w:sz w:val="28"/>
          <w:szCs w:val="28"/>
        </w:rPr>
        <w:t>5</w:t>
      </w:r>
      <w:r w:rsidRPr="00FB43D9">
        <w:rPr>
          <w:sz w:val="28"/>
          <w:szCs w:val="28"/>
        </w:rPr>
        <w:t xml:space="preserve"> </w:t>
      </w:r>
      <w:r w:rsidRPr="00FB43D9">
        <w:rPr>
          <w:bCs/>
          <w:sz w:val="28"/>
          <w:szCs w:val="28"/>
        </w:rPr>
        <w:t>(посыпка ПГС дорог общего пользования (</w:t>
      </w:r>
      <w:r>
        <w:rPr>
          <w:bCs/>
          <w:sz w:val="28"/>
          <w:szCs w:val="28"/>
        </w:rPr>
        <w:t>с. Мальта</w:t>
      </w:r>
      <w:r w:rsidRPr="00FB43D9">
        <w:rPr>
          <w:bCs/>
          <w:sz w:val="28"/>
          <w:szCs w:val="28"/>
        </w:rPr>
        <w:t>)), о</w:t>
      </w:r>
      <w:r w:rsidRPr="00FB43D9">
        <w:rPr>
          <w:sz w:val="28"/>
          <w:szCs w:val="28"/>
        </w:rPr>
        <w:t xml:space="preserve"> плата произведена платежным поручением от 13.03.2019г. №</w:t>
      </w:r>
      <w:r>
        <w:rPr>
          <w:sz w:val="28"/>
          <w:szCs w:val="28"/>
        </w:rPr>
        <w:t>446361</w:t>
      </w:r>
      <w:r w:rsidRPr="00FB43D9">
        <w:rPr>
          <w:sz w:val="28"/>
          <w:szCs w:val="28"/>
        </w:rPr>
        <w:t xml:space="preserve"> на сумму </w:t>
      </w:r>
      <w:r>
        <w:rPr>
          <w:sz w:val="28"/>
          <w:szCs w:val="28"/>
        </w:rPr>
        <w:t>99,54</w:t>
      </w:r>
      <w:r w:rsidRPr="00FB43D9">
        <w:rPr>
          <w:sz w:val="28"/>
          <w:szCs w:val="28"/>
        </w:rPr>
        <w:t xml:space="preserve"> тыс. рублей;</w:t>
      </w:r>
    </w:p>
    <w:p w14:paraId="14FDC240" w14:textId="7407ED54" w:rsidR="009C0955" w:rsidRPr="00FB43D9" w:rsidRDefault="009C0955" w:rsidP="009C0955">
      <w:pPr>
        <w:ind w:firstLine="709"/>
        <w:jc w:val="both"/>
        <w:rPr>
          <w:sz w:val="28"/>
          <w:szCs w:val="28"/>
        </w:rPr>
      </w:pPr>
      <w:r w:rsidRPr="00FB43D9">
        <w:rPr>
          <w:sz w:val="28"/>
          <w:szCs w:val="28"/>
        </w:rPr>
        <w:t>- на сумму 45,4</w:t>
      </w:r>
      <w:r w:rsidR="00281FAB">
        <w:rPr>
          <w:sz w:val="28"/>
          <w:szCs w:val="28"/>
        </w:rPr>
        <w:t>6</w:t>
      </w:r>
      <w:r w:rsidRPr="00FB43D9">
        <w:rPr>
          <w:sz w:val="28"/>
          <w:szCs w:val="28"/>
        </w:rPr>
        <w:t xml:space="preserve"> тыс. рублей от 04.03.2019г. №61/26 </w:t>
      </w:r>
      <w:r w:rsidRPr="00FB43D9">
        <w:rPr>
          <w:bCs/>
          <w:sz w:val="28"/>
          <w:szCs w:val="28"/>
        </w:rPr>
        <w:t>(снятие плотного снежного слоя с дорог грейдером (</w:t>
      </w:r>
      <w:proofErr w:type="spellStart"/>
      <w:r w:rsidRPr="00FB43D9">
        <w:rPr>
          <w:bCs/>
          <w:sz w:val="28"/>
          <w:szCs w:val="28"/>
        </w:rPr>
        <w:t>р.п</w:t>
      </w:r>
      <w:proofErr w:type="spellEnd"/>
      <w:r w:rsidRPr="00FB43D9">
        <w:rPr>
          <w:bCs/>
          <w:sz w:val="28"/>
          <w:szCs w:val="28"/>
        </w:rPr>
        <w:t>. Белореченский)), о</w:t>
      </w:r>
      <w:r w:rsidRPr="00FB43D9">
        <w:rPr>
          <w:sz w:val="28"/>
          <w:szCs w:val="28"/>
        </w:rPr>
        <w:t>плата произведена платежным поручением от 13.03.2019г. №446363 на сумму 45,45 тыс. рублей</w:t>
      </w:r>
      <w:r>
        <w:rPr>
          <w:sz w:val="28"/>
          <w:szCs w:val="28"/>
        </w:rPr>
        <w:t>;</w:t>
      </w:r>
    </w:p>
    <w:p w14:paraId="6611C2C7" w14:textId="049F91FA" w:rsidR="009C0955" w:rsidRDefault="009C0955" w:rsidP="009C0955">
      <w:pPr>
        <w:ind w:firstLine="709"/>
        <w:jc w:val="both"/>
        <w:rPr>
          <w:sz w:val="28"/>
          <w:szCs w:val="28"/>
        </w:rPr>
      </w:pPr>
      <w:r w:rsidRPr="00FB43D9">
        <w:rPr>
          <w:sz w:val="28"/>
          <w:szCs w:val="28"/>
        </w:rPr>
        <w:t xml:space="preserve">- на сумму </w:t>
      </w:r>
      <w:r>
        <w:rPr>
          <w:sz w:val="28"/>
          <w:szCs w:val="28"/>
        </w:rPr>
        <w:t>83,1</w:t>
      </w:r>
      <w:r w:rsidR="00281FAB">
        <w:rPr>
          <w:sz w:val="28"/>
          <w:szCs w:val="28"/>
        </w:rPr>
        <w:t>7</w:t>
      </w:r>
      <w:r w:rsidRPr="00FB43D9">
        <w:rPr>
          <w:sz w:val="28"/>
          <w:szCs w:val="28"/>
        </w:rPr>
        <w:t xml:space="preserve"> тыс. рублей от </w:t>
      </w:r>
      <w:r>
        <w:rPr>
          <w:sz w:val="28"/>
          <w:szCs w:val="28"/>
        </w:rPr>
        <w:t>15</w:t>
      </w:r>
      <w:r w:rsidRPr="00FB43D9">
        <w:rPr>
          <w:sz w:val="28"/>
          <w:szCs w:val="28"/>
        </w:rPr>
        <w:t>.0</w:t>
      </w:r>
      <w:r>
        <w:rPr>
          <w:sz w:val="28"/>
          <w:szCs w:val="28"/>
        </w:rPr>
        <w:t>4</w:t>
      </w:r>
      <w:r w:rsidRPr="00FB43D9">
        <w:rPr>
          <w:sz w:val="28"/>
          <w:szCs w:val="28"/>
        </w:rPr>
        <w:t>.2019г. №61/2</w:t>
      </w:r>
      <w:r>
        <w:rPr>
          <w:sz w:val="28"/>
          <w:szCs w:val="28"/>
        </w:rPr>
        <w:t>7</w:t>
      </w:r>
      <w:r w:rsidRPr="00FB43D9">
        <w:rPr>
          <w:sz w:val="28"/>
          <w:szCs w:val="28"/>
        </w:rPr>
        <w:t xml:space="preserve"> </w:t>
      </w:r>
      <w:r w:rsidRPr="00FB43D9">
        <w:rPr>
          <w:bCs/>
          <w:sz w:val="28"/>
          <w:szCs w:val="28"/>
        </w:rPr>
        <w:t>(</w:t>
      </w:r>
      <w:r>
        <w:rPr>
          <w:bCs/>
          <w:sz w:val="28"/>
          <w:szCs w:val="28"/>
        </w:rPr>
        <w:t>посыпка ПГС дорог общего пользования</w:t>
      </w:r>
      <w:r w:rsidRPr="00FB43D9">
        <w:rPr>
          <w:bCs/>
          <w:sz w:val="28"/>
          <w:szCs w:val="28"/>
        </w:rPr>
        <w:t xml:space="preserve"> (</w:t>
      </w:r>
      <w:proofErr w:type="spellStart"/>
      <w:r w:rsidRPr="00FB43D9">
        <w:rPr>
          <w:bCs/>
          <w:sz w:val="28"/>
          <w:szCs w:val="28"/>
        </w:rPr>
        <w:t>р.п</w:t>
      </w:r>
      <w:proofErr w:type="spellEnd"/>
      <w:r w:rsidRPr="00FB43D9">
        <w:rPr>
          <w:bCs/>
          <w:sz w:val="28"/>
          <w:szCs w:val="28"/>
        </w:rPr>
        <w:t>. Белореченский)), о</w:t>
      </w:r>
      <w:r w:rsidRPr="00FB43D9">
        <w:rPr>
          <w:sz w:val="28"/>
          <w:szCs w:val="28"/>
        </w:rPr>
        <w:t xml:space="preserve">плата произведена платежным поручением от </w:t>
      </w:r>
      <w:r>
        <w:rPr>
          <w:sz w:val="28"/>
          <w:szCs w:val="28"/>
        </w:rPr>
        <w:t>26</w:t>
      </w:r>
      <w:r w:rsidRPr="00FB43D9">
        <w:rPr>
          <w:sz w:val="28"/>
          <w:szCs w:val="28"/>
        </w:rPr>
        <w:t>.0</w:t>
      </w:r>
      <w:r>
        <w:rPr>
          <w:sz w:val="28"/>
          <w:szCs w:val="28"/>
        </w:rPr>
        <w:t>6</w:t>
      </w:r>
      <w:r w:rsidRPr="00FB43D9">
        <w:rPr>
          <w:sz w:val="28"/>
          <w:szCs w:val="28"/>
        </w:rPr>
        <w:t>.2019г. №</w:t>
      </w:r>
      <w:r>
        <w:rPr>
          <w:sz w:val="28"/>
          <w:szCs w:val="28"/>
        </w:rPr>
        <w:t>875508</w:t>
      </w:r>
      <w:r w:rsidRPr="00FB43D9">
        <w:rPr>
          <w:sz w:val="28"/>
          <w:szCs w:val="28"/>
        </w:rPr>
        <w:t xml:space="preserve"> на сумму </w:t>
      </w:r>
      <w:r>
        <w:rPr>
          <w:sz w:val="28"/>
          <w:szCs w:val="28"/>
        </w:rPr>
        <w:t>83,16</w:t>
      </w:r>
      <w:r w:rsidRPr="00FB43D9">
        <w:rPr>
          <w:sz w:val="28"/>
          <w:szCs w:val="28"/>
        </w:rPr>
        <w:t xml:space="preserve"> тыс. рублей</w:t>
      </w:r>
      <w:r>
        <w:rPr>
          <w:sz w:val="28"/>
          <w:szCs w:val="28"/>
        </w:rPr>
        <w:t>;</w:t>
      </w:r>
    </w:p>
    <w:p w14:paraId="526A289B" w14:textId="77777777" w:rsidR="009C0955" w:rsidRDefault="009C0955" w:rsidP="009C0955">
      <w:pPr>
        <w:ind w:firstLine="709"/>
        <w:jc w:val="both"/>
        <w:rPr>
          <w:sz w:val="28"/>
          <w:szCs w:val="28"/>
        </w:rPr>
      </w:pPr>
      <w:r w:rsidRPr="00FB43D9">
        <w:rPr>
          <w:sz w:val="28"/>
          <w:szCs w:val="28"/>
        </w:rPr>
        <w:t xml:space="preserve">- на сумму </w:t>
      </w:r>
      <w:r>
        <w:rPr>
          <w:sz w:val="28"/>
          <w:szCs w:val="28"/>
        </w:rPr>
        <w:t>14,42</w:t>
      </w:r>
      <w:r w:rsidRPr="00FB43D9">
        <w:rPr>
          <w:sz w:val="28"/>
          <w:szCs w:val="28"/>
        </w:rPr>
        <w:t xml:space="preserve"> тыс. рублей от </w:t>
      </w:r>
      <w:r>
        <w:rPr>
          <w:sz w:val="28"/>
          <w:szCs w:val="28"/>
        </w:rPr>
        <w:t>15</w:t>
      </w:r>
      <w:r w:rsidRPr="00FB43D9">
        <w:rPr>
          <w:sz w:val="28"/>
          <w:szCs w:val="28"/>
        </w:rPr>
        <w:t>.0</w:t>
      </w:r>
      <w:r>
        <w:rPr>
          <w:sz w:val="28"/>
          <w:szCs w:val="28"/>
        </w:rPr>
        <w:t>4</w:t>
      </w:r>
      <w:r w:rsidRPr="00FB43D9">
        <w:rPr>
          <w:sz w:val="28"/>
          <w:szCs w:val="28"/>
        </w:rPr>
        <w:t>.2019г. №61/2</w:t>
      </w:r>
      <w:r>
        <w:rPr>
          <w:sz w:val="28"/>
          <w:szCs w:val="28"/>
        </w:rPr>
        <w:t>8</w:t>
      </w:r>
      <w:r w:rsidRPr="00FB43D9">
        <w:rPr>
          <w:sz w:val="28"/>
          <w:szCs w:val="28"/>
        </w:rPr>
        <w:t xml:space="preserve"> </w:t>
      </w:r>
      <w:r w:rsidRPr="00FB43D9">
        <w:rPr>
          <w:bCs/>
          <w:sz w:val="28"/>
          <w:szCs w:val="28"/>
        </w:rPr>
        <w:t>(снятие плотного снежного слоя с дорог грейдером (</w:t>
      </w:r>
      <w:proofErr w:type="spellStart"/>
      <w:r w:rsidRPr="00FB43D9">
        <w:rPr>
          <w:bCs/>
          <w:sz w:val="28"/>
          <w:szCs w:val="28"/>
        </w:rPr>
        <w:t>р.п</w:t>
      </w:r>
      <w:proofErr w:type="spellEnd"/>
      <w:r w:rsidRPr="00FB43D9">
        <w:rPr>
          <w:bCs/>
          <w:sz w:val="28"/>
          <w:szCs w:val="28"/>
        </w:rPr>
        <w:t>. Белореченский)), о</w:t>
      </w:r>
      <w:r w:rsidRPr="00FB43D9">
        <w:rPr>
          <w:sz w:val="28"/>
          <w:szCs w:val="28"/>
        </w:rPr>
        <w:t xml:space="preserve">плата произведена платежным поручением от </w:t>
      </w:r>
      <w:r>
        <w:rPr>
          <w:sz w:val="28"/>
          <w:szCs w:val="28"/>
        </w:rPr>
        <w:t>26</w:t>
      </w:r>
      <w:r w:rsidRPr="00FB43D9">
        <w:rPr>
          <w:sz w:val="28"/>
          <w:szCs w:val="28"/>
        </w:rPr>
        <w:t>.0</w:t>
      </w:r>
      <w:r>
        <w:rPr>
          <w:sz w:val="28"/>
          <w:szCs w:val="28"/>
        </w:rPr>
        <w:t>6</w:t>
      </w:r>
      <w:r w:rsidRPr="00FB43D9">
        <w:rPr>
          <w:sz w:val="28"/>
          <w:szCs w:val="28"/>
        </w:rPr>
        <w:t>.2019г. №</w:t>
      </w:r>
      <w:r>
        <w:rPr>
          <w:sz w:val="28"/>
          <w:szCs w:val="28"/>
        </w:rPr>
        <w:t>875485</w:t>
      </w:r>
      <w:r w:rsidRPr="00FB43D9">
        <w:rPr>
          <w:sz w:val="28"/>
          <w:szCs w:val="28"/>
        </w:rPr>
        <w:t xml:space="preserve"> на сумму </w:t>
      </w:r>
      <w:r>
        <w:rPr>
          <w:sz w:val="28"/>
          <w:szCs w:val="28"/>
        </w:rPr>
        <w:t>14,42</w:t>
      </w:r>
      <w:r w:rsidRPr="00FB43D9">
        <w:rPr>
          <w:sz w:val="28"/>
          <w:szCs w:val="28"/>
        </w:rPr>
        <w:t xml:space="preserve"> тыс. рублей</w:t>
      </w:r>
      <w:r>
        <w:rPr>
          <w:sz w:val="28"/>
          <w:szCs w:val="28"/>
        </w:rPr>
        <w:t>;</w:t>
      </w:r>
    </w:p>
    <w:p w14:paraId="4DA493C1" w14:textId="77777777" w:rsidR="009C0955" w:rsidRDefault="009C0955" w:rsidP="009C0955">
      <w:pPr>
        <w:ind w:firstLine="709"/>
        <w:jc w:val="both"/>
        <w:rPr>
          <w:sz w:val="28"/>
          <w:szCs w:val="28"/>
        </w:rPr>
      </w:pPr>
      <w:r w:rsidRPr="00FB43D9">
        <w:rPr>
          <w:sz w:val="28"/>
          <w:szCs w:val="28"/>
        </w:rPr>
        <w:t xml:space="preserve">- на сумму </w:t>
      </w:r>
      <w:r>
        <w:rPr>
          <w:sz w:val="28"/>
          <w:szCs w:val="28"/>
        </w:rPr>
        <w:t>32,11</w:t>
      </w:r>
      <w:r w:rsidRPr="00FB43D9">
        <w:rPr>
          <w:sz w:val="28"/>
          <w:szCs w:val="28"/>
        </w:rPr>
        <w:t xml:space="preserve"> тыс. рублей от </w:t>
      </w:r>
      <w:r>
        <w:rPr>
          <w:sz w:val="28"/>
          <w:szCs w:val="28"/>
        </w:rPr>
        <w:t>15</w:t>
      </w:r>
      <w:r w:rsidRPr="00FB43D9">
        <w:rPr>
          <w:sz w:val="28"/>
          <w:szCs w:val="28"/>
        </w:rPr>
        <w:t>.0</w:t>
      </w:r>
      <w:r>
        <w:rPr>
          <w:sz w:val="28"/>
          <w:szCs w:val="28"/>
        </w:rPr>
        <w:t>4</w:t>
      </w:r>
      <w:r w:rsidRPr="00FB43D9">
        <w:rPr>
          <w:sz w:val="28"/>
          <w:szCs w:val="28"/>
        </w:rPr>
        <w:t>.2019г. №61/2</w:t>
      </w:r>
      <w:r>
        <w:rPr>
          <w:sz w:val="28"/>
          <w:szCs w:val="28"/>
        </w:rPr>
        <w:t>9</w:t>
      </w:r>
      <w:r w:rsidRPr="00FB43D9">
        <w:rPr>
          <w:sz w:val="28"/>
          <w:szCs w:val="28"/>
        </w:rPr>
        <w:t xml:space="preserve"> </w:t>
      </w:r>
      <w:r w:rsidRPr="00FB43D9">
        <w:rPr>
          <w:bCs/>
          <w:sz w:val="28"/>
          <w:szCs w:val="28"/>
        </w:rPr>
        <w:t>(</w:t>
      </w:r>
      <w:r>
        <w:rPr>
          <w:bCs/>
          <w:sz w:val="28"/>
          <w:szCs w:val="28"/>
        </w:rPr>
        <w:t>очистка от наледи пешеходных переходов вручную</w:t>
      </w:r>
      <w:r w:rsidRPr="00FB43D9">
        <w:rPr>
          <w:bCs/>
          <w:sz w:val="28"/>
          <w:szCs w:val="28"/>
        </w:rPr>
        <w:t xml:space="preserve"> (</w:t>
      </w:r>
      <w:proofErr w:type="spellStart"/>
      <w:r w:rsidRPr="00FB43D9">
        <w:rPr>
          <w:bCs/>
          <w:sz w:val="28"/>
          <w:szCs w:val="28"/>
        </w:rPr>
        <w:t>р.п</w:t>
      </w:r>
      <w:proofErr w:type="spellEnd"/>
      <w:r w:rsidRPr="00FB43D9">
        <w:rPr>
          <w:bCs/>
          <w:sz w:val="28"/>
          <w:szCs w:val="28"/>
        </w:rPr>
        <w:t>. Белореченский)), о</w:t>
      </w:r>
      <w:r w:rsidRPr="00FB43D9">
        <w:rPr>
          <w:sz w:val="28"/>
          <w:szCs w:val="28"/>
        </w:rPr>
        <w:t xml:space="preserve">плата произведена платежным поручением от </w:t>
      </w:r>
      <w:r>
        <w:rPr>
          <w:sz w:val="28"/>
          <w:szCs w:val="28"/>
        </w:rPr>
        <w:t>26</w:t>
      </w:r>
      <w:r w:rsidRPr="00FB43D9">
        <w:rPr>
          <w:sz w:val="28"/>
          <w:szCs w:val="28"/>
        </w:rPr>
        <w:t>.0</w:t>
      </w:r>
      <w:r>
        <w:rPr>
          <w:sz w:val="28"/>
          <w:szCs w:val="28"/>
        </w:rPr>
        <w:t>6</w:t>
      </w:r>
      <w:r w:rsidRPr="00FB43D9">
        <w:rPr>
          <w:sz w:val="28"/>
          <w:szCs w:val="28"/>
        </w:rPr>
        <w:t>.2019г. №</w:t>
      </w:r>
      <w:r>
        <w:rPr>
          <w:sz w:val="28"/>
          <w:szCs w:val="28"/>
        </w:rPr>
        <w:t>875470</w:t>
      </w:r>
      <w:r w:rsidRPr="00FB43D9">
        <w:rPr>
          <w:sz w:val="28"/>
          <w:szCs w:val="28"/>
        </w:rPr>
        <w:t xml:space="preserve"> на сумму </w:t>
      </w:r>
      <w:r>
        <w:rPr>
          <w:sz w:val="28"/>
          <w:szCs w:val="28"/>
        </w:rPr>
        <w:t>32,11</w:t>
      </w:r>
      <w:r w:rsidRPr="00FB43D9">
        <w:rPr>
          <w:sz w:val="28"/>
          <w:szCs w:val="28"/>
        </w:rPr>
        <w:t xml:space="preserve"> тыс. рублей</w:t>
      </w:r>
      <w:r>
        <w:rPr>
          <w:sz w:val="28"/>
          <w:szCs w:val="28"/>
        </w:rPr>
        <w:t>;</w:t>
      </w:r>
    </w:p>
    <w:p w14:paraId="3DC53DF6" w14:textId="0D61CA98" w:rsidR="009C0955" w:rsidRDefault="009C0955" w:rsidP="009C0955">
      <w:pPr>
        <w:ind w:firstLine="709"/>
        <w:jc w:val="both"/>
        <w:rPr>
          <w:sz w:val="28"/>
          <w:szCs w:val="28"/>
        </w:rPr>
      </w:pPr>
      <w:r w:rsidRPr="00052594">
        <w:rPr>
          <w:sz w:val="28"/>
          <w:szCs w:val="28"/>
        </w:rPr>
        <w:t>- на сумму 21,7</w:t>
      </w:r>
      <w:r w:rsidR="00281FAB">
        <w:rPr>
          <w:sz w:val="28"/>
          <w:szCs w:val="28"/>
        </w:rPr>
        <w:t>5</w:t>
      </w:r>
      <w:r w:rsidRPr="00052594">
        <w:rPr>
          <w:sz w:val="28"/>
          <w:szCs w:val="28"/>
        </w:rPr>
        <w:t xml:space="preserve"> тыс. рублей от 15.04.2019г. №61/30 </w:t>
      </w:r>
      <w:r w:rsidRPr="00052594">
        <w:rPr>
          <w:bCs/>
          <w:sz w:val="28"/>
          <w:szCs w:val="28"/>
        </w:rPr>
        <w:t>(подметание дорог общего пользования от свежевыпавшего снега (</w:t>
      </w:r>
      <w:proofErr w:type="spellStart"/>
      <w:r w:rsidRPr="00052594">
        <w:rPr>
          <w:bCs/>
          <w:sz w:val="28"/>
          <w:szCs w:val="28"/>
        </w:rPr>
        <w:t>р.п</w:t>
      </w:r>
      <w:proofErr w:type="spellEnd"/>
      <w:r w:rsidRPr="00052594">
        <w:rPr>
          <w:bCs/>
          <w:sz w:val="28"/>
          <w:szCs w:val="28"/>
        </w:rPr>
        <w:t>. Белореченский)), о</w:t>
      </w:r>
      <w:r w:rsidRPr="00052594">
        <w:rPr>
          <w:sz w:val="28"/>
          <w:szCs w:val="28"/>
        </w:rPr>
        <w:t xml:space="preserve">плата произведена платежным поручением от </w:t>
      </w:r>
      <w:r>
        <w:rPr>
          <w:sz w:val="28"/>
          <w:szCs w:val="28"/>
        </w:rPr>
        <w:t>26</w:t>
      </w:r>
      <w:r w:rsidRPr="00052594">
        <w:rPr>
          <w:sz w:val="28"/>
          <w:szCs w:val="28"/>
        </w:rPr>
        <w:t>.0</w:t>
      </w:r>
      <w:r>
        <w:rPr>
          <w:sz w:val="28"/>
          <w:szCs w:val="28"/>
        </w:rPr>
        <w:t>6</w:t>
      </w:r>
      <w:r w:rsidRPr="00052594">
        <w:rPr>
          <w:sz w:val="28"/>
          <w:szCs w:val="28"/>
        </w:rPr>
        <w:t>.2019г. №</w:t>
      </w:r>
      <w:r>
        <w:rPr>
          <w:sz w:val="28"/>
          <w:szCs w:val="28"/>
        </w:rPr>
        <w:t>875534</w:t>
      </w:r>
      <w:r w:rsidRPr="00052594">
        <w:rPr>
          <w:sz w:val="28"/>
          <w:szCs w:val="28"/>
        </w:rPr>
        <w:t xml:space="preserve"> на сумму 21,74 тыс. рублей;</w:t>
      </w:r>
    </w:p>
    <w:p w14:paraId="52E6E0F4" w14:textId="7BA5E6E2" w:rsidR="009C0955" w:rsidRDefault="009C0955" w:rsidP="009C0955">
      <w:pPr>
        <w:ind w:firstLine="709"/>
        <w:jc w:val="both"/>
        <w:rPr>
          <w:sz w:val="28"/>
          <w:szCs w:val="28"/>
        </w:rPr>
      </w:pPr>
      <w:r w:rsidRPr="00FB43D9">
        <w:rPr>
          <w:sz w:val="28"/>
          <w:szCs w:val="28"/>
        </w:rPr>
        <w:lastRenderedPageBreak/>
        <w:t xml:space="preserve">- на сумму </w:t>
      </w:r>
      <w:r>
        <w:rPr>
          <w:sz w:val="28"/>
          <w:szCs w:val="28"/>
        </w:rPr>
        <w:t>28,2</w:t>
      </w:r>
      <w:r w:rsidR="00281FAB">
        <w:rPr>
          <w:sz w:val="28"/>
          <w:szCs w:val="28"/>
        </w:rPr>
        <w:t>1</w:t>
      </w:r>
      <w:r w:rsidRPr="00FB43D9">
        <w:rPr>
          <w:sz w:val="28"/>
          <w:szCs w:val="28"/>
        </w:rPr>
        <w:t xml:space="preserve"> тыс. рублей от </w:t>
      </w:r>
      <w:r>
        <w:rPr>
          <w:sz w:val="28"/>
          <w:szCs w:val="28"/>
        </w:rPr>
        <w:t>15</w:t>
      </w:r>
      <w:r w:rsidRPr="00FB43D9">
        <w:rPr>
          <w:sz w:val="28"/>
          <w:szCs w:val="28"/>
        </w:rPr>
        <w:t>.0</w:t>
      </w:r>
      <w:r>
        <w:rPr>
          <w:sz w:val="28"/>
          <w:szCs w:val="28"/>
        </w:rPr>
        <w:t>4</w:t>
      </w:r>
      <w:r w:rsidRPr="00FB43D9">
        <w:rPr>
          <w:sz w:val="28"/>
          <w:szCs w:val="28"/>
        </w:rPr>
        <w:t>.2019г. №61/</w:t>
      </w:r>
      <w:r>
        <w:rPr>
          <w:sz w:val="28"/>
          <w:szCs w:val="28"/>
        </w:rPr>
        <w:t>31</w:t>
      </w:r>
      <w:r w:rsidRPr="00FB43D9">
        <w:rPr>
          <w:sz w:val="28"/>
          <w:szCs w:val="28"/>
        </w:rPr>
        <w:t xml:space="preserve"> </w:t>
      </w:r>
      <w:r w:rsidRPr="00FB43D9">
        <w:rPr>
          <w:bCs/>
          <w:sz w:val="28"/>
          <w:szCs w:val="28"/>
        </w:rPr>
        <w:t>(</w:t>
      </w:r>
      <w:r>
        <w:rPr>
          <w:bCs/>
          <w:sz w:val="28"/>
          <w:szCs w:val="28"/>
        </w:rPr>
        <w:t xml:space="preserve">подметание дорог общего пользования от свежевыпавшего </w:t>
      </w:r>
      <w:proofErr w:type="gramStart"/>
      <w:r>
        <w:rPr>
          <w:bCs/>
          <w:sz w:val="28"/>
          <w:szCs w:val="28"/>
        </w:rPr>
        <w:t xml:space="preserve">снега </w:t>
      </w:r>
      <w:r w:rsidRPr="00FB43D9">
        <w:rPr>
          <w:bCs/>
          <w:sz w:val="28"/>
          <w:szCs w:val="28"/>
        </w:rPr>
        <w:t xml:space="preserve"> (</w:t>
      </w:r>
      <w:proofErr w:type="gramEnd"/>
      <w:r>
        <w:rPr>
          <w:bCs/>
          <w:sz w:val="28"/>
          <w:szCs w:val="28"/>
        </w:rPr>
        <w:t>с. Мальта</w:t>
      </w:r>
      <w:r w:rsidRPr="00FB43D9">
        <w:rPr>
          <w:bCs/>
          <w:sz w:val="28"/>
          <w:szCs w:val="28"/>
        </w:rPr>
        <w:t>)), о</w:t>
      </w:r>
      <w:r w:rsidRPr="00FB43D9">
        <w:rPr>
          <w:sz w:val="28"/>
          <w:szCs w:val="28"/>
        </w:rPr>
        <w:t xml:space="preserve">плата произведена платежным поручением от </w:t>
      </w:r>
      <w:r>
        <w:rPr>
          <w:sz w:val="28"/>
          <w:szCs w:val="28"/>
        </w:rPr>
        <w:t>26</w:t>
      </w:r>
      <w:r w:rsidRPr="00FB43D9">
        <w:rPr>
          <w:sz w:val="28"/>
          <w:szCs w:val="28"/>
        </w:rPr>
        <w:t>.0</w:t>
      </w:r>
      <w:r>
        <w:rPr>
          <w:sz w:val="28"/>
          <w:szCs w:val="28"/>
        </w:rPr>
        <w:t>6</w:t>
      </w:r>
      <w:r w:rsidRPr="00FB43D9">
        <w:rPr>
          <w:sz w:val="28"/>
          <w:szCs w:val="28"/>
        </w:rPr>
        <w:t>.2019г. №</w:t>
      </w:r>
      <w:r>
        <w:rPr>
          <w:sz w:val="28"/>
          <w:szCs w:val="28"/>
        </w:rPr>
        <w:t>875533</w:t>
      </w:r>
      <w:r w:rsidRPr="00FB43D9">
        <w:rPr>
          <w:sz w:val="28"/>
          <w:szCs w:val="28"/>
        </w:rPr>
        <w:t xml:space="preserve"> на сумму </w:t>
      </w:r>
      <w:r>
        <w:rPr>
          <w:sz w:val="28"/>
          <w:szCs w:val="28"/>
        </w:rPr>
        <w:t>28,2</w:t>
      </w:r>
      <w:r w:rsidRPr="00FB43D9">
        <w:rPr>
          <w:sz w:val="28"/>
          <w:szCs w:val="28"/>
        </w:rPr>
        <w:t xml:space="preserve"> тыс. рублей</w:t>
      </w:r>
      <w:r>
        <w:rPr>
          <w:sz w:val="28"/>
          <w:szCs w:val="28"/>
        </w:rPr>
        <w:t>;</w:t>
      </w:r>
    </w:p>
    <w:p w14:paraId="7E50E1A1" w14:textId="77777777" w:rsidR="009C0955" w:rsidRDefault="009C0955" w:rsidP="009C0955">
      <w:pPr>
        <w:ind w:firstLine="709"/>
        <w:jc w:val="both"/>
        <w:rPr>
          <w:sz w:val="28"/>
          <w:szCs w:val="28"/>
        </w:rPr>
      </w:pPr>
      <w:r w:rsidRPr="00FB43D9">
        <w:rPr>
          <w:sz w:val="28"/>
          <w:szCs w:val="28"/>
        </w:rPr>
        <w:t xml:space="preserve">- на сумму </w:t>
      </w:r>
      <w:r>
        <w:rPr>
          <w:sz w:val="28"/>
          <w:szCs w:val="28"/>
        </w:rPr>
        <w:t>58,38</w:t>
      </w:r>
      <w:r w:rsidRPr="00FB43D9">
        <w:rPr>
          <w:sz w:val="28"/>
          <w:szCs w:val="28"/>
        </w:rPr>
        <w:t xml:space="preserve"> тыс. рублей от </w:t>
      </w:r>
      <w:r>
        <w:rPr>
          <w:sz w:val="28"/>
          <w:szCs w:val="28"/>
        </w:rPr>
        <w:t>15</w:t>
      </w:r>
      <w:r w:rsidRPr="00FB43D9">
        <w:rPr>
          <w:sz w:val="28"/>
          <w:szCs w:val="28"/>
        </w:rPr>
        <w:t>.0</w:t>
      </w:r>
      <w:r>
        <w:rPr>
          <w:sz w:val="28"/>
          <w:szCs w:val="28"/>
        </w:rPr>
        <w:t>4</w:t>
      </w:r>
      <w:r w:rsidRPr="00FB43D9">
        <w:rPr>
          <w:sz w:val="28"/>
          <w:szCs w:val="28"/>
        </w:rPr>
        <w:t>.2019г. №61/</w:t>
      </w:r>
      <w:r>
        <w:rPr>
          <w:sz w:val="28"/>
          <w:szCs w:val="28"/>
        </w:rPr>
        <w:t>32</w:t>
      </w:r>
      <w:r w:rsidRPr="00FB43D9">
        <w:rPr>
          <w:sz w:val="28"/>
          <w:szCs w:val="28"/>
        </w:rPr>
        <w:t xml:space="preserve"> </w:t>
      </w:r>
      <w:r w:rsidRPr="00FB43D9">
        <w:rPr>
          <w:bCs/>
          <w:sz w:val="28"/>
          <w:szCs w:val="28"/>
        </w:rPr>
        <w:t>(снятие плотного снежного слоя с дорог грейдером (</w:t>
      </w:r>
      <w:r>
        <w:rPr>
          <w:bCs/>
          <w:sz w:val="28"/>
          <w:szCs w:val="28"/>
        </w:rPr>
        <w:t>с. Мальта</w:t>
      </w:r>
      <w:r w:rsidRPr="00FB43D9">
        <w:rPr>
          <w:bCs/>
          <w:sz w:val="28"/>
          <w:szCs w:val="28"/>
        </w:rPr>
        <w:t>)), о</w:t>
      </w:r>
      <w:r w:rsidRPr="00FB43D9">
        <w:rPr>
          <w:sz w:val="28"/>
          <w:szCs w:val="28"/>
        </w:rPr>
        <w:t xml:space="preserve">плата произведена платежным поручением от </w:t>
      </w:r>
      <w:r>
        <w:rPr>
          <w:sz w:val="28"/>
          <w:szCs w:val="28"/>
        </w:rPr>
        <w:t>26</w:t>
      </w:r>
      <w:r w:rsidRPr="00FB43D9">
        <w:rPr>
          <w:sz w:val="28"/>
          <w:szCs w:val="28"/>
        </w:rPr>
        <w:t>.0</w:t>
      </w:r>
      <w:r>
        <w:rPr>
          <w:sz w:val="28"/>
          <w:szCs w:val="28"/>
        </w:rPr>
        <w:t>6</w:t>
      </w:r>
      <w:r w:rsidRPr="00FB43D9">
        <w:rPr>
          <w:sz w:val="28"/>
          <w:szCs w:val="28"/>
        </w:rPr>
        <w:t>.2019г. №</w:t>
      </w:r>
      <w:r>
        <w:rPr>
          <w:sz w:val="28"/>
          <w:szCs w:val="28"/>
        </w:rPr>
        <w:t>875486</w:t>
      </w:r>
      <w:r w:rsidRPr="00FB43D9">
        <w:rPr>
          <w:sz w:val="28"/>
          <w:szCs w:val="28"/>
        </w:rPr>
        <w:t xml:space="preserve"> на сумму </w:t>
      </w:r>
      <w:r>
        <w:rPr>
          <w:sz w:val="28"/>
          <w:szCs w:val="28"/>
        </w:rPr>
        <w:t>58,38</w:t>
      </w:r>
      <w:r w:rsidRPr="00FB43D9">
        <w:rPr>
          <w:sz w:val="28"/>
          <w:szCs w:val="28"/>
        </w:rPr>
        <w:t xml:space="preserve"> тыс. рублей</w:t>
      </w:r>
      <w:r>
        <w:rPr>
          <w:sz w:val="28"/>
          <w:szCs w:val="28"/>
        </w:rPr>
        <w:t>;</w:t>
      </w:r>
    </w:p>
    <w:p w14:paraId="7FECDA64" w14:textId="77777777" w:rsidR="009C0955" w:rsidRDefault="009C0955" w:rsidP="009C0955">
      <w:pPr>
        <w:ind w:firstLine="709"/>
        <w:jc w:val="both"/>
        <w:rPr>
          <w:sz w:val="28"/>
          <w:szCs w:val="28"/>
        </w:rPr>
      </w:pPr>
      <w:r w:rsidRPr="00FB43D9">
        <w:rPr>
          <w:sz w:val="28"/>
          <w:szCs w:val="28"/>
        </w:rPr>
        <w:t xml:space="preserve">- на сумму </w:t>
      </w:r>
      <w:r>
        <w:rPr>
          <w:sz w:val="28"/>
          <w:szCs w:val="28"/>
        </w:rPr>
        <w:t>159,06</w:t>
      </w:r>
      <w:r w:rsidRPr="00FB43D9">
        <w:rPr>
          <w:sz w:val="28"/>
          <w:szCs w:val="28"/>
        </w:rPr>
        <w:t xml:space="preserve"> тыс. рублей от </w:t>
      </w:r>
      <w:r>
        <w:rPr>
          <w:sz w:val="28"/>
          <w:szCs w:val="28"/>
        </w:rPr>
        <w:t>15</w:t>
      </w:r>
      <w:r w:rsidRPr="00FB43D9">
        <w:rPr>
          <w:sz w:val="28"/>
          <w:szCs w:val="28"/>
        </w:rPr>
        <w:t>.0</w:t>
      </w:r>
      <w:r>
        <w:rPr>
          <w:sz w:val="28"/>
          <w:szCs w:val="28"/>
        </w:rPr>
        <w:t>4</w:t>
      </w:r>
      <w:r w:rsidRPr="00FB43D9">
        <w:rPr>
          <w:sz w:val="28"/>
          <w:szCs w:val="28"/>
        </w:rPr>
        <w:t>.2019г. №61/</w:t>
      </w:r>
      <w:r>
        <w:rPr>
          <w:sz w:val="28"/>
          <w:szCs w:val="28"/>
        </w:rPr>
        <w:t>33</w:t>
      </w:r>
      <w:r w:rsidRPr="00FB43D9">
        <w:rPr>
          <w:sz w:val="28"/>
          <w:szCs w:val="28"/>
        </w:rPr>
        <w:t xml:space="preserve"> </w:t>
      </w:r>
      <w:r w:rsidRPr="00FB43D9">
        <w:rPr>
          <w:bCs/>
          <w:sz w:val="28"/>
          <w:szCs w:val="28"/>
        </w:rPr>
        <w:t>(</w:t>
      </w:r>
      <w:r>
        <w:rPr>
          <w:bCs/>
          <w:sz w:val="28"/>
          <w:szCs w:val="28"/>
        </w:rPr>
        <w:t>посыпка ПГС дорог общего пользования</w:t>
      </w:r>
      <w:r w:rsidRPr="00FB43D9">
        <w:rPr>
          <w:bCs/>
          <w:sz w:val="28"/>
          <w:szCs w:val="28"/>
        </w:rPr>
        <w:t xml:space="preserve"> (</w:t>
      </w:r>
      <w:r>
        <w:rPr>
          <w:bCs/>
          <w:sz w:val="28"/>
          <w:szCs w:val="28"/>
        </w:rPr>
        <w:t>с. Мальта</w:t>
      </w:r>
      <w:r w:rsidRPr="00FB43D9">
        <w:rPr>
          <w:bCs/>
          <w:sz w:val="28"/>
          <w:szCs w:val="28"/>
        </w:rPr>
        <w:t>)), о</w:t>
      </w:r>
      <w:r w:rsidRPr="00FB43D9">
        <w:rPr>
          <w:sz w:val="28"/>
          <w:szCs w:val="28"/>
        </w:rPr>
        <w:t xml:space="preserve">плата произведена платежным поручением от </w:t>
      </w:r>
      <w:r>
        <w:rPr>
          <w:sz w:val="28"/>
          <w:szCs w:val="28"/>
        </w:rPr>
        <w:t>26</w:t>
      </w:r>
      <w:r w:rsidRPr="00FB43D9">
        <w:rPr>
          <w:sz w:val="28"/>
          <w:szCs w:val="28"/>
        </w:rPr>
        <w:t>.0</w:t>
      </w:r>
      <w:r>
        <w:rPr>
          <w:sz w:val="28"/>
          <w:szCs w:val="28"/>
        </w:rPr>
        <w:t>6</w:t>
      </w:r>
      <w:r w:rsidRPr="00FB43D9">
        <w:rPr>
          <w:sz w:val="28"/>
          <w:szCs w:val="28"/>
        </w:rPr>
        <w:t>.2019г. №</w:t>
      </w:r>
      <w:r>
        <w:rPr>
          <w:sz w:val="28"/>
          <w:szCs w:val="28"/>
        </w:rPr>
        <w:t>875484</w:t>
      </w:r>
      <w:r w:rsidRPr="00FB43D9">
        <w:rPr>
          <w:sz w:val="28"/>
          <w:szCs w:val="28"/>
        </w:rPr>
        <w:t xml:space="preserve"> на сумму </w:t>
      </w:r>
      <w:r>
        <w:rPr>
          <w:sz w:val="28"/>
          <w:szCs w:val="28"/>
        </w:rPr>
        <w:t>159,06</w:t>
      </w:r>
      <w:r w:rsidRPr="00FB43D9">
        <w:rPr>
          <w:sz w:val="28"/>
          <w:szCs w:val="28"/>
        </w:rPr>
        <w:t xml:space="preserve"> тыс. рублей</w:t>
      </w:r>
      <w:r>
        <w:rPr>
          <w:sz w:val="28"/>
          <w:szCs w:val="28"/>
        </w:rPr>
        <w:t>;</w:t>
      </w:r>
    </w:p>
    <w:p w14:paraId="3C8326BD" w14:textId="17347FEA" w:rsidR="009C0955" w:rsidRDefault="009C0955" w:rsidP="009C0955">
      <w:pPr>
        <w:ind w:firstLine="709"/>
        <w:jc w:val="both"/>
        <w:rPr>
          <w:sz w:val="28"/>
          <w:szCs w:val="28"/>
        </w:rPr>
      </w:pPr>
      <w:r w:rsidRPr="00FB43D9">
        <w:rPr>
          <w:sz w:val="28"/>
          <w:szCs w:val="28"/>
        </w:rPr>
        <w:t xml:space="preserve">- на сумму </w:t>
      </w:r>
      <w:r>
        <w:rPr>
          <w:sz w:val="28"/>
          <w:szCs w:val="28"/>
        </w:rPr>
        <w:t>3,9</w:t>
      </w:r>
      <w:r w:rsidR="00281FAB">
        <w:rPr>
          <w:sz w:val="28"/>
          <w:szCs w:val="28"/>
        </w:rPr>
        <w:t>7</w:t>
      </w:r>
      <w:r w:rsidRPr="00FB43D9">
        <w:rPr>
          <w:sz w:val="28"/>
          <w:szCs w:val="28"/>
        </w:rPr>
        <w:t xml:space="preserve"> тыс. рублей от </w:t>
      </w:r>
      <w:r>
        <w:rPr>
          <w:sz w:val="28"/>
          <w:szCs w:val="28"/>
        </w:rPr>
        <w:t>14</w:t>
      </w:r>
      <w:r w:rsidRPr="00FB43D9">
        <w:rPr>
          <w:sz w:val="28"/>
          <w:szCs w:val="28"/>
        </w:rPr>
        <w:t>.0</w:t>
      </w:r>
      <w:r>
        <w:rPr>
          <w:sz w:val="28"/>
          <w:szCs w:val="28"/>
        </w:rPr>
        <w:t>6</w:t>
      </w:r>
      <w:r w:rsidRPr="00FB43D9">
        <w:rPr>
          <w:sz w:val="28"/>
          <w:szCs w:val="28"/>
        </w:rPr>
        <w:t>.2019г. №61/</w:t>
      </w:r>
      <w:r>
        <w:rPr>
          <w:sz w:val="28"/>
          <w:szCs w:val="28"/>
        </w:rPr>
        <w:t>32</w:t>
      </w:r>
      <w:r w:rsidRPr="00FB43D9">
        <w:rPr>
          <w:sz w:val="28"/>
          <w:szCs w:val="28"/>
        </w:rPr>
        <w:t xml:space="preserve"> </w:t>
      </w:r>
      <w:r w:rsidRPr="00FB43D9">
        <w:rPr>
          <w:bCs/>
          <w:sz w:val="28"/>
          <w:szCs w:val="28"/>
        </w:rPr>
        <w:t>(</w:t>
      </w:r>
      <w:r>
        <w:rPr>
          <w:bCs/>
          <w:sz w:val="28"/>
          <w:szCs w:val="28"/>
        </w:rPr>
        <w:t>подметание дорог общего пользования от свежевыпавшего снега</w:t>
      </w:r>
      <w:r w:rsidRPr="00FB43D9">
        <w:rPr>
          <w:bCs/>
          <w:sz w:val="28"/>
          <w:szCs w:val="28"/>
        </w:rPr>
        <w:t xml:space="preserve"> (</w:t>
      </w:r>
      <w:proofErr w:type="spellStart"/>
      <w:r>
        <w:rPr>
          <w:bCs/>
          <w:sz w:val="28"/>
          <w:szCs w:val="28"/>
        </w:rPr>
        <w:t>р.п</w:t>
      </w:r>
      <w:proofErr w:type="spellEnd"/>
      <w:r>
        <w:rPr>
          <w:bCs/>
          <w:sz w:val="28"/>
          <w:szCs w:val="28"/>
        </w:rPr>
        <w:t>. Белореченский</w:t>
      </w:r>
      <w:r w:rsidRPr="00FB43D9">
        <w:rPr>
          <w:bCs/>
          <w:sz w:val="28"/>
          <w:szCs w:val="28"/>
        </w:rPr>
        <w:t>)), о</w:t>
      </w:r>
      <w:r w:rsidRPr="00FB43D9">
        <w:rPr>
          <w:sz w:val="28"/>
          <w:szCs w:val="28"/>
        </w:rPr>
        <w:t xml:space="preserve">плата произведена платежным поручением от </w:t>
      </w:r>
      <w:r>
        <w:rPr>
          <w:sz w:val="28"/>
          <w:szCs w:val="28"/>
        </w:rPr>
        <w:t>26</w:t>
      </w:r>
      <w:r w:rsidRPr="00FB43D9">
        <w:rPr>
          <w:sz w:val="28"/>
          <w:szCs w:val="28"/>
        </w:rPr>
        <w:t>.0</w:t>
      </w:r>
      <w:r>
        <w:rPr>
          <w:sz w:val="28"/>
          <w:szCs w:val="28"/>
        </w:rPr>
        <w:t>6</w:t>
      </w:r>
      <w:r w:rsidRPr="00FB43D9">
        <w:rPr>
          <w:sz w:val="28"/>
          <w:szCs w:val="28"/>
        </w:rPr>
        <w:t>.2019г. №</w:t>
      </w:r>
      <w:r>
        <w:rPr>
          <w:sz w:val="28"/>
          <w:szCs w:val="28"/>
        </w:rPr>
        <w:t>875531</w:t>
      </w:r>
      <w:r w:rsidRPr="00FB43D9">
        <w:rPr>
          <w:sz w:val="28"/>
          <w:szCs w:val="28"/>
        </w:rPr>
        <w:t xml:space="preserve"> на сумму </w:t>
      </w:r>
      <w:r>
        <w:rPr>
          <w:sz w:val="28"/>
          <w:szCs w:val="28"/>
        </w:rPr>
        <w:t>3,96</w:t>
      </w:r>
      <w:r w:rsidRPr="00FB43D9">
        <w:rPr>
          <w:sz w:val="28"/>
          <w:szCs w:val="28"/>
        </w:rPr>
        <w:t xml:space="preserve"> тыс. рублей</w:t>
      </w:r>
      <w:r>
        <w:rPr>
          <w:sz w:val="28"/>
          <w:szCs w:val="28"/>
        </w:rPr>
        <w:t>;</w:t>
      </w:r>
    </w:p>
    <w:p w14:paraId="0E71F69B" w14:textId="77777777" w:rsidR="009C0955" w:rsidRDefault="009C0955" w:rsidP="009C0955">
      <w:pPr>
        <w:ind w:firstLine="709"/>
        <w:jc w:val="both"/>
        <w:rPr>
          <w:sz w:val="28"/>
          <w:szCs w:val="28"/>
        </w:rPr>
      </w:pPr>
      <w:r w:rsidRPr="00FB43D9">
        <w:rPr>
          <w:sz w:val="28"/>
          <w:szCs w:val="28"/>
        </w:rPr>
        <w:t xml:space="preserve">- на сумму </w:t>
      </w:r>
      <w:r>
        <w:rPr>
          <w:sz w:val="28"/>
          <w:szCs w:val="28"/>
        </w:rPr>
        <w:t>9,52</w:t>
      </w:r>
      <w:r w:rsidRPr="00FB43D9">
        <w:rPr>
          <w:sz w:val="28"/>
          <w:szCs w:val="28"/>
        </w:rPr>
        <w:t xml:space="preserve"> тыс. рублей от </w:t>
      </w:r>
      <w:r>
        <w:rPr>
          <w:sz w:val="28"/>
          <w:szCs w:val="28"/>
        </w:rPr>
        <w:t>07</w:t>
      </w:r>
      <w:r w:rsidRPr="00FB43D9">
        <w:rPr>
          <w:sz w:val="28"/>
          <w:szCs w:val="28"/>
        </w:rPr>
        <w:t>.0</w:t>
      </w:r>
      <w:r>
        <w:rPr>
          <w:sz w:val="28"/>
          <w:szCs w:val="28"/>
        </w:rPr>
        <w:t>2</w:t>
      </w:r>
      <w:r w:rsidRPr="00FB43D9">
        <w:rPr>
          <w:sz w:val="28"/>
          <w:szCs w:val="28"/>
        </w:rPr>
        <w:t>.2019г. №61/</w:t>
      </w:r>
      <w:r>
        <w:rPr>
          <w:sz w:val="28"/>
          <w:szCs w:val="28"/>
        </w:rPr>
        <w:t>10</w:t>
      </w:r>
      <w:r w:rsidRPr="00FB43D9">
        <w:rPr>
          <w:sz w:val="28"/>
          <w:szCs w:val="28"/>
        </w:rPr>
        <w:t xml:space="preserve"> </w:t>
      </w:r>
      <w:r w:rsidRPr="00FB43D9">
        <w:rPr>
          <w:bCs/>
          <w:sz w:val="28"/>
          <w:szCs w:val="28"/>
        </w:rPr>
        <w:t>(</w:t>
      </w:r>
      <w:r>
        <w:rPr>
          <w:bCs/>
          <w:sz w:val="28"/>
          <w:szCs w:val="28"/>
        </w:rPr>
        <w:t xml:space="preserve">подметание дорог общего пользования от свежевыпавшего снега </w:t>
      </w:r>
      <w:r w:rsidRPr="00FB43D9">
        <w:rPr>
          <w:bCs/>
          <w:sz w:val="28"/>
          <w:szCs w:val="28"/>
        </w:rPr>
        <w:t>(</w:t>
      </w:r>
      <w:proofErr w:type="spellStart"/>
      <w:r>
        <w:rPr>
          <w:bCs/>
          <w:sz w:val="28"/>
          <w:szCs w:val="28"/>
        </w:rPr>
        <w:t>р.п</w:t>
      </w:r>
      <w:proofErr w:type="spellEnd"/>
      <w:r>
        <w:rPr>
          <w:bCs/>
          <w:sz w:val="28"/>
          <w:szCs w:val="28"/>
        </w:rPr>
        <w:t>. Белореченский</w:t>
      </w:r>
      <w:r w:rsidRPr="00FB43D9">
        <w:rPr>
          <w:bCs/>
          <w:sz w:val="28"/>
          <w:szCs w:val="28"/>
        </w:rPr>
        <w:t>)), о</w:t>
      </w:r>
      <w:r w:rsidRPr="00FB43D9">
        <w:rPr>
          <w:sz w:val="28"/>
          <w:szCs w:val="28"/>
        </w:rPr>
        <w:t xml:space="preserve">плата произведена платежным поручением от </w:t>
      </w:r>
      <w:r>
        <w:rPr>
          <w:sz w:val="28"/>
          <w:szCs w:val="28"/>
        </w:rPr>
        <w:t>14</w:t>
      </w:r>
      <w:r w:rsidRPr="00FB43D9">
        <w:rPr>
          <w:sz w:val="28"/>
          <w:szCs w:val="28"/>
        </w:rPr>
        <w:t>.0</w:t>
      </w:r>
      <w:r>
        <w:rPr>
          <w:sz w:val="28"/>
          <w:szCs w:val="28"/>
        </w:rPr>
        <w:t>2</w:t>
      </w:r>
      <w:r w:rsidRPr="00FB43D9">
        <w:rPr>
          <w:sz w:val="28"/>
          <w:szCs w:val="28"/>
        </w:rPr>
        <w:t>.2019г. №</w:t>
      </w:r>
      <w:r>
        <w:rPr>
          <w:sz w:val="28"/>
          <w:szCs w:val="28"/>
        </w:rPr>
        <w:t>134825</w:t>
      </w:r>
      <w:r w:rsidRPr="00FB43D9">
        <w:rPr>
          <w:sz w:val="28"/>
          <w:szCs w:val="28"/>
        </w:rPr>
        <w:t xml:space="preserve"> на сумму </w:t>
      </w:r>
      <w:r>
        <w:rPr>
          <w:sz w:val="28"/>
          <w:szCs w:val="28"/>
        </w:rPr>
        <w:t>9,52</w:t>
      </w:r>
      <w:r w:rsidRPr="00FB43D9">
        <w:rPr>
          <w:sz w:val="28"/>
          <w:szCs w:val="28"/>
        </w:rPr>
        <w:t xml:space="preserve"> тыс. рублей</w:t>
      </w:r>
      <w:r>
        <w:rPr>
          <w:sz w:val="28"/>
          <w:szCs w:val="28"/>
        </w:rPr>
        <w:t>;</w:t>
      </w:r>
    </w:p>
    <w:p w14:paraId="450E58E6" w14:textId="77777777" w:rsidR="009C0955" w:rsidRDefault="009C0955" w:rsidP="009C0955">
      <w:pPr>
        <w:ind w:firstLine="709"/>
        <w:jc w:val="both"/>
        <w:rPr>
          <w:sz w:val="28"/>
          <w:szCs w:val="28"/>
        </w:rPr>
      </w:pPr>
      <w:r w:rsidRPr="00FB43D9">
        <w:rPr>
          <w:sz w:val="28"/>
          <w:szCs w:val="28"/>
        </w:rPr>
        <w:t xml:space="preserve">- на сумму </w:t>
      </w:r>
      <w:r>
        <w:rPr>
          <w:sz w:val="28"/>
          <w:szCs w:val="28"/>
        </w:rPr>
        <w:t>43,53</w:t>
      </w:r>
      <w:r w:rsidRPr="00FB43D9">
        <w:rPr>
          <w:sz w:val="28"/>
          <w:szCs w:val="28"/>
        </w:rPr>
        <w:t xml:space="preserve"> тыс. рублей от </w:t>
      </w:r>
      <w:r>
        <w:rPr>
          <w:sz w:val="28"/>
          <w:szCs w:val="28"/>
        </w:rPr>
        <w:t>07</w:t>
      </w:r>
      <w:r w:rsidRPr="00FB43D9">
        <w:rPr>
          <w:sz w:val="28"/>
          <w:szCs w:val="28"/>
        </w:rPr>
        <w:t>.0</w:t>
      </w:r>
      <w:r>
        <w:rPr>
          <w:sz w:val="28"/>
          <w:szCs w:val="28"/>
        </w:rPr>
        <w:t>2</w:t>
      </w:r>
      <w:r w:rsidRPr="00FB43D9">
        <w:rPr>
          <w:sz w:val="28"/>
          <w:szCs w:val="28"/>
        </w:rPr>
        <w:t>.2019г. №61/</w:t>
      </w:r>
      <w:r>
        <w:rPr>
          <w:sz w:val="28"/>
          <w:szCs w:val="28"/>
        </w:rPr>
        <w:t>11</w:t>
      </w:r>
      <w:r w:rsidRPr="00FB43D9">
        <w:rPr>
          <w:sz w:val="28"/>
          <w:szCs w:val="28"/>
        </w:rPr>
        <w:t xml:space="preserve"> </w:t>
      </w:r>
      <w:r w:rsidRPr="00FB43D9">
        <w:rPr>
          <w:bCs/>
          <w:sz w:val="28"/>
          <w:szCs w:val="28"/>
        </w:rPr>
        <w:t>(</w:t>
      </w:r>
      <w:r>
        <w:rPr>
          <w:bCs/>
          <w:sz w:val="28"/>
          <w:szCs w:val="28"/>
        </w:rPr>
        <w:t xml:space="preserve">посыпка ПГС дорог общего пользования </w:t>
      </w:r>
      <w:r w:rsidRPr="00FB43D9">
        <w:rPr>
          <w:bCs/>
          <w:sz w:val="28"/>
          <w:szCs w:val="28"/>
        </w:rPr>
        <w:t>(</w:t>
      </w:r>
      <w:proofErr w:type="spellStart"/>
      <w:r>
        <w:rPr>
          <w:bCs/>
          <w:sz w:val="28"/>
          <w:szCs w:val="28"/>
        </w:rPr>
        <w:t>р.п</w:t>
      </w:r>
      <w:proofErr w:type="spellEnd"/>
      <w:r>
        <w:rPr>
          <w:bCs/>
          <w:sz w:val="28"/>
          <w:szCs w:val="28"/>
        </w:rPr>
        <w:t>. Белореченский</w:t>
      </w:r>
      <w:r w:rsidRPr="00FB43D9">
        <w:rPr>
          <w:bCs/>
          <w:sz w:val="28"/>
          <w:szCs w:val="28"/>
        </w:rPr>
        <w:t>)), о</w:t>
      </w:r>
      <w:r w:rsidRPr="00FB43D9">
        <w:rPr>
          <w:sz w:val="28"/>
          <w:szCs w:val="28"/>
        </w:rPr>
        <w:t xml:space="preserve">плата произведена платежным поручением от </w:t>
      </w:r>
      <w:r>
        <w:rPr>
          <w:sz w:val="28"/>
          <w:szCs w:val="28"/>
        </w:rPr>
        <w:t>14</w:t>
      </w:r>
      <w:r w:rsidRPr="00FB43D9">
        <w:rPr>
          <w:sz w:val="28"/>
          <w:szCs w:val="28"/>
        </w:rPr>
        <w:t>.0</w:t>
      </w:r>
      <w:r>
        <w:rPr>
          <w:sz w:val="28"/>
          <w:szCs w:val="28"/>
        </w:rPr>
        <w:t>2</w:t>
      </w:r>
      <w:r w:rsidRPr="00FB43D9">
        <w:rPr>
          <w:sz w:val="28"/>
          <w:szCs w:val="28"/>
        </w:rPr>
        <w:t>.2019г. №</w:t>
      </w:r>
      <w:r>
        <w:rPr>
          <w:sz w:val="28"/>
          <w:szCs w:val="28"/>
        </w:rPr>
        <w:t>134822</w:t>
      </w:r>
      <w:r w:rsidRPr="00FB43D9">
        <w:rPr>
          <w:sz w:val="28"/>
          <w:szCs w:val="28"/>
        </w:rPr>
        <w:t xml:space="preserve"> на сумму </w:t>
      </w:r>
      <w:r>
        <w:rPr>
          <w:sz w:val="28"/>
          <w:szCs w:val="28"/>
        </w:rPr>
        <w:t>43,53</w:t>
      </w:r>
      <w:r w:rsidRPr="00FB43D9">
        <w:rPr>
          <w:sz w:val="28"/>
          <w:szCs w:val="28"/>
        </w:rPr>
        <w:t xml:space="preserve"> тыс. рублей</w:t>
      </w:r>
      <w:r>
        <w:rPr>
          <w:sz w:val="28"/>
          <w:szCs w:val="28"/>
        </w:rPr>
        <w:t>;</w:t>
      </w:r>
    </w:p>
    <w:p w14:paraId="5275390F" w14:textId="4FC857FB" w:rsidR="009C0955" w:rsidRDefault="009C0955" w:rsidP="009C0955">
      <w:pPr>
        <w:ind w:firstLine="709"/>
        <w:jc w:val="both"/>
        <w:rPr>
          <w:sz w:val="28"/>
          <w:szCs w:val="28"/>
        </w:rPr>
      </w:pPr>
      <w:r w:rsidRPr="00FB43D9">
        <w:rPr>
          <w:sz w:val="28"/>
          <w:szCs w:val="28"/>
        </w:rPr>
        <w:t xml:space="preserve">- на сумму </w:t>
      </w:r>
      <w:r>
        <w:rPr>
          <w:sz w:val="28"/>
          <w:szCs w:val="28"/>
        </w:rPr>
        <w:t>18,8</w:t>
      </w:r>
      <w:r w:rsidR="00281FAB">
        <w:rPr>
          <w:sz w:val="28"/>
          <w:szCs w:val="28"/>
        </w:rPr>
        <w:t>7</w:t>
      </w:r>
      <w:r w:rsidRPr="00FB43D9">
        <w:rPr>
          <w:sz w:val="28"/>
          <w:szCs w:val="28"/>
        </w:rPr>
        <w:t xml:space="preserve"> тыс. рублей от </w:t>
      </w:r>
      <w:r>
        <w:rPr>
          <w:sz w:val="28"/>
          <w:szCs w:val="28"/>
        </w:rPr>
        <w:t>07</w:t>
      </w:r>
      <w:r w:rsidRPr="00FB43D9">
        <w:rPr>
          <w:sz w:val="28"/>
          <w:szCs w:val="28"/>
        </w:rPr>
        <w:t>.0</w:t>
      </w:r>
      <w:r>
        <w:rPr>
          <w:sz w:val="28"/>
          <w:szCs w:val="28"/>
        </w:rPr>
        <w:t>2</w:t>
      </w:r>
      <w:r w:rsidRPr="00FB43D9">
        <w:rPr>
          <w:sz w:val="28"/>
          <w:szCs w:val="28"/>
        </w:rPr>
        <w:t>.2019г. №61/</w:t>
      </w:r>
      <w:r>
        <w:rPr>
          <w:sz w:val="28"/>
          <w:szCs w:val="28"/>
        </w:rPr>
        <w:t>12</w:t>
      </w:r>
      <w:r w:rsidRPr="00FB43D9">
        <w:rPr>
          <w:sz w:val="28"/>
          <w:szCs w:val="28"/>
        </w:rPr>
        <w:t xml:space="preserve"> </w:t>
      </w:r>
      <w:r w:rsidRPr="00FB43D9">
        <w:rPr>
          <w:bCs/>
          <w:sz w:val="28"/>
          <w:szCs w:val="28"/>
        </w:rPr>
        <w:t>(</w:t>
      </w:r>
      <w:r>
        <w:rPr>
          <w:bCs/>
          <w:sz w:val="28"/>
          <w:szCs w:val="28"/>
        </w:rPr>
        <w:t xml:space="preserve">снятие плотного снежного слоя с дорог грейдером </w:t>
      </w:r>
      <w:r w:rsidRPr="00FB43D9">
        <w:rPr>
          <w:bCs/>
          <w:sz w:val="28"/>
          <w:szCs w:val="28"/>
        </w:rPr>
        <w:t>(</w:t>
      </w:r>
      <w:proofErr w:type="spellStart"/>
      <w:r>
        <w:rPr>
          <w:bCs/>
          <w:sz w:val="28"/>
          <w:szCs w:val="28"/>
        </w:rPr>
        <w:t>р.п</w:t>
      </w:r>
      <w:proofErr w:type="spellEnd"/>
      <w:r>
        <w:rPr>
          <w:bCs/>
          <w:sz w:val="28"/>
          <w:szCs w:val="28"/>
        </w:rPr>
        <w:t>. Белореченский</w:t>
      </w:r>
      <w:r w:rsidRPr="00FB43D9">
        <w:rPr>
          <w:bCs/>
          <w:sz w:val="28"/>
          <w:szCs w:val="28"/>
        </w:rPr>
        <w:t>)), о</w:t>
      </w:r>
      <w:r w:rsidRPr="00FB43D9">
        <w:rPr>
          <w:sz w:val="28"/>
          <w:szCs w:val="28"/>
        </w:rPr>
        <w:t xml:space="preserve">плата произведена платежным поручением от </w:t>
      </w:r>
      <w:r>
        <w:rPr>
          <w:sz w:val="28"/>
          <w:szCs w:val="28"/>
        </w:rPr>
        <w:t>14</w:t>
      </w:r>
      <w:r w:rsidRPr="00FB43D9">
        <w:rPr>
          <w:sz w:val="28"/>
          <w:szCs w:val="28"/>
        </w:rPr>
        <w:t>.0</w:t>
      </w:r>
      <w:r>
        <w:rPr>
          <w:sz w:val="28"/>
          <w:szCs w:val="28"/>
        </w:rPr>
        <w:t>2</w:t>
      </w:r>
      <w:r w:rsidRPr="00FB43D9">
        <w:rPr>
          <w:sz w:val="28"/>
          <w:szCs w:val="28"/>
        </w:rPr>
        <w:t>.2019г. №</w:t>
      </w:r>
      <w:r>
        <w:rPr>
          <w:sz w:val="28"/>
          <w:szCs w:val="28"/>
        </w:rPr>
        <w:t>134824</w:t>
      </w:r>
      <w:r w:rsidRPr="00FB43D9">
        <w:rPr>
          <w:sz w:val="28"/>
          <w:szCs w:val="28"/>
        </w:rPr>
        <w:t xml:space="preserve"> на сумму </w:t>
      </w:r>
      <w:r>
        <w:rPr>
          <w:sz w:val="28"/>
          <w:szCs w:val="28"/>
        </w:rPr>
        <w:t>18,86</w:t>
      </w:r>
      <w:r w:rsidRPr="00FB43D9">
        <w:rPr>
          <w:sz w:val="28"/>
          <w:szCs w:val="28"/>
        </w:rPr>
        <w:t xml:space="preserve"> тыс. рублей</w:t>
      </w:r>
      <w:r>
        <w:rPr>
          <w:sz w:val="28"/>
          <w:szCs w:val="28"/>
        </w:rPr>
        <w:t>;</w:t>
      </w:r>
    </w:p>
    <w:p w14:paraId="761AD58E" w14:textId="77777777" w:rsidR="009C0955" w:rsidRDefault="009C0955" w:rsidP="009C0955">
      <w:pPr>
        <w:ind w:firstLine="709"/>
        <w:jc w:val="both"/>
        <w:rPr>
          <w:sz w:val="28"/>
          <w:szCs w:val="28"/>
        </w:rPr>
      </w:pPr>
      <w:r w:rsidRPr="00FB43D9">
        <w:rPr>
          <w:sz w:val="28"/>
          <w:szCs w:val="28"/>
        </w:rPr>
        <w:t xml:space="preserve">- на сумму </w:t>
      </w:r>
      <w:r>
        <w:rPr>
          <w:sz w:val="28"/>
          <w:szCs w:val="28"/>
        </w:rPr>
        <w:t>51,35</w:t>
      </w:r>
      <w:r w:rsidRPr="00FB43D9">
        <w:rPr>
          <w:sz w:val="28"/>
          <w:szCs w:val="28"/>
        </w:rPr>
        <w:t xml:space="preserve"> тыс. рублей от </w:t>
      </w:r>
      <w:r>
        <w:rPr>
          <w:sz w:val="28"/>
          <w:szCs w:val="28"/>
        </w:rPr>
        <w:t>07</w:t>
      </w:r>
      <w:r w:rsidRPr="00FB43D9">
        <w:rPr>
          <w:sz w:val="28"/>
          <w:szCs w:val="28"/>
        </w:rPr>
        <w:t>.0</w:t>
      </w:r>
      <w:r>
        <w:rPr>
          <w:sz w:val="28"/>
          <w:szCs w:val="28"/>
        </w:rPr>
        <w:t>2</w:t>
      </w:r>
      <w:r w:rsidRPr="00FB43D9">
        <w:rPr>
          <w:sz w:val="28"/>
          <w:szCs w:val="28"/>
        </w:rPr>
        <w:t>.2019г. №61/</w:t>
      </w:r>
      <w:r>
        <w:rPr>
          <w:sz w:val="28"/>
          <w:szCs w:val="28"/>
        </w:rPr>
        <w:t>13</w:t>
      </w:r>
      <w:r w:rsidRPr="00FB43D9">
        <w:rPr>
          <w:sz w:val="28"/>
          <w:szCs w:val="28"/>
        </w:rPr>
        <w:t xml:space="preserve"> </w:t>
      </w:r>
      <w:r w:rsidRPr="00FB43D9">
        <w:rPr>
          <w:bCs/>
          <w:sz w:val="28"/>
          <w:szCs w:val="28"/>
        </w:rPr>
        <w:t>(</w:t>
      </w:r>
      <w:r>
        <w:rPr>
          <w:bCs/>
          <w:sz w:val="28"/>
          <w:szCs w:val="28"/>
        </w:rPr>
        <w:t xml:space="preserve">очистка от наледи пешеходных переходов вручную </w:t>
      </w:r>
      <w:r w:rsidRPr="00FB43D9">
        <w:rPr>
          <w:bCs/>
          <w:sz w:val="28"/>
          <w:szCs w:val="28"/>
        </w:rPr>
        <w:t>(</w:t>
      </w:r>
      <w:proofErr w:type="spellStart"/>
      <w:r>
        <w:rPr>
          <w:bCs/>
          <w:sz w:val="28"/>
          <w:szCs w:val="28"/>
        </w:rPr>
        <w:t>р.п</w:t>
      </w:r>
      <w:proofErr w:type="spellEnd"/>
      <w:r>
        <w:rPr>
          <w:bCs/>
          <w:sz w:val="28"/>
          <w:szCs w:val="28"/>
        </w:rPr>
        <w:t>. Белореченский</w:t>
      </w:r>
      <w:r w:rsidRPr="00FB43D9">
        <w:rPr>
          <w:bCs/>
          <w:sz w:val="28"/>
          <w:szCs w:val="28"/>
        </w:rPr>
        <w:t>)), о</w:t>
      </w:r>
      <w:r w:rsidRPr="00FB43D9">
        <w:rPr>
          <w:sz w:val="28"/>
          <w:szCs w:val="28"/>
        </w:rPr>
        <w:t xml:space="preserve">плата произведена платежным поручением от </w:t>
      </w:r>
      <w:r>
        <w:rPr>
          <w:sz w:val="28"/>
          <w:szCs w:val="28"/>
        </w:rPr>
        <w:t>14</w:t>
      </w:r>
      <w:r w:rsidRPr="00FB43D9">
        <w:rPr>
          <w:sz w:val="28"/>
          <w:szCs w:val="28"/>
        </w:rPr>
        <w:t>.0</w:t>
      </w:r>
      <w:r>
        <w:rPr>
          <w:sz w:val="28"/>
          <w:szCs w:val="28"/>
        </w:rPr>
        <w:t>2</w:t>
      </w:r>
      <w:r w:rsidRPr="00FB43D9">
        <w:rPr>
          <w:sz w:val="28"/>
          <w:szCs w:val="28"/>
        </w:rPr>
        <w:t>.2019г. №</w:t>
      </w:r>
      <w:r>
        <w:rPr>
          <w:sz w:val="28"/>
          <w:szCs w:val="28"/>
        </w:rPr>
        <w:t>134819</w:t>
      </w:r>
      <w:r w:rsidRPr="00FB43D9">
        <w:rPr>
          <w:sz w:val="28"/>
          <w:szCs w:val="28"/>
        </w:rPr>
        <w:t xml:space="preserve"> на сумму </w:t>
      </w:r>
      <w:r>
        <w:rPr>
          <w:sz w:val="28"/>
          <w:szCs w:val="28"/>
        </w:rPr>
        <w:t>51,35</w:t>
      </w:r>
      <w:r w:rsidRPr="00FB43D9">
        <w:rPr>
          <w:sz w:val="28"/>
          <w:szCs w:val="28"/>
        </w:rPr>
        <w:t xml:space="preserve"> тыс. рублей</w:t>
      </w:r>
      <w:r>
        <w:rPr>
          <w:sz w:val="28"/>
          <w:szCs w:val="28"/>
        </w:rPr>
        <w:t>;</w:t>
      </w:r>
    </w:p>
    <w:p w14:paraId="7E7F9202" w14:textId="77777777" w:rsidR="009C0955" w:rsidRDefault="009C0955" w:rsidP="009C0955">
      <w:pPr>
        <w:ind w:firstLine="709"/>
        <w:jc w:val="both"/>
        <w:rPr>
          <w:sz w:val="28"/>
          <w:szCs w:val="28"/>
        </w:rPr>
      </w:pPr>
      <w:r w:rsidRPr="00FB43D9">
        <w:rPr>
          <w:sz w:val="28"/>
          <w:szCs w:val="28"/>
        </w:rPr>
        <w:t xml:space="preserve">- на сумму </w:t>
      </w:r>
      <w:r>
        <w:rPr>
          <w:sz w:val="28"/>
          <w:szCs w:val="28"/>
        </w:rPr>
        <w:t>29,66</w:t>
      </w:r>
      <w:r w:rsidRPr="00FB43D9">
        <w:rPr>
          <w:sz w:val="28"/>
          <w:szCs w:val="28"/>
        </w:rPr>
        <w:t xml:space="preserve"> тыс. рублей от </w:t>
      </w:r>
      <w:r>
        <w:rPr>
          <w:sz w:val="28"/>
          <w:szCs w:val="28"/>
        </w:rPr>
        <w:t>07</w:t>
      </w:r>
      <w:r w:rsidRPr="00FB43D9">
        <w:rPr>
          <w:sz w:val="28"/>
          <w:szCs w:val="28"/>
        </w:rPr>
        <w:t>.0</w:t>
      </w:r>
      <w:r>
        <w:rPr>
          <w:sz w:val="28"/>
          <w:szCs w:val="28"/>
        </w:rPr>
        <w:t>2</w:t>
      </w:r>
      <w:r w:rsidRPr="00FB43D9">
        <w:rPr>
          <w:sz w:val="28"/>
          <w:szCs w:val="28"/>
        </w:rPr>
        <w:t>.2019г. №61/</w:t>
      </w:r>
      <w:r>
        <w:rPr>
          <w:sz w:val="28"/>
          <w:szCs w:val="28"/>
        </w:rPr>
        <w:t>14</w:t>
      </w:r>
      <w:r w:rsidRPr="00FB43D9">
        <w:rPr>
          <w:sz w:val="28"/>
          <w:szCs w:val="28"/>
        </w:rPr>
        <w:t xml:space="preserve"> </w:t>
      </w:r>
      <w:r w:rsidRPr="00FB43D9">
        <w:rPr>
          <w:bCs/>
          <w:sz w:val="28"/>
          <w:szCs w:val="28"/>
        </w:rPr>
        <w:t>(</w:t>
      </w:r>
      <w:r>
        <w:rPr>
          <w:bCs/>
          <w:sz w:val="28"/>
          <w:szCs w:val="28"/>
        </w:rPr>
        <w:t xml:space="preserve">подметание дорог общего пользования от свежевыпавшего снега </w:t>
      </w:r>
      <w:r w:rsidRPr="00FB43D9">
        <w:rPr>
          <w:bCs/>
          <w:sz w:val="28"/>
          <w:szCs w:val="28"/>
        </w:rPr>
        <w:t>(</w:t>
      </w:r>
      <w:r>
        <w:rPr>
          <w:bCs/>
          <w:sz w:val="28"/>
          <w:szCs w:val="28"/>
        </w:rPr>
        <w:t>с. Мальта</w:t>
      </w:r>
      <w:r w:rsidRPr="00FB43D9">
        <w:rPr>
          <w:bCs/>
          <w:sz w:val="28"/>
          <w:szCs w:val="28"/>
        </w:rPr>
        <w:t>)), о</w:t>
      </w:r>
      <w:r w:rsidRPr="00FB43D9">
        <w:rPr>
          <w:sz w:val="28"/>
          <w:szCs w:val="28"/>
        </w:rPr>
        <w:t xml:space="preserve">плата произведена платежным поручением от </w:t>
      </w:r>
      <w:r>
        <w:rPr>
          <w:sz w:val="28"/>
          <w:szCs w:val="28"/>
        </w:rPr>
        <w:t>14</w:t>
      </w:r>
      <w:r w:rsidRPr="00FB43D9">
        <w:rPr>
          <w:sz w:val="28"/>
          <w:szCs w:val="28"/>
        </w:rPr>
        <w:t>.0</w:t>
      </w:r>
      <w:r>
        <w:rPr>
          <w:sz w:val="28"/>
          <w:szCs w:val="28"/>
        </w:rPr>
        <w:t>2</w:t>
      </w:r>
      <w:r w:rsidRPr="00FB43D9">
        <w:rPr>
          <w:sz w:val="28"/>
          <w:szCs w:val="28"/>
        </w:rPr>
        <w:t>.2019г. №</w:t>
      </w:r>
      <w:r>
        <w:rPr>
          <w:sz w:val="28"/>
          <w:szCs w:val="28"/>
        </w:rPr>
        <w:t>134820</w:t>
      </w:r>
      <w:r w:rsidRPr="00FB43D9">
        <w:rPr>
          <w:sz w:val="28"/>
          <w:szCs w:val="28"/>
        </w:rPr>
        <w:t xml:space="preserve"> на сумму </w:t>
      </w:r>
      <w:r>
        <w:rPr>
          <w:sz w:val="28"/>
          <w:szCs w:val="28"/>
        </w:rPr>
        <w:t>29,66</w:t>
      </w:r>
      <w:r w:rsidRPr="00FB43D9">
        <w:rPr>
          <w:sz w:val="28"/>
          <w:szCs w:val="28"/>
        </w:rPr>
        <w:t xml:space="preserve"> тыс. рублей</w:t>
      </w:r>
      <w:r>
        <w:rPr>
          <w:sz w:val="28"/>
          <w:szCs w:val="28"/>
        </w:rPr>
        <w:t>;</w:t>
      </w:r>
    </w:p>
    <w:p w14:paraId="7F114671" w14:textId="53E42979" w:rsidR="009C0955" w:rsidRDefault="009C0955" w:rsidP="009C0955">
      <w:pPr>
        <w:ind w:firstLine="709"/>
        <w:jc w:val="both"/>
        <w:rPr>
          <w:sz w:val="28"/>
          <w:szCs w:val="28"/>
        </w:rPr>
      </w:pPr>
      <w:r w:rsidRPr="00FB43D9">
        <w:rPr>
          <w:sz w:val="28"/>
          <w:szCs w:val="28"/>
        </w:rPr>
        <w:t xml:space="preserve">- на сумму </w:t>
      </w:r>
      <w:r>
        <w:rPr>
          <w:sz w:val="28"/>
          <w:szCs w:val="28"/>
        </w:rPr>
        <w:t>94,5</w:t>
      </w:r>
      <w:r w:rsidR="00281FAB">
        <w:rPr>
          <w:sz w:val="28"/>
          <w:szCs w:val="28"/>
        </w:rPr>
        <w:t>1</w:t>
      </w:r>
      <w:r w:rsidRPr="00FB43D9">
        <w:rPr>
          <w:sz w:val="28"/>
          <w:szCs w:val="28"/>
        </w:rPr>
        <w:t xml:space="preserve"> тыс. рублей от </w:t>
      </w:r>
      <w:r>
        <w:rPr>
          <w:sz w:val="28"/>
          <w:szCs w:val="28"/>
        </w:rPr>
        <w:t>07</w:t>
      </w:r>
      <w:r w:rsidRPr="00FB43D9">
        <w:rPr>
          <w:sz w:val="28"/>
          <w:szCs w:val="28"/>
        </w:rPr>
        <w:t>.0</w:t>
      </w:r>
      <w:r>
        <w:rPr>
          <w:sz w:val="28"/>
          <w:szCs w:val="28"/>
        </w:rPr>
        <w:t>2</w:t>
      </w:r>
      <w:r w:rsidRPr="00FB43D9">
        <w:rPr>
          <w:sz w:val="28"/>
          <w:szCs w:val="28"/>
        </w:rPr>
        <w:t>.2019г. №61/</w:t>
      </w:r>
      <w:r>
        <w:rPr>
          <w:sz w:val="28"/>
          <w:szCs w:val="28"/>
        </w:rPr>
        <w:t>15</w:t>
      </w:r>
      <w:r w:rsidRPr="00FB43D9">
        <w:rPr>
          <w:sz w:val="28"/>
          <w:szCs w:val="28"/>
        </w:rPr>
        <w:t xml:space="preserve"> </w:t>
      </w:r>
      <w:r w:rsidRPr="00FB43D9">
        <w:rPr>
          <w:bCs/>
          <w:sz w:val="28"/>
          <w:szCs w:val="28"/>
        </w:rPr>
        <w:t>(</w:t>
      </w:r>
      <w:r>
        <w:rPr>
          <w:bCs/>
          <w:sz w:val="28"/>
          <w:szCs w:val="28"/>
        </w:rPr>
        <w:t xml:space="preserve">посыпка ПГС дорог общего пользования </w:t>
      </w:r>
      <w:r w:rsidRPr="00FB43D9">
        <w:rPr>
          <w:bCs/>
          <w:sz w:val="28"/>
          <w:szCs w:val="28"/>
        </w:rPr>
        <w:t>(</w:t>
      </w:r>
      <w:r>
        <w:rPr>
          <w:bCs/>
          <w:sz w:val="28"/>
          <w:szCs w:val="28"/>
        </w:rPr>
        <w:t>с. Мальта</w:t>
      </w:r>
      <w:r w:rsidRPr="00FB43D9">
        <w:rPr>
          <w:bCs/>
          <w:sz w:val="28"/>
          <w:szCs w:val="28"/>
        </w:rPr>
        <w:t>)), о</w:t>
      </w:r>
      <w:r w:rsidRPr="00FB43D9">
        <w:rPr>
          <w:sz w:val="28"/>
          <w:szCs w:val="28"/>
        </w:rPr>
        <w:t xml:space="preserve">плата произведена платежным поручением от </w:t>
      </w:r>
      <w:r>
        <w:rPr>
          <w:sz w:val="28"/>
          <w:szCs w:val="28"/>
        </w:rPr>
        <w:t>14</w:t>
      </w:r>
      <w:r w:rsidRPr="00FB43D9">
        <w:rPr>
          <w:sz w:val="28"/>
          <w:szCs w:val="28"/>
        </w:rPr>
        <w:t>.0</w:t>
      </w:r>
      <w:r>
        <w:rPr>
          <w:sz w:val="28"/>
          <w:szCs w:val="28"/>
        </w:rPr>
        <w:t>2</w:t>
      </w:r>
      <w:r w:rsidRPr="00FB43D9">
        <w:rPr>
          <w:sz w:val="28"/>
          <w:szCs w:val="28"/>
        </w:rPr>
        <w:t>.2019г. №</w:t>
      </w:r>
      <w:r>
        <w:rPr>
          <w:sz w:val="28"/>
          <w:szCs w:val="28"/>
        </w:rPr>
        <w:t>134821</w:t>
      </w:r>
      <w:r w:rsidRPr="00FB43D9">
        <w:rPr>
          <w:sz w:val="28"/>
          <w:szCs w:val="28"/>
        </w:rPr>
        <w:t xml:space="preserve"> на сумму </w:t>
      </w:r>
      <w:r>
        <w:rPr>
          <w:sz w:val="28"/>
          <w:szCs w:val="28"/>
        </w:rPr>
        <w:t>94,5</w:t>
      </w:r>
      <w:r w:rsidRPr="00FB43D9">
        <w:rPr>
          <w:sz w:val="28"/>
          <w:szCs w:val="28"/>
        </w:rPr>
        <w:t xml:space="preserve"> тыс. рублей</w:t>
      </w:r>
      <w:r>
        <w:rPr>
          <w:sz w:val="28"/>
          <w:szCs w:val="28"/>
        </w:rPr>
        <w:t>;</w:t>
      </w:r>
    </w:p>
    <w:p w14:paraId="54C856A9" w14:textId="79C6995C" w:rsidR="009C0955" w:rsidRDefault="009C0955" w:rsidP="009C0955">
      <w:pPr>
        <w:ind w:firstLine="709"/>
        <w:jc w:val="both"/>
        <w:rPr>
          <w:sz w:val="28"/>
          <w:szCs w:val="28"/>
        </w:rPr>
      </w:pPr>
      <w:r w:rsidRPr="00FB43D9">
        <w:rPr>
          <w:sz w:val="28"/>
          <w:szCs w:val="28"/>
        </w:rPr>
        <w:t xml:space="preserve">- на сумму </w:t>
      </w:r>
      <w:r>
        <w:rPr>
          <w:sz w:val="28"/>
          <w:szCs w:val="28"/>
        </w:rPr>
        <w:t>41,2</w:t>
      </w:r>
      <w:r w:rsidR="00281FAB">
        <w:rPr>
          <w:sz w:val="28"/>
          <w:szCs w:val="28"/>
        </w:rPr>
        <w:t>3</w:t>
      </w:r>
      <w:r w:rsidRPr="00FB43D9">
        <w:rPr>
          <w:sz w:val="28"/>
          <w:szCs w:val="28"/>
        </w:rPr>
        <w:t xml:space="preserve"> тыс. рублей от </w:t>
      </w:r>
      <w:r>
        <w:rPr>
          <w:sz w:val="28"/>
          <w:szCs w:val="28"/>
        </w:rPr>
        <w:t>07</w:t>
      </w:r>
      <w:r w:rsidRPr="00FB43D9">
        <w:rPr>
          <w:sz w:val="28"/>
          <w:szCs w:val="28"/>
        </w:rPr>
        <w:t>.0</w:t>
      </w:r>
      <w:r>
        <w:rPr>
          <w:sz w:val="28"/>
          <w:szCs w:val="28"/>
        </w:rPr>
        <w:t>2</w:t>
      </w:r>
      <w:r w:rsidRPr="00FB43D9">
        <w:rPr>
          <w:sz w:val="28"/>
          <w:szCs w:val="28"/>
        </w:rPr>
        <w:t>.2019г. №61/</w:t>
      </w:r>
      <w:r>
        <w:rPr>
          <w:sz w:val="28"/>
          <w:szCs w:val="28"/>
        </w:rPr>
        <w:t>16</w:t>
      </w:r>
      <w:r w:rsidRPr="00FB43D9">
        <w:rPr>
          <w:sz w:val="28"/>
          <w:szCs w:val="28"/>
        </w:rPr>
        <w:t xml:space="preserve"> </w:t>
      </w:r>
      <w:r w:rsidRPr="00FB43D9">
        <w:rPr>
          <w:bCs/>
          <w:sz w:val="28"/>
          <w:szCs w:val="28"/>
        </w:rPr>
        <w:t>(</w:t>
      </w:r>
      <w:r>
        <w:rPr>
          <w:bCs/>
          <w:sz w:val="28"/>
          <w:szCs w:val="28"/>
        </w:rPr>
        <w:t xml:space="preserve">снятие плотного снежного слоя с дорог грейдером </w:t>
      </w:r>
      <w:r w:rsidRPr="00FB43D9">
        <w:rPr>
          <w:bCs/>
          <w:sz w:val="28"/>
          <w:szCs w:val="28"/>
        </w:rPr>
        <w:t>(</w:t>
      </w:r>
      <w:proofErr w:type="spellStart"/>
      <w:r>
        <w:rPr>
          <w:bCs/>
          <w:sz w:val="28"/>
          <w:szCs w:val="28"/>
        </w:rPr>
        <w:t>р.п</w:t>
      </w:r>
      <w:proofErr w:type="spellEnd"/>
      <w:r>
        <w:rPr>
          <w:bCs/>
          <w:sz w:val="28"/>
          <w:szCs w:val="28"/>
        </w:rPr>
        <w:t>. Белореченский</w:t>
      </w:r>
      <w:r w:rsidRPr="00FB43D9">
        <w:rPr>
          <w:bCs/>
          <w:sz w:val="28"/>
          <w:szCs w:val="28"/>
        </w:rPr>
        <w:t>)), о</w:t>
      </w:r>
      <w:r w:rsidRPr="00FB43D9">
        <w:rPr>
          <w:sz w:val="28"/>
          <w:szCs w:val="28"/>
        </w:rPr>
        <w:t xml:space="preserve">плата произведена платежным поручением от </w:t>
      </w:r>
      <w:r>
        <w:rPr>
          <w:sz w:val="28"/>
          <w:szCs w:val="28"/>
        </w:rPr>
        <w:t>14</w:t>
      </w:r>
      <w:r w:rsidRPr="00FB43D9">
        <w:rPr>
          <w:sz w:val="28"/>
          <w:szCs w:val="28"/>
        </w:rPr>
        <w:t>.0</w:t>
      </w:r>
      <w:r>
        <w:rPr>
          <w:sz w:val="28"/>
          <w:szCs w:val="28"/>
        </w:rPr>
        <w:t>2</w:t>
      </w:r>
      <w:r w:rsidRPr="00FB43D9">
        <w:rPr>
          <w:sz w:val="28"/>
          <w:szCs w:val="28"/>
        </w:rPr>
        <w:t>.2019г. №</w:t>
      </w:r>
      <w:r>
        <w:rPr>
          <w:sz w:val="28"/>
          <w:szCs w:val="28"/>
        </w:rPr>
        <w:t>134823</w:t>
      </w:r>
      <w:r w:rsidRPr="00FB43D9">
        <w:rPr>
          <w:sz w:val="28"/>
          <w:szCs w:val="28"/>
        </w:rPr>
        <w:t xml:space="preserve"> на сумму </w:t>
      </w:r>
      <w:r>
        <w:rPr>
          <w:sz w:val="28"/>
          <w:szCs w:val="28"/>
        </w:rPr>
        <w:t>41,22</w:t>
      </w:r>
      <w:r w:rsidRPr="00FB43D9">
        <w:rPr>
          <w:sz w:val="28"/>
          <w:szCs w:val="28"/>
        </w:rPr>
        <w:t xml:space="preserve"> тыс. рублей</w:t>
      </w:r>
      <w:r>
        <w:rPr>
          <w:sz w:val="28"/>
          <w:szCs w:val="28"/>
        </w:rPr>
        <w:t>.</w:t>
      </w:r>
    </w:p>
    <w:p w14:paraId="6CDE9668" w14:textId="77777777" w:rsidR="00E867E7" w:rsidRDefault="00E867E7" w:rsidP="00D90B39">
      <w:pPr>
        <w:ind w:firstLine="709"/>
        <w:jc w:val="right"/>
        <w:rPr>
          <w:bCs/>
          <w:sz w:val="28"/>
          <w:szCs w:val="28"/>
        </w:rPr>
      </w:pPr>
    </w:p>
    <w:p w14:paraId="6912804C" w14:textId="77777777" w:rsidR="00E867E7" w:rsidRDefault="00E867E7" w:rsidP="00D90B39">
      <w:pPr>
        <w:ind w:firstLine="709"/>
        <w:jc w:val="right"/>
        <w:rPr>
          <w:bCs/>
          <w:sz w:val="28"/>
          <w:szCs w:val="28"/>
        </w:rPr>
      </w:pPr>
    </w:p>
    <w:p w14:paraId="398416F3" w14:textId="77777777" w:rsidR="00E867E7" w:rsidRDefault="00E867E7" w:rsidP="00D90B39">
      <w:pPr>
        <w:ind w:firstLine="709"/>
        <w:jc w:val="right"/>
        <w:rPr>
          <w:bCs/>
          <w:sz w:val="28"/>
          <w:szCs w:val="28"/>
        </w:rPr>
      </w:pPr>
    </w:p>
    <w:p w14:paraId="64699A67" w14:textId="77777777" w:rsidR="00E867E7" w:rsidRDefault="00E867E7" w:rsidP="00D90B39">
      <w:pPr>
        <w:ind w:firstLine="709"/>
        <w:jc w:val="right"/>
        <w:rPr>
          <w:bCs/>
          <w:sz w:val="28"/>
          <w:szCs w:val="28"/>
        </w:rPr>
      </w:pPr>
    </w:p>
    <w:p w14:paraId="5E081F88" w14:textId="77777777" w:rsidR="00E867E7" w:rsidRDefault="00E867E7" w:rsidP="00D90B39">
      <w:pPr>
        <w:ind w:firstLine="709"/>
        <w:jc w:val="right"/>
        <w:rPr>
          <w:bCs/>
          <w:sz w:val="28"/>
          <w:szCs w:val="28"/>
        </w:rPr>
      </w:pPr>
    </w:p>
    <w:p w14:paraId="5A16DE15" w14:textId="77777777" w:rsidR="00E867E7" w:rsidRDefault="00E867E7" w:rsidP="00D90B39">
      <w:pPr>
        <w:ind w:firstLine="709"/>
        <w:jc w:val="right"/>
        <w:rPr>
          <w:bCs/>
          <w:sz w:val="28"/>
          <w:szCs w:val="28"/>
        </w:rPr>
      </w:pPr>
    </w:p>
    <w:p w14:paraId="114C2B21" w14:textId="77777777" w:rsidR="00E867E7" w:rsidRDefault="00E867E7" w:rsidP="00D90B39">
      <w:pPr>
        <w:ind w:firstLine="709"/>
        <w:jc w:val="right"/>
        <w:rPr>
          <w:bCs/>
          <w:sz w:val="28"/>
          <w:szCs w:val="28"/>
        </w:rPr>
      </w:pPr>
    </w:p>
    <w:p w14:paraId="751694F3" w14:textId="77777777" w:rsidR="00E867E7" w:rsidRDefault="00E867E7" w:rsidP="00D90B39">
      <w:pPr>
        <w:ind w:firstLine="709"/>
        <w:jc w:val="right"/>
        <w:rPr>
          <w:bCs/>
          <w:sz w:val="28"/>
          <w:szCs w:val="28"/>
        </w:rPr>
      </w:pPr>
    </w:p>
    <w:p w14:paraId="5811F353" w14:textId="77777777" w:rsidR="00E867E7" w:rsidRDefault="00E867E7" w:rsidP="00D90B39">
      <w:pPr>
        <w:ind w:firstLine="709"/>
        <w:jc w:val="right"/>
        <w:rPr>
          <w:bCs/>
          <w:sz w:val="28"/>
          <w:szCs w:val="28"/>
        </w:rPr>
      </w:pPr>
    </w:p>
    <w:p w14:paraId="6B210AA1" w14:textId="77777777" w:rsidR="00E867E7" w:rsidRDefault="00E867E7" w:rsidP="00D90B39">
      <w:pPr>
        <w:ind w:firstLine="709"/>
        <w:jc w:val="right"/>
        <w:rPr>
          <w:bCs/>
          <w:sz w:val="28"/>
          <w:szCs w:val="28"/>
        </w:rPr>
      </w:pPr>
    </w:p>
    <w:p w14:paraId="6DDFBE46" w14:textId="77777777" w:rsidR="00E867E7" w:rsidRDefault="00E867E7" w:rsidP="00D90B39">
      <w:pPr>
        <w:ind w:firstLine="709"/>
        <w:jc w:val="right"/>
        <w:rPr>
          <w:bCs/>
          <w:sz w:val="28"/>
          <w:szCs w:val="28"/>
        </w:rPr>
      </w:pPr>
    </w:p>
    <w:p w14:paraId="24A9758D" w14:textId="77777777" w:rsidR="00E867E7" w:rsidRDefault="00E867E7" w:rsidP="00D90B39">
      <w:pPr>
        <w:ind w:firstLine="709"/>
        <w:jc w:val="right"/>
        <w:rPr>
          <w:bCs/>
          <w:sz w:val="28"/>
          <w:szCs w:val="28"/>
        </w:rPr>
      </w:pPr>
    </w:p>
    <w:p w14:paraId="2BFB5E54" w14:textId="77777777" w:rsidR="00E867E7" w:rsidRDefault="00E867E7" w:rsidP="00D90B39">
      <w:pPr>
        <w:ind w:firstLine="709"/>
        <w:jc w:val="right"/>
        <w:rPr>
          <w:bCs/>
          <w:sz w:val="28"/>
          <w:szCs w:val="28"/>
        </w:rPr>
      </w:pPr>
    </w:p>
    <w:p w14:paraId="4039F111" w14:textId="140F59F9" w:rsidR="00D90B39" w:rsidRPr="00D90B39" w:rsidRDefault="00584CDC" w:rsidP="00D90B39">
      <w:pPr>
        <w:ind w:firstLine="709"/>
        <w:jc w:val="right"/>
        <w:rPr>
          <w:bCs/>
          <w:sz w:val="28"/>
          <w:szCs w:val="28"/>
        </w:rPr>
      </w:pPr>
      <w:r>
        <w:rPr>
          <w:bCs/>
          <w:sz w:val="28"/>
          <w:szCs w:val="28"/>
        </w:rPr>
        <w:t>Приложение №2</w:t>
      </w:r>
      <w:r w:rsidR="00D90B39" w:rsidRPr="00D90B39">
        <w:t xml:space="preserve"> </w:t>
      </w:r>
      <w:r w:rsidR="00D90B39" w:rsidRPr="00D90B39">
        <w:rPr>
          <w:bCs/>
          <w:sz w:val="28"/>
          <w:szCs w:val="28"/>
        </w:rPr>
        <w:t>к заключению</w:t>
      </w:r>
    </w:p>
    <w:p w14:paraId="5833281A" w14:textId="29D14BD5" w:rsidR="00584CDC" w:rsidRPr="003F79A4" w:rsidRDefault="00D90B39" w:rsidP="00D90B39">
      <w:pPr>
        <w:ind w:firstLine="709"/>
        <w:jc w:val="right"/>
        <w:rPr>
          <w:bCs/>
          <w:sz w:val="28"/>
          <w:szCs w:val="28"/>
        </w:rPr>
      </w:pPr>
      <w:r w:rsidRPr="00D90B39">
        <w:rPr>
          <w:bCs/>
          <w:sz w:val="28"/>
          <w:szCs w:val="28"/>
        </w:rPr>
        <w:t xml:space="preserve"> №</w:t>
      </w:r>
      <w:r w:rsidR="00E867E7">
        <w:rPr>
          <w:bCs/>
          <w:sz w:val="28"/>
          <w:szCs w:val="28"/>
        </w:rPr>
        <w:t xml:space="preserve">100 </w:t>
      </w:r>
      <w:r w:rsidRPr="00D90B39">
        <w:rPr>
          <w:bCs/>
          <w:sz w:val="28"/>
          <w:szCs w:val="28"/>
        </w:rPr>
        <w:t xml:space="preserve">от </w:t>
      </w:r>
      <w:r w:rsidR="00E867E7">
        <w:rPr>
          <w:bCs/>
          <w:sz w:val="28"/>
          <w:szCs w:val="28"/>
        </w:rPr>
        <w:t>24</w:t>
      </w:r>
      <w:r w:rsidRPr="00D90B39">
        <w:rPr>
          <w:bCs/>
          <w:sz w:val="28"/>
          <w:szCs w:val="28"/>
        </w:rPr>
        <w:t>.09.2020г.</w:t>
      </w:r>
    </w:p>
    <w:p w14:paraId="44B9CB04" w14:textId="237F9310" w:rsidR="00F71E6D" w:rsidRDefault="00F71E6D" w:rsidP="009C0955">
      <w:pPr>
        <w:ind w:firstLine="709"/>
        <w:jc w:val="both"/>
        <w:rPr>
          <w:bCs/>
          <w:sz w:val="28"/>
          <w:szCs w:val="28"/>
        </w:rPr>
      </w:pPr>
      <w:r w:rsidRPr="00F64596">
        <w:rPr>
          <w:sz w:val="28"/>
          <w:szCs w:val="28"/>
        </w:rPr>
        <w:t>Акты</w:t>
      </w:r>
      <w:r w:rsidRPr="00F64596">
        <w:rPr>
          <w:iCs/>
          <w:sz w:val="28"/>
          <w:szCs w:val="28"/>
        </w:rPr>
        <w:t xml:space="preserve"> о приемке выполненных работ (КС-2), </w:t>
      </w:r>
      <w:r w:rsidRPr="00F64596">
        <w:rPr>
          <w:bCs/>
          <w:sz w:val="28"/>
          <w:szCs w:val="28"/>
        </w:rPr>
        <w:t>Справки о стоимости выполненных работ КС-3 подписаны Заказчиком и Подрядчиком</w:t>
      </w:r>
      <w:r>
        <w:rPr>
          <w:bCs/>
          <w:sz w:val="28"/>
          <w:szCs w:val="28"/>
        </w:rPr>
        <w:t xml:space="preserve"> за 2019 год в </w:t>
      </w:r>
      <w:r w:rsidRPr="00182EC4">
        <w:rPr>
          <w:b/>
          <w:bCs/>
          <w:sz w:val="28"/>
          <w:szCs w:val="28"/>
        </w:rPr>
        <w:t xml:space="preserve">сумме </w:t>
      </w:r>
      <w:r>
        <w:rPr>
          <w:b/>
          <w:bCs/>
          <w:sz w:val="28"/>
          <w:szCs w:val="28"/>
        </w:rPr>
        <w:t>5902,12</w:t>
      </w:r>
      <w:r w:rsidRPr="00182EC4">
        <w:rPr>
          <w:b/>
          <w:bCs/>
          <w:sz w:val="28"/>
          <w:szCs w:val="28"/>
        </w:rPr>
        <w:t xml:space="preserve"> тыс. рублей</w:t>
      </w:r>
      <w:r>
        <w:rPr>
          <w:bCs/>
          <w:sz w:val="28"/>
          <w:szCs w:val="28"/>
        </w:rPr>
        <w:t xml:space="preserve"> </w:t>
      </w:r>
      <w:r w:rsidRPr="00F71E6D">
        <w:rPr>
          <w:bCs/>
          <w:sz w:val="28"/>
          <w:szCs w:val="28"/>
        </w:rPr>
        <w:t>по муниципальному контракту от 31.07.2019г.  №27/2019</w:t>
      </w:r>
      <w:r>
        <w:rPr>
          <w:bCs/>
          <w:sz w:val="28"/>
          <w:szCs w:val="28"/>
        </w:rPr>
        <w:t>, в том числе:</w:t>
      </w:r>
    </w:p>
    <w:p w14:paraId="150FC60A" w14:textId="5D2DE512" w:rsidR="009C0955" w:rsidRDefault="009C0955" w:rsidP="009C0955">
      <w:pPr>
        <w:ind w:firstLine="709"/>
        <w:jc w:val="both"/>
        <w:rPr>
          <w:bCs/>
          <w:sz w:val="28"/>
          <w:szCs w:val="28"/>
        </w:rPr>
      </w:pPr>
      <w:r w:rsidRPr="00D53E83">
        <w:rPr>
          <w:bCs/>
          <w:sz w:val="28"/>
          <w:szCs w:val="28"/>
        </w:rPr>
        <w:t>- на сумму 1 172,83 тыс. рублей от 30.08.2019г. №1</w:t>
      </w:r>
      <w:r>
        <w:rPr>
          <w:bCs/>
          <w:sz w:val="28"/>
          <w:szCs w:val="28"/>
        </w:rPr>
        <w:t xml:space="preserve"> (ремонт автодороги по ул. Рабочая с. Мальта),</w:t>
      </w:r>
      <w:r w:rsidRPr="00D53E83">
        <w:rPr>
          <w:bCs/>
          <w:sz w:val="28"/>
          <w:szCs w:val="28"/>
        </w:rPr>
        <w:t xml:space="preserve"> </w:t>
      </w:r>
      <w:r>
        <w:rPr>
          <w:bCs/>
          <w:sz w:val="28"/>
          <w:szCs w:val="28"/>
        </w:rPr>
        <w:t>о</w:t>
      </w:r>
      <w:r w:rsidRPr="00D53E83">
        <w:rPr>
          <w:sz w:val="28"/>
          <w:szCs w:val="28"/>
        </w:rPr>
        <w:t xml:space="preserve">плата произведена платежным поручением </w:t>
      </w:r>
      <w:r w:rsidRPr="00D53E83">
        <w:rPr>
          <w:bCs/>
          <w:sz w:val="28"/>
          <w:szCs w:val="28"/>
        </w:rPr>
        <w:t>от 05.09.2019г. №894494 на сумму 1 172,83 тыс. рублей</w:t>
      </w:r>
      <w:r>
        <w:rPr>
          <w:bCs/>
          <w:sz w:val="28"/>
          <w:szCs w:val="28"/>
        </w:rPr>
        <w:t>;</w:t>
      </w:r>
    </w:p>
    <w:p w14:paraId="192D1AAB" w14:textId="77777777" w:rsidR="009C0955" w:rsidRDefault="009C0955" w:rsidP="009C0955">
      <w:pPr>
        <w:ind w:firstLine="709"/>
        <w:jc w:val="both"/>
        <w:rPr>
          <w:sz w:val="28"/>
          <w:szCs w:val="28"/>
        </w:rPr>
      </w:pPr>
      <w:r>
        <w:rPr>
          <w:bCs/>
          <w:sz w:val="28"/>
          <w:szCs w:val="28"/>
        </w:rPr>
        <w:t>- на сумму 2030,71 тыс. рублей от 30.08.2019г. №2 (ремонт автодороги по ул. Кирова с. Мальта),</w:t>
      </w:r>
      <w:r w:rsidRPr="00D53E83">
        <w:rPr>
          <w:bCs/>
          <w:sz w:val="28"/>
          <w:szCs w:val="28"/>
        </w:rPr>
        <w:t xml:space="preserve"> </w:t>
      </w:r>
      <w:r>
        <w:rPr>
          <w:bCs/>
          <w:sz w:val="28"/>
          <w:szCs w:val="28"/>
        </w:rPr>
        <w:t>о</w:t>
      </w:r>
      <w:r w:rsidRPr="00D53E83">
        <w:rPr>
          <w:sz w:val="28"/>
          <w:szCs w:val="28"/>
        </w:rPr>
        <w:t>плата произведена платежным поручением</w:t>
      </w:r>
      <w:r w:rsidRPr="00D53E83">
        <w:t xml:space="preserve"> </w:t>
      </w:r>
      <w:r w:rsidRPr="00D53E83">
        <w:rPr>
          <w:sz w:val="28"/>
          <w:szCs w:val="28"/>
        </w:rPr>
        <w:t>от 05.09.2019г. №894364 на сумму 2030,71 тыс. рублей</w:t>
      </w:r>
      <w:r>
        <w:rPr>
          <w:sz w:val="28"/>
          <w:szCs w:val="28"/>
        </w:rPr>
        <w:t>;</w:t>
      </w:r>
    </w:p>
    <w:p w14:paraId="7264CBF7" w14:textId="77777777" w:rsidR="009C0955" w:rsidRDefault="009C0955" w:rsidP="009C0955">
      <w:pPr>
        <w:ind w:firstLine="709"/>
        <w:jc w:val="both"/>
        <w:rPr>
          <w:sz w:val="28"/>
          <w:szCs w:val="28"/>
        </w:rPr>
      </w:pPr>
      <w:r>
        <w:rPr>
          <w:sz w:val="28"/>
          <w:szCs w:val="28"/>
        </w:rPr>
        <w:t xml:space="preserve">- на сумму 2 612,23 тыс. рублей от 30.08.2019г. №3 </w:t>
      </w:r>
      <w:r>
        <w:rPr>
          <w:bCs/>
          <w:sz w:val="28"/>
          <w:szCs w:val="28"/>
        </w:rPr>
        <w:t>(ремонт автодороги по ул. Красноармейская с. Мальта),</w:t>
      </w:r>
      <w:r w:rsidRPr="00D53E83">
        <w:rPr>
          <w:bCs/>
          <w:sz w:val="28"/>
          <w:szCs w:val="28"/>
        </w:rPr>
        <w:t xml:space="preserve"> </w:t>
      </w:r>
      <w:r>
        <w:rPr>
          <w:bCs/>
          <w:sz w:val="28"/>
          <w:szCs w:val="28"/>
        </w:rPr>
        <w:t>о</w:t>
      </w:r>
      <w:r w:rsidRPr="00D53E83">
        <w:rPr>
          <w:sz w:val="28"/>
          <w:szCs w:val="28"/>
        </w:rPr>
        <w:t>плата произведена платежным поручением</w:t>
      </w:r>
      <w:r>
        <w:rPr>
          <w:sz w:val="28"/>
          <w:szCs w:val="28"/>
        </w:rPr>
        <w:t xml:space="preserve"> </w:t>
      </w:r>
      <w:r w:rsidRPr="00D53E83">
        <w:rPr>
          <w:sz w:val="28"/>
          <w:szCs w:val="28"/>
        </w:rPr>
        <w:t>от 05.09.2019г. №894495 на сумму</w:t>
      </w:r>
      <w:r>
        <w:rPr>
          <w:sz w:val="28"/>
          <w:szCs w:val="28"/>
        </w:rPr>
        <w:t xml:space="preserve"> </w:t>
      </w:r>
      <w:r w:rsidRPr="00D53E83">
        <w:rPr>
          <w:sz w:val="28"/>
          <w:szCs w:val="28"/>
        </w:rPr>
        <w:t>2 612,23 тыс. рублей</w:t>
      </w:r>
      <w:r>
        <w:rPr>
          <w:sz w:val="28"/>
          <w:szCs w:val="28"/>
        </w:rPr>
        <w:t>;</w:t>
      </w:r>
    </w:p>
    <w:p w14:paraId="1FF1A543" w14:textId="77777777" w:rsidR="009C0955" w:rsidRDefault="009C0955" w:rsidP="009C0955">
      <w:pPr>
        <w:ind w:firstLine="709"/>
        <w:jc w:val="both"/>
        <w:rPr>
          <w:sz w:val="28"/>
          <w:szCs w:val="28"/>
        </w:rPr>
      </w:pPr>
      <w:r>
        <w:rPr>
          <w:sz w:val="28"/>
          <w:szCs w:val="28"/>
        </w:rPr>
        <w:t xml:space="preserve">- на сумму 86,35 тыс. рублей от 30.08.2019г. №4 </w:t>
      </w:r>
      <w:r>
        <w:rPr>
          <w:bCs/>
          <w:sz w:val="28"/>
          <w:szCs w:val="28"/>
        </w:rPr>
        <w:t>(дополнительные работы по ремонту автодороги по ул. Красноармейская с. Мальта),</w:t>
      </w:r>
      <w:r w:rsidRPr="00D53E83">
        <w:rPr>
          <w:bCs/>
          <w:sz w:val="28"/>
          <w:szCs w:val="28"/>
        </w:rPr>
        <w:t xml:space="preserve"> </w:t>
      </w:r>
      <w:r>
        <w:rPr>
          <w:bCs/>
          <w:sz w:val="28"/>
          <w:szCs w:val="28"/>
        </w:rPr>
        <w:t>о</w:t>
      </w:r>
      <w:r w:rsidRPr="00D53E83">
        <w:rPr>
          <w:sz w:val="28"/>
          <w:szCs w:val="28"/>
        </w:rPr>
        <w:t>плата произведена платежным поручением от 11.09.2019г. №69954 на сумму 86,35 тыс. рублей</w:t>
      </w:r>
      <w:r>
        <w:rPr>
          <w:sz w:val="28"/>
          <w:szCs w:val="28"/>
        </w:rPr>
        <w:t>.</w:t>
      </w:r>
    </w:p>
    <w:p w14:paraId="7463EF6D" w14:textId="3296A825" w:rsidR="00584CDC" w:rsidRPr="00D53E83" w:rsidRDefault="00584CDC" w:rsidP="00584CDC">
      <w:pPr>
        <w:ind w:firstLine="709"/>
        <w:jc w:val="right"/>
        <w:rPr>
          <w:bCs/>
          <w:sz w:val="28"/>
          <w:szCs w:val="28"/>
        </w:rPr>
      </w:pPr>
    </w:p>
    <w:sectPr w:rsidR="00584CDC" w:rsidRPr="00D53E83" w:rsidSect="00F06154">
      <w:footerReference w:type="default" r:id="rId14"/>
      <w:pgSz w:w="11906" w:h="16838"/>
      <w:pgMar w:top="993"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E0687" w14:textId="77777777" w:rsidR="002F30EE" w:rsidRDefault="002F30EE" w:rsidP="00C45694">
      <w:r>
        <w:separator/>
      </w:r>
    </w:p>
  </w:endnote>
  <w:endnote w:type="continuationSeparator" w:id="0">
    <w:p w14:paraId="105D9D31" w14:textId="77777777" w:rsidR="002F30EE" w:rsidRDefault="002F30EE" w:rsidP="00C4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545991"/>
      <w:docPartObj>
        <w:docPartGallery w:val="Page Numbers (Bottom of Page)"/>
        <w:docPartUnique/>
      </w:docPartObj>
    </w:sdtPr>
    <w:sdtEndPr/>
    <w:sdtContent>
      <w:p w14:paraId="5EF4A629" w14:textId="77777777" w:rsidR="00C4606A" w:rsidRDefault="00C4606A">
        <w:pPr>
          <w:pStyle w:val="aa"/>
          <w:jc w:val="right"/>
        </w:pPr>
        <w:r>
          <w:fldChar w:fldCharType="begin"/>
        </w:r>
        <w:r>
          <w:instrText>PAGE   \* MERGEFORMAT</w:instrText>
        </w:r>
        <w:r>
          <w:fldChar w:fldCharType="separate"/>
        </w:r>
        <w:r>
          <w:rPr>
            <w:noProof/>
          </w:rPr>
          <w:t>9</w:t>
        </w:r>
        <w:r>
          <w:fldChar w:fldCharType="end"/>
        </w:r>
      </w:p>
    </w:sdtContent>
  </w:sdt>
  <w:p w14:paraId="6A97495C" w14:textId="77777777" w:rsidR="00C4606A" w:rsidRDefault="00C4606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948A1" w14:textId="77777777" w:rsidR="002F30EE" w:rsidRDefault="002F30EE" w:rsidP="00C45694">
      <w:r>
        <w:separator/>
      </w:r>
    </w:p>
  </w:footnote>
  <w:footnote w:type="continuationSeparator" w:id="0">
    <w:p w14:paraId="77B9AF9E" w14:textId="77777777" w:rsidR="002F30EE" w:rsidRDefault="002F30EE" w:rsidP="00C45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261"/>
    <w:multiLevelType w:val="hybridMultilevel"/>
    <w:tmpl w:val="77461A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E25532"/>
    <w:multiLevelType w:val="hybridMultilevel"/>
    <w:tmpl w:val="7434814C"/>
    <w:lvl w:ilvl="0" w:tplc="B748B6C2">
      <w:start w:val="1"/>
      <w:numFmt w:val="bullet"/>
      <w:lvlText w:val=""/>
      <w:lvlJc w:val="left"/>
      <w:pPr>
        <w:ind w:left="1503" w:hanging="360"/>
      </w:pPr>
      <w:rPr>
        <w:rFonts w:ascii="Symbol" w:hAnsi="Symbol" w:hint="default"/>
        <w:color w:val="auto"/>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 w15:restartNumberingAfterBreak="0">
    <w:nsid w:val="15701A71"/>
    <w:multiLevelType w:val="hybridMultilevel"/>
    <w:tmpl w:val="36DADB3C"/>
    <w:lvl w:ilvl="0" w:tplc="21A89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7CF1A0A"/>
    <w:multiLevelType w:val="hybridMultilevel"/>
    <w:tmpl w:val="4656C52E"/>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77C23"/>
    <w:multiLevelType w:val="hybridMultilevel"/>
    <w:tmpl w:val="2688866A"/>
    <w:lvl w:ilvl="0" w:tplc="4FFA880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0200E1"/>
    <w:multiLevelType w:val="hybridMultilevel"/>
    <w:tmpl w:val="C60A1CF0"/>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255B6A"/>
    <w:multiLevelType w:val="hybridMultilevel"/>
    <w:tmpl w:val="0D8611CA"/>
    <w:lvl w:ilvl="0" w:tplc="870C70CA">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9247CB"/>
    <w:multiLevelType w:val="hybridMultilevel"/>
    <w:tmpl w:val="510EDE08"/>
    <w:lvl w:ilvl="0" w:tplc="B748B6C2">
      <w:start w:val="1"/>
      <w:numFmt w:val="bullet"/>
      <w:lvlText w:val=""/>
      <w:lvlJc w:val="left"/>
      <w:pPr>
        <w:ind w:left="2211" w:hanging="360"/>
      </w:pPr>
      <w:rPr>
        <w:rFonts w:ascii="Symbol" w:hAnsi="Symbol" w:hint="default"/>
        <w:color w:val="auto"/>
      </w:rPr>
    </w:lvl>
    <w:lvl w:ilvl="1" w:tplc="0419000B">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5AF52F3"/>
    <w:multiLevelType w:val="hybridMultilevel"/>
    <w:tmpl w:val="19CCFF8A"/>
    <w:lvl w:ilvl="0" w:tplc="010A37C0">
      <w:start w:val="1"/>
      <w:numFmt w:val="bullet"/>
      <w:lvlText w:val=""/>
      <w:lvlJc w:val="left"/>
      <w:pPr>
        <w:ind w:left="1637" w:hanging="360"/>
      </w:pPr>
      <w:rPr>
        <w:rFonts w:ascii="Symbol" w:hAnsi="Symbol" w:hint="default"/>
        <w:color w:val="auto"/>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15:restartNumberingAfterBreak="0">
    <w:nsid w:val="25DF2562"/>
    <w:multiLevelType w:val="hybridMultilevel"/>
    <w:tmpl w:val="F802202A"/>
    <w:lvl w:ilvl="0" w:tplc="40A68DC8">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103D0"/>
    <w:multiLevelType w:val="hybridMultilevel"/>
    <w:tmpl w:val="BE404CCC"/>
    <w:lvl w:ilvl="0" w:tplc="94AC079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F713162"/>
    <w:multiLevelType w:val="hybridMultilevel"/>
    <w:tmpl w:val="E7509A36"/>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2" w15:restartNumberingAfterBreak="0">
    <w:nsid w:val="2FE34BB7"/>
    <w:multiLevelType w:val="hybridMultilevel"/>
    <w:tmpl w:val="E4CE6404"/>
    <w:lvl w:ilvl="0" w:tplc="870C70CA">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040794"/>
    <w:multiLevelType w:val="hybridMultilevel"/>
    <w:tmpl w:val="D23CF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0E55BF"/>
    <w:multiLevelType w:val="hybridMultilevel"/>
    <w:tmpl w:val="6D22529E"/>
    <w:lvl w:ilvl="0" w:tplc="010A37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2B31785"/>
    <w:multiLevelType w:val="hybridMultilevel"/>
    <w:tmpl w:val="AAE23FE8"/>
    <w:lvl w:ilvl="0" w:tplc="18D27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3652B49"/>
    <w:multiLevelType w:val="hybridMultilevel"/>
    <w:tmpl w:val="BE404CCC"/>
    <w:lvl w:ilvl="0" w:tplc="94AC079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6AA3C29"/>
    <w:multiLevelType w:val="hybridMultilevel"/>
    <w:tmpl w:val="1F823E98"/>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BE4B35"/>
    <w:multiLevelType w:val="hybridMultilevel"/>
    <w:tmpl w:val="DE527B22"/>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4DC459E"/>
    <w:multiLevelType w:val="hybridMultilevel"/>
    <w:tmpl w:val="058C357E"/>
    <w:lvl w:ilvl="0" w:tplc="9BB84D3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751BAA"/>
    <w:multiLevelType w:val="hybridMultilevel"/>
    <w:tmpl w:val="DA44E17A"/>
    <w:lvl w:ilvl="0" w:tplc="010A37C0">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1" w15:restartNumberingAfterBreak="0">
    <w:nsid w:val="735C5E6A"/>
    <w:multiLevelType w:val="hybridMultilevel"/>
    <w:tmpl w:val="299A4F62"/>
    <w:lvl w:ilvl="0" w:tplc="1DD00C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5"/>
  </w:num>
  <w:num w:numId="5">
    <w:abstractNumId w:val="4"/>
  </w:num>
  <w:num w:numId="6">
    <w:abstractNumId w:val="13"/>
  </w:num>
  <w:num w:numId="7">
    <w:abstractNumId w:val="3"/>
  </w:num>
  <w:num w:numId="8">
    <w:abstractNumId w:val="18"/>
  </w:num>
  <w:num w:numId="9">
    <w:abstractNumId w:val="14"/>
  </w:num>
  <w:num w:numId="10">
    <w:abstractNumId w:val="20"/>
  </w:num>
  <w:num w:numId="11">
    <w:abstractNumId w:val="6"/>
  </w:num>
  <w:num w:numId="12">
    <w:abstractNumId w:val="2"/>
  </w:num>
  <w:num w:numId="13">
    <w:abstractNumId w:val="10"/>
  </w:num>
  <w:num w:numId="14">
    <w:abstractNumId w:val="16"/>
  </w:num>
  <w:num w:numId="15">
    <w:abstractNumId w:val="8"/>
  </w:num>
  <w:num w:numId="16">
    <w:abstractNumId w:val="9"/>
  </w:num>
  <w:num w:numId="17">
    <w:abstractNumId w:val="1"/>
  </w:num>
  <w:num w:numId="18">
    <w:abstractNumId w:val="7"/>
  </w:num>
  <w:num w:numId="19">
    <w:abstractNumId w:val="0"/>
  </w:num>
  <w:num w:numId="20">
    <w:abstractNumId w:val="19"/>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93"/>
    <w:rsid w:val="000075AF"/>
    <w:rsid w:val="00012EBD"/>
    <w:rsid w:val="00013F23"/>
    <w:rsid w:val="00020224"/>
    <w:rsid w:val="000247F5"/>
    <w:rsid w:val="000304A3"/>
    <w:rsid w:val="00031A33"/>
    <w:rsid w:val="000333B4"/>
    <w:rsid w:val="00042CE4"/>
    <w:rsid w:val="00052594"/>
    <w:rsid w:val="00053168"/>
    <w:rsid w:val="000558C6"/>
    <w:rsid w:val="000567FC"/>
    <w:rsid w:val="0006672B"/>
    <w:rsid w:val="00076243"/>
    <w:rsid w:val="00077CF1"/>
    <w:rsid w:val="00083735"/>
    <w:rsid w:val="00090EC1"/>
    <w:rsid w:val="00094003"/>
    <w:rsid w:val="000A0D60"/>
    <w:rsid w:val="000A3DF9"/>
    <w:rsid w:val="000A436E"/>
    <w:rsid w:val="000D0C98"/>
    <w:rsid w:val="000F5442"/>
    <w:rsid w:val="0010064F"/>
    <w:rsid w:val="00105431"/>
    <w:rsid w:val="001060BF"/>
    <w:rsid w:val="00112FB7"/>
    <w:rsid w:val="00113936"/>
    <w:rsid w:val="00123CFF"/>
    <w:rsid w:val="00131002"/>
    <w:rsid w:val="00132203"/>
    <w:rsid w:val="0013441E"/>
    <w:rsid w:val="001445DA"/>
    <w:rsid w:val="001532F9"/>
    <w:rsid w:val="00156C0E"/>
    <w:rsid w:val="00161BB5"/>
    <w:rsid w:val="00180B5B"/>
    <w:rsid w:val="00182EC4"/>
    <w:rsid w:val="0018530F"/>
    <w:rsid w:val="0018654C"/>
    <w:rsid w:val="001916CF"/>
    <w:rsid w:val="001928FA"/>
    <w:rsid w:val="00193833"/>
    <w:rsid w:val="001A0656"/>
    <w:rsid w:val="001A7B8B"/>
    <w:rsid w:val="001C0F61"/>
    <w:rsid w:val="001D1568"/>
    <w:rsid w:val="001D48BD"/>
    <w:rsid w:val="001D4C79"/>
    <w:rsid w:val="001E3423"/>
    <w:rsid w:val="001E628E"/>
    <w:rsid w:val="001F54E7"/>
    <w:rsid w:val="0020423D"/>
    <w:rsid w:val="0021754B"/>
    <w:rsid w:val="00230631"/>
    <w:rsid w:val="002408D2"/>
    <w:rsid w:val="00250C30"/>
    <w:rsid w:val="00251EC8"/>
    <w:rsid w:val="00254C3F"/>
    <w:rsid w:val="00256B99"/>
    <w:rsid w:val="00263593"/>
    <w:rsid w:val="00264302"/>
    <w:rsid w:val="002669E0"/>
    <w:rsid w:val="00267762"/>
    <w:rsid w:val="00281FAB"/>
    <w:rsid w:val="0028446C"/>
    <w:rsid w:val="00284BA0"/>
    <w:rsid w:val="00291990"/>
    <w:rsid w:val="00293221"/>
    <w:rsid w:val="00296813"/>
    <w:rsid w:val="00297374"/>
    <w:rsid w:val="00297628"/>
    <w:rsid w:val="002A6C7D"/>
    <w:rsid w:val="002B1C97"/>
    <w:rsid w:val="002B244F"/>
    <w:rsid w:val="002B6154"/>
    <w:rsid w:val="002C23A0"/>
    <w:rsid w:val="002C3751"/>
    <w:rsid w:val="002C40E0"/>
    <w:rsid w:val="002D2452"/>
    <w:rsid w:val="002D3503"/>
    <w:rsid w:val="002D7D8F"/>
    <w:rsid w:val="002E045D"/>
    <w:rsid w:val="002E1B5A"/>
    <w:rsid w:val="002E4A41"/>
    <w:rsid w:val="002E4B43"/>
    <w:rsid w:val="002F0D18"/>
    <w:rsid w:val="002F30EE"/>
    <w:rsid w:val="002F460F"/>
    <w:rsid w:val="002F7679"/>
    <w:rsid w:val="003005D5"/>
    <w:rsid w:val="003022CB"/>
    <w:rsid w:val="00303F34"/>
    <w:rsid w:val="003064B9"/>
    <w:rsid w:val="00310BB7"/>
    <w:rsid w:val="003161BF"/>
    <w:rsid w:val="00321E29"/>
    <w:rsid w:val="00330448"/>
    <w:rsid w:val="00334425"/>
    <w:rsid w:val="0033738F"/>
    <w:rsid w:val="00340B19"/>
    <w:rsid w:val="00343342"/>
    <w:rsid w:val="00346C8C"/>
    <w:rsid w:val="0035278B"/>
    <w:rsid w:val="003750E2"/>
    <w:rsid w:val="00382B21"/>
    <w:rsid w:val="00387076"/>
    <w:rsid w:val="00390BB5"/>
    <w:rsid w:val="0039757D"/>
    <w:rsid w:val="003B1E5F"/>
    <w:rsid w:val="003B63CC"/>
    <w:rsid w:val="003B747E"/>
    <w:rsid w:val="003D51DB"/>
    <w:rsid w:val="003D70B2"/>
    <w:rsid w:val="003D7A06"/>
    <w:rsid w:val="003E4CBA"/>
    <w:rsid w:val="003E61C5"/>
    <w:rsid w:val="003F3151"/>
    <w:rsid w:val="003F79A4"/>
    <w:rsid w:val="004017ED"/>
    <w:rsid w:val="00402542"/>
    <w:rsid w:val="00405B41"/>
    <w:rsid w:val="0041274B"/>
    <w:rsid w:val="004202CE"/>
    <w:rsid w:val="00434E5B"/>
    <w:rsid w:val="00436156"/>
    <w:rsid w:val="00436D68"/>
    <w:rsid w:val="004464EE"/>
    <w:rsid w:val="004501EF"/>
    <w:rsid w:val="00451D5F"/>
    <w:rsid w:val="004539C0"/>
    <w:rsid w:val="0045491D"/>
    <w:rsid w:val="0045513A"/>
    <w:rsid w:val="00462878"/>
    <w:rsid w:val="00462AFB"/>
    <w:rsid w:val="004719C5"/>
    <w:rsid w:val="00475E79"/>
    <w:rsid w:val="00480C05"/>
    <w:rsid w:val="00481CCB"/>
    <w:rsid w:val="00487ECB"/>
    <w:rsid w:val="004969D4"/>
    <w:rsid w:val="004A0EF7"/>
    <w:rsid w:val="004B5C75"/>
    <w:rsid w:val="004C0A23"/>
    <w:rsid w:val="004C2267"/>
    <w:rsid w:val="004C383A"/>
    <w:rsid w:val="004C5856"/>
    <w:rsid w:val="004C7F81"/>
    <w:rsid w:val="004D03E6"/>
    <w:rsid w:val="004D0A4C"/>
    <w:rsid w:val="004D1BB8"/>
    <w:rsid w:val="004D5A71"/>
    <w:rsid w:val="004E01B5"/>
    <w:rsid w:val="004E0513"/>
    <w:rsid w:val="004F02AA"/>
    <w:rsid w:val="004F5ECE"/>
    <w:rsid w:val="004F6529"/>
    <w:rsid w:val="00504243"/>
    <w:rsid w:val="005163AC"/>
    <w:rsid w:val="0052088E"/>
    <w:rsid w:val="00523278"/>
    <w:rsid w:val="00523D07"/>
    <w:rsid w:val="00537E3E"/>
    <w:rsid w:val="005455CD"/>
    <w:rsid w:val="005459E8"/>
    <w:rsid w:val="00575AD7"/>
    <w:rsid w:val="0057769E"/>
    <w:rsid w:val="00580242"/>
    <w:rsid w:val="00584CDC"/>
    <w:rsid w:val="005953E1"/>
    <w:rsid w:val="005A0BCA"/>
    <w:rsid w:val="005B582D"/>
    <w:rsid w:val="005D16A1"/>
    <w:rsid w:val="005F553D"/>
    <w:rsid w:val="005F64BB"/>
    <w:rsid w:val="005F69B6"/>
    <w:rsid w:val="0060762E"/>
    <w:rsid w:val="0061350B"/>
    <w:rsid w:val="006150D3"/>
    <w:rsid w:val="00615E81"/>
    <w:rsid w:val="0063049F"/>
    <w:rsid w:val="00641C16"/>
    <w:rsid w:val="00655A18"/>
    <w:rsid w:val="00662AD1"/>
    <w:rsid w:val="00666462"/>
    <w:rsid w:val="00670D3C"/>
    <w:rsid w:val="00673B35"/>
    <w:rsid w:val="00683B9F"/>
    <w:rsid w:val="00685C2E"/>
    <w:rsid w:val="00686A4F"/>
    <w:rsid w:val="00686A7B"/>
    <w:rsid w:val="00686D8D"/>
    <w:rsid w:val="00691563"/>
    <w:rsid w:val="00696B6D"/>
    <w:rsid w:val="006A6B34"/>
    <w:rsid w:val="006A75B9"/>
    <w:rsid w:val="006A779E"/>
    <w:rsid w:val="006B0CC1"/>
    <w:rsid w:val="006C0FE1"/>
    <w:rsid w:val="006C3FEC"/>
    <w:rsid w:val="006C4003"/>
    <w:rsid w:val="006D0E50"/>
    <w:rsid w:val="006D2C25"/>
    <w:rsid w:val="006D36A4"/>
    <w:rsid w:val="006D56A0"/>
    <w:rsid w:val="006D61EB"/>
    <w:rsid w:val="006E72E3"/>
    <w:rsid w:val="006F77DC"/>
    <w:rsid w:val="00711BAC"/>
    <w:rsid w:val="007215DE"/>
    <w:rsid w:val="00723F4D"/>
    <w:rsid w:val="0073185F"/>
    <w:rsid w:val="007355D2"/>
    <w:rsid w:val="007417EA"/>
    <w:rsid w:val="007446D4"/>
    <w:rsid w:val="007455E7"/>
    <w:rsid w:val="00753CC2"/>
    <w:rsid w:val="007558F2"/>
    <w:rsid w:val="00760798"/>
    <w:rsid w:val="00781C2C"/>
    <w:rsid w:val="007865B2"/>
    <w:rsid w:val="0078673A"/>
    <w:rsid w:val="00787588"/>
    <w:rsid w:val="00794800"/>
    <w:rsid w:val="00794CE2"/>
    <w:rsid w:val="00795941"/>
    <w:rsid w:val="007A235C"/>
    <w:rsid w:val="007A30CF"/>
    <w:rsid w:val="007A563A"/>
    <w:rsid w:val="007B155B"/>
    <w:rsid w:val="007B1E09"/>
    <w:rsid w:val="007B76A8"/>
    <w:rsid w:val="007C39E9"/>
    <w:rsid w:val="007C7034"/>
    <w:rsid w:val="007D471D"/>
    <w:rsid w:val="007D4E22"/>
    <w:rsid w:val="007E0255"/>
    <w:rsid w:val="007E1F3C"/>
    <w:rsid w:val="007E22C3"/>
    <w:rsid w:val="007E7D56"/>
    <w:rsid w:val="007F2380"/>
    <w:rsid w:val="007F5501"/>
    <w:rsid w:val="007F7A8A"/>
    <w:rsid w:val="00803865"/>
    <w:rsid w:val="00811B6B"/>
    <w:rsid w:val="00811C92"/>
    <w:rsid w:val="00824402"/>
    <w:rsid w:val="00832161"/>
    <w:rsid w:val="00854BD2"/>
    <w:rsid w:val="00861A67"/>
    <w:rsid w:val="0086281D"/>
    <w:rsid w:val="00863E68"/>
    <w:rsid w:val="00872B21"/>
    <w:rsid w:val="008755F6"/>
    <w:rsid w:val="00875CB3"/>
    <w:rsid w:val="008811EE"/>
    <w:rsid w:val="008905A3"/>
    <w:rsid w:val="00896772"/>
    <w:rsid w:val="008A10A2"/>
    <w:rsid w:val="008A2099"/>
    <w:rsid w:val="008B1CF1"/>
    <w:rsid w:val="008B45A1"/>
    <w:rsid w:val="008D0FB1"/>
    <w:rsid w:val="008E3FAC"/>
    <w:rsid w:val="008E53DC"/>
    <w:rsid w:val="0090028F"/>
    <w:rsid w:val="009024F5"/>
    <w:rsid w:val="00905418"/>
    <w:rsid w:val="00911C83"/>
    <w:rsid w:val="0092743A"/>
    <w:rsid w:val="00937377"/>
    <w:rsid w:val="009430C4"/>
    <w:rsid w:val="0094567C"/>
    <w:rsid w:val="00962837"/>
    <w:rsid w:val="0096428B"/>
    <w:rsid w:val="00970C7C"/>
    <w:rsid w:val="00973A57"/>
    <w:rsid w:val="00990A8C"/>
    <w:rsid w:val="009912B0"/>
    <w:rsid w:val="0099782A"/>
    <w:rsid w:val="00997F27"/>
    <w:rsid w:val="009A11D3"/>
    <w:rsid w:val="009A174A"/>
    <w:rsid w:val="009A36AB"/>
    <w:rsid w:val="009A6191"/>
    <w:rsid w:val="009A7D5F"/>
    <w:rsid w:val="009B23E0"/>
    <w:rsid w:val="009C0955"/>
    <w:rsid w:val="009C173E"/>
    <w:rsid w:val="009C1B24"/>
    <w:rsid w:val="009C5C3D"/>
    <w:rsid w:val="009C7369"/>
    <w:rsid w:val="009D3647"/>
    <w:rsid w:val="009D71C0"/>
    <w:rsid w:val="009D7213"/>
    <w:rsid w:val="009E139B"/>
    <w:rsid w:val="009E28D1"/>
    <w:rsid w:val="009F5473"/>
    <w:rsid w:val="00A0164E"/>
    <w:rsid w:val="00A069A7"/>
    <w:rsid w:val="00A117CE"/>
    <w:rsid w:val="00A147A8"/>
    <w:rsid w:val="00A217A6"/>
    <w:rsid w:val="00A2502F"/>
    <w:rsid w:val="00A37815"/>
    <w:rsid w:val="00A37B45"/>
    <w:rsid w:val="00A40236"/>
    <w:rsid w:val="00A45B5C"/>
    <w:rsid w:val="00A52F97"/>
    <w:rsid w:val="00A622DF"/>
    <w:rsid w:val="00A77AD2"/>
    <w:rsid w:val="00A77D97"/>
    <w:rsid w:val="00A87173"/>
    <w:rsid w:val="00A93EF3"/>
    <w:rsid w:val="00AA01CE"/>
    <w:rsid w:val="00AA1447"/>
    <w:rsid w:val="00AA157C"/>
    <w:rsid w:val="00AA67AF"/>
    <w:rsid w:val="00AB5154"/>
    <w:rsid w:val="00AC2504"/>
    <w:rsid w:val="00AC29C2"/>
    <w:rsid w:val="00AC2DEC"/>
    <w:rsid w:val="00AC6567"/>
    <w:rsid w:val="00AD6DFE"/>
    <w:rsid w:val="00AE044D"/>
    <w:rsid w:val="00AE1D39"/>
    <w:rsid w:val="00AE208A"/>
    <w:rsid w:val="00AE29FD"/>
    <w:rsid w:val="00AE6F39"/>
    <w:rsid w:val="00AE72C5"/>
    <w:rsid w:val="00AE7596"/>
    <w:rsid w:val="00AF4FA0"/>
    <w:rsid w:val="00B034EB"/>
    <w:rsid w:val="00B12CA5"/>
    <w:rsid w:val="00B16A44"/>
    <w:rsid w:val="00B269AF"/>
    <w:rsid w:val="00B31E74"/>
    <w:rsid w:val="00B52246"/>
    <w:rsid w:val="00B63D90"/>
    <w:rsid w:val="00B72089"/>
    <w:rsid w:val="00B726FD"/>
    <w:rsid w:val="00B8389B"/>
    <w:rsid w:val="00B85FD2"/>
    <w:rsid w:val="00B8716C"/>
    <w:rsid w:val="00B93E90"/>
    <w:rsid w:val="00BA3E58"/>
    <w:rsid w:val="00BB144D"/>
    <w:rsid w:val="00BB19B8"/>
    <w:rsid w:val="00BB41A6"/>
    <w:rsid w:val="00BB4A4B"/>
    <w:rsid w:val="00BB7FEE"/>
    <w:rsid w:val="00BC2C80"/>
    <w:rsid w:val="00BD0AF0"/>
    <w:rsid w:val="00BD5A1E"/>
    <w:rsid w:val="00BE24DD"/>
    <w:rsid w:val="00BE2891"/>
    <w:rsid w:val="00BE385C"/>
    <w:rsid w:val="00BE3B9C"/>
    <w:rsid w:val="00BE57C1"/>
    <w:rsid w:val="00BE65F5"/>
    <w:rsid w:val="00BF2D3E"/>
    <w:rsid w:val="00BF2D8F"/>
    <w:rsid w:val="00BF566C"/>
    <w:rsid w:val="00C02817"/>
    <w:rsid w:val="00C05B33"/>
    <w:rsid w:val="00C06986"/>
    <w:rsid w:val="00C101B1"/>
    <w:rsid w:val="00C11FF5"/>
    <w:rsid w:val="00C14045"/>
    <w:rsid w:val="00C272E7"/>
    <w:rsid w:val="00C308D5"/>
    <w:rsid w:val="00C43491"/>
    <w:rsid w:val="00C45694"/>
    <w:rsid w:val="00C4606A"/>
    <w:rsid w:val="00C53F0D"/>
    <w:rsid w:val="00C61202"/>
    <w:rsid w:val="00C71CE0"/>
    <w:rsid w:val="00C76D94"/>
    <w:rsid w:val="00C901E5"/>
    <w:rsid w:val="00C91043"/>
    <w:rsid w:val="00C93B1E"/>
    <w:rsid w:val="00C959DC"/>
    <w:rsid w:val="00C96668"/>
    <w:rsid w:val="00CA30B6"/>
    <w:rsid w:val="00CB2795"/>
    <w:rsid w:val="00CB759B"/>
    <w:rsid w:val="00CD1A15"/>
    <w:rsid w:val="00CD3253"/>
    <w:rsid w:val="00CD3F0F"/>
    <w:rsid w:val="00CD5C5C"/>
    <w:rsid w:val="00CE7399"/>
    <w:rsid w:val="00CF331A"/>
    <w:rsid w:val="00CF6318"/>
    <w:rsid w:val="00CF7E8C"/>
    <w:rsid w:val="00D00448"/>
    <w:rsid w:val="00D02ABC"/>
    <w:rsid w:val="00D03479"/>
    <w:rsid w:val="00D0347C"/>
    <w:rsid w:val="00D05359"/>
    <w:rsid w:val="00D067B8"/>
    <w:rsid w:val="00D0721C"/>
    <w:rsid w:val="00D16A2D"/>
    <w:rsid w:val="00D219D0"/>
    <w:rsid w:val="00D25561"/>
    <w:rsid w:val="00D26228"/>
    <w:rsid w:val="00D3247B"/>
    <w:rsid w:val="00D35F7F"/>
    <w:rsid w:val="00D36867"/>
    <w:rsid w:val="00D5169B"/>
    <w:rsid w:val="00D52652"/>
    <w:rsid w:val="00D53E83"/>
    <w:rsid w:val="00D55365"/>
    <w:rsid w:val="00D6402C"/>
    <w:rsid w:val="00D669D3"/>
    <w:rsid w:val="00D72057"/>
    <w:rsid w:val="00D81D8D"/>
    <w:rsid w:val="00D83F4A"/>
    <w:rsid w:val="00D90B39"/>
    <w:rsid w:val="00D950A4"/>
    <w:rsid w:val="00DA4E33"/>
    <w:rsid w:val="00DA7D76"/>
    <w:rsid w:val="00DA7F88"/>
    <w:rsid w:val="00DB29D3"/>
    <w:rsid w:val="00DC49A6"/>
    <w:rsid w:val="00DC5A8E"/>
    <w:rsid w:val="00DD166A"/>
    <w:rsid w:val="00DD3D48"/>
    <w:rsid w:val="00DD55F1"/>
    <w:rsid w:val="00DE7B01"/>
    <w:rsid w:val="00DE7C15"/>
    <w:rsid w:val="00DF2008"/>
    <w:rsid w:val="00E038CB"/>
    <w:rsid w:val="00E07D63"/>
    <w:rsid w:val="00E1446C"/>
    <w:rsid w:val="00E153FA"/>
    <w:rsid w:val="00E23F1E"/>
    <w:rsid w:val="00E2500B"/>
    <w:rsid w:val="00E25E9D"/>
    <w:rsid w:val="00E31E6D"/>
    <w:rsid w:val="00E50947"/>
    <w:rsid w:val="00E54C99"/>
    <w:rsid w:val="00E6358B"/>
    <w:rsid w:val="00E74D2A"/>
    <w:rsid w:val="00E834E2"/>
    <w:rsid w:val="00E867E7"/>
    <w:rsid w:val="00E870BE"/>
    <w:rsid w:val="00E87A8E"/>
    <w:rsid w:val="00E96443"/>
    <w:rsid w:val="00EA0CB7"/>
    <w:rsid w:val="00EA6F6F"/>
    <w:rsid w:val="00EB0629"/>
    <w:rsid w:val="00EB3430"/>
    <w:rsid w:val="00EB352B"/>
    <w:rsid w:val="00EC5645"/>
    <w:rsid w:val="00ED2741"/>
    <w:rsid w:val="00ED2D7E"/>
    <w:rsid w:val="00ED4079"/>
    <w:rsid w:val="00ED7FEC"/>
    <w:rsid w:val="00EE39C9"/>
    <w:rsid w:val="00EE529C"/>
    <w:rsid w:val="00EF59EE"/>
    <w:rsid w:val="00F00F75"/>
    <w:rsid w:val="00F06154"/>
    <w:rsid w:val="00F11C68"/>
    <w:rsid w:val="00F12BFB"/>
    <w:rsid w:val="00F1456A"/>
    <w:rsid w:val="00F15AC0"/>
    <w:rsid w:val="00F1602D"/>
    <w:rsid w:val="00F16D05"/>
    <w:rsid w:val="00F2252A"/>
    <w:rsid w:val="00F25CF9"/>
    <w:rsid w:val="00F271DE"/>
    <w:rsid w:val="00F33642"/>
    <w:rsid w:val="00F34D2C"/>
    <w:rsid w:val="00F420B6"/>
    <w:rsid w:val="00F44D4C"/>
    <w:rsid w:val="00F453AB"/>
    <w:rsid w:val="00F51184"/>
    <w:rsid w:val="00F54BC0"/>
    <w:rsid w:val="00F55BFC"/>
    <w:rsid w:val="00F55C98"/>
    <w:rsid w:val="00F5653A"/>
    <w:rsid w:val="00F5755A"/>
    <w:rsid w:val="00F607AE"/>
    <w:rsid w:val="00F630B5"/>
    <w:rsid w:val="00F63FB7"/>
    <w:rsid w:val="00F643EA"/>
    <w:rsid w:val="00F64596"/>
    <w:rsid w:val="00F651DC"/>
    <w:rsid w:val="00F71462"/>
    <w:rsid w:val="00F71552"/>
    <w:rsid w:val="00F71E6D"/>
    <w:rsid w:val="00F74ECA"/>
    <w:rsid w:val="00F75813"/>
    <w:rsid w:val="00F761D3"/>
    <w:rsid w:val="00F81AEF"/>
    <w:rsid w:val="00F95863"/>
    <w:rsid w:val="00F968D3"/>
    <w:rsid w:val="00FB43D9"/>
    <w:rsid w:val="00FB784C"/>
    <w:rsid w:val="00FB7FBC"/>
    <w:rsid w:val="00FD10B3"/>
    <w:rsid w:val="00FE7CA5"/>
    <w:rsid w:val="00FF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BC93"/>
  <w15:docId w15:val="{A1607D09-BDDF-4F4B-83AC-DE860F83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593"/>
    <w:pPr>
      <w:suppressAutoHyphens/>
      <w:spacing w:after="0" w:line="240" w:lineRule="auto"/>
    </w:pPr>
    <w:rPr>
      <w:sz w:val="20"/>
      <w:szCs w:val="20"/>
      <w:lang w:eastAsia="zh-CN"/>
    </w:rPr>
  </w:style>
  <w:style w:type="paragraph" w:styleId="1">
    <w:name w:val="heading 1"/>
    <w:basedOn w:val="a"/>
    <w:next w:val="a"/>
    <w:link w:val="10"/>
    <w:qFormat/>
    <w:rsid w:val="002E045D"/>
    <w:pPr>
      <w:keepNext/>
      <w:suppressAutoHyphens w:val="0"/>
      <w:spacing w:before="240" w:after="60"/>
      <w:outlineLvl w:val="0"/>
    </w:pPr>
    <w:rPr>
      <w:rFonts w:ascii="Cambria" w:hAnsi="Cambria"/>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5278B"/>
    <w:pPr>
      <w:suppressAutoHyphens w:val="0"/>
      <w:spacing w:before="100" w:beforeAutospacing="1" w:after="100" w:afterAutospacing="1"/>
    </w:pPr>
    <w:rPr>
      <w:sz w:val="24"/>
      <w:szCs w:val="24"/>
      <w:lang w:eastAsia="ru-RU"/>
    </w:rPr>
  </w:style>
  <w:style w:type="paragraph" w:customStyle="1" w:styleId="u">
    <w:name w:val="u"/>
    <w:basedOn w:val="a"/>
    <w:rsid w:val="0035278B"/>
    <w:pPr>
      <w:suppressAutoHyphens w:val="0"/>
      <w:ind w:firstLine="390"/>
      <w:jc w:val="both"/>
    </w:pPr>
    <w:rPr>
      <w:sz w:val="24"/>
      <w:szCs w:val="24"/>
      <w:lang w:eastAsia="ru-RU"/>
    </w:rPr>
  </w:style>
  <w:style w:type="paragraph" w:styleId="a4">
    <w:name w:val="List Paragraph"/>
    <w:basedOn w:val="a"/>
    <w:uiPriority w:val="34"/>
    <w:qFormat/>
    <w:rsid w:val="0021754B"/>
    <w:pPr>
      <w:ind w:left="720"/>
      <w:contextualSpacing/>
    </w:pPr>
  </w:style>
  <w:style w:type="character" w:customStyle="1" w:styleId="10">
    <w:name w:val="Заголовок 1 Знак"/>
    <w:basedOn w:val="a0"/>
    <w:link w:val="1"/>
    <w:rsid w:val="002E045D"/>
    <w:rPr>
      <w:rFonts w:ascii="Cambria" w:hAnsi="Cambria"/>
      <w:b/>
      <w:bCs/>
      <w:color w:val="000000"/>
      <w:kern w:val="32"/>
      <w:sz w:val="32"/>
      <w:szCs w:val="32"/>
    </w:rPr>
  </w:style>
  <w:style w:type="character" w:styleId="a5">
    <w:name w:val="Strong"/>
    <w:basedOn w:val="a0"/>
    <w:qFormat/>
    <w:rsid w:val="002E045D"/>
    <w:rPr>
      <w:b/>
      <w:bCs/>
    </w:rPr>
  </w:style>
  <w:style w:type="paragraph" w:styleId="a6">
    <w:name w:val="Balloon Text"/>
    <w:basedOn w:val="a"/>
    <w:link w:val="a7"/>
    <w:uiPriority w:val="99"/>
    <w:semiHidden/>
    <w:unhideWhenUsed/>
    <w:rsid w:val="00C05B33"/>
    <w:rPr>
      <w:rFonts w:ascii="Tahoma" w:hAnsi="Tahoma" w:cs="Tahoma"/>
      <w:sz w:val="16"/>
      <w:szCs w:val="16"/>
    </w:rPr>
  </w:style>
  <w:style w:type="character" w:customStyle="1" w:styleId="a7">
    <w:name w:val="Текст выноски Знак"/>
    <w:basedOn w:val="a0"/>
    <w:link w:val="a6"/>
    <w:uiPriority w:val="99"/>
    <w:semiHidden/>
    <w:rsid w:val="00C05B33"/>
    <w:rPr>
      <w:rFonts w:ascii="Tahoma" w:hAnsi="Tahoma" w:cs="Tahoma"/>
      <w:sz w:val="16"/>
      <w:szCs w:val="16"/>
      <w:lang w:eastAsia="zh-CN"/>
    </w:rPr>
  </w:style>
  <w:style w:type="paragraph" w:styleId="2">
    <w:name w:val="Body Text Indent 2"/>
    <w:basedOn w:val="a"/>
    <w:link w:val="20"/>
    <w:rsid w:val="006C3FEC"/>
    <w:pPr>
      <w:suppressAutoHyphens w:val="0"/>
      <w:spacing w:line="360" w:lineRule="auto"/>
      <w:ind w:firstLine="709"/>
      <w:jc w:val="both"/>
    </w:pPr>
    <w:rPr>
      <w:sz w:val="28"/>
      <w:szCs w:val="24"/>
      <w:lang w:eastAsia="ru-RU"/>
    </w:rPr>
  </w:style>
  <w:style w:type="character" w:customStyle="1" w:styleId="20">
    <w:name w:val="Основной текст с отступом 2 Знак"/>
    <w:basedOn w:val="a0"/>
    <w:link w:val="2"/>
    <w:rsid w:val="006C3FEC"/>
    <w:rPr>
      <w:szCs w:val="24"/>
    </w:rPr>
  </w:style>
  <w:style w:type="paragraph" w:styleId="a8">
    <w:name w:val="header"/>
    <w:basedOn w:val="a"/>
    <w:link w:val="a9"/>
    <w:uiPriority w:val="99"/>
    <w:unhideWhenUsed/>
    <w:rsid w:val="00C45694"/>
    <w:pPr>
      <w:tabs>
        <w:tab w:val="center" w:pos="4677"/>
        <w:tab w:val="right" w:pos="9355"/>
      </w:tabs>
    </w:pPr>
  </w:style>
  <w:style w:type="character" w:customStyle="1" w:styleId="a9">
    <w:name w:val="Верхний колонтитул Знак"/>
    <w:basedOn w:val="a0"/>
    <w:link w:val="a8"/>
    <w:uiPriority w:val="99"/>
    <w:rsid w:val="00C45694"/>
    <w:rPr>
      <w:sz w:val="20"/>
      <w:szCs w:val="20"/>
      <w:lang w:eastAsia="zh-CN"/>
    </w:rPr>
  </w:style>
  <w:style w:type="paragraph" w:styleId="aa">
    <w:name w:val="footer"/>
    <w:basedOn w:val="a"/>
    <w:link w:val="ab"/>
    <w:uiPriority w:val="99"/>
    <w:unhideWhenUsed/>
    <w:rsid w:val="00C45694"/>
    <w:pPr>
      <w:tabs>
        <w:tab w:val="center" w:pos="4677"/>
        <w:tab w:val="right" w:pos="9355"/>
      </w:tabs>
    </w:pPr>
  </w:style>
  <w:style w:type="character" w:customStyle="1" w:styleId="ab">
    <w:name w:val="Нижний колонтитул Знак"/>
    <w:basedOn w:val="a0"/>
    <w:link w:val="aa"/>
    <w:uiPriority w:val="99"/>
    <w:rsid w:val="00C45694"/>
    <w:rPr>
      <w:sz w:val="20"/>
      <w:szCs w:val="20"/>
      <w:lang w:eastAsia="zh-CN"/>
    </w:rPr>
  </w:style>
  <w:style w:type="paragraph" w:styleId="ac">
    <w:name w:val="No Spacing"/>
    <w:uiPriority w:val="1"/>
    <w:qFormat/>
    <w:rsid w:val="00AD6DFE"/>
    <w:pPr>
      <w:suppressAutoHyphens/>
      <w:spacing w:after="0" w:line="240" w:lineRule="auto"/>
    </w:pPr>
    <w:rPr>
      <w:sz w:val="20"/>
      <w:szCs w:val="20"/>
      <w:lang w:eastAsia="zh-CN"/>
    </w:rPr>
  </w:style>
  <w:style w:type="paragraph" w:customStyle="1" w:styleId="Default">
    <w:name w:val="Default"/>
    <w:rsid w:val="004D5A71"/>
    <w:pPr>
      <w:autoSpaceDE w:val="0"/>
      <w:autoSpaceDN w:val="0"/>
      <w:adjustRightInd w:val="0"/>
      <w:spacing w:after="0" w:line="240" w:lineRule="auto"/>
    </w:pPr>
    <w:rPr>
      <w:color w:val="000000"/>
      <w:sz w:val="24"/>
      <w:szCs w:val="24"/>
    </w:rPr>
  </w:style>
  <w:style w:type="table" w:styleId="ad">
    <w:name w:val="Table Grid"/>
    <w:basedOn w:val="a1"/>
    <w:uiPriority w:val="59"/>
    <w:rsid w:val="00BF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D2452"/>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rsid w:val="002D2452"/>
    <w:rPr>
      <w:rFonts w:ascii="Arial" w:hAnsi="Arial" w:cs="Arial"/>
      <w:sz w:val="20"/>
      <w:szCs w:val="20"/>
    </w:rPr>
  </w:style>
  <w:style w:type="paragraph" w:customStyle="1" w:styleId="14">
    <w:name w:val="Обычный + 14 пт"/>
    <w:aliases w:val="полужирный,По центру"/>
    <w:basedOn w:val="a"/>
    <w:rsid w:val="002D2452"/>
    <w:pPr>
      <w:suppressAutoHyphens w:val="0"/>
      <w:jc w:val="both"/>
    </w:pPr>
    <w:rPr>
      <w:rFonts w:eastAsia="Calibri"/>
      <w:sz w:val="28"/>
      <w:szCs w:val="28"/>
      <w:lang w:eastAsia="ru-RU"/>
    </w:rPr>
  </w:style>
  <w:style w:type="character" w:styleId="ae">
    <w:name w:val="Hyperlink"/>
    <w:rsid w:val="002D2452"/>
    <w:rPr>
      <w:rFonts w:cs="Times New Roman"/>
      <w:color w:val="0000FF"/>
      <w:u w:val="single"/>
    </w:rPr>
  </w:style>
  <w:style w:type="paragraph" w:customStyle="1" w:styleId="ConsPlusNonformat">
    <w:name w:val="ConsPlusNonformat"/>
    <w:rsid w:val="00B16A44"/>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DD666530CDE3B3538A094BE7FA3569AF4E0178599CF4C4CDBEA3C9FB9796881D1BE47E46D9EBFD0EC94049482B5998FE7067489BDCAEFDk9M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01B8B54416F1EC6D817675A5026C83E60962D4E7314336CD55B817FBBCE7E5375289DA44239B166603D8FB99B0FDA34DFB7325183A565CM6u8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01B8B54416F1EC6D817675A5026C83E60962D4E7314336CD55B817FBBCE7E5375289DA44239B166603D8FB99B0FDA34DFB7325183A565CM6u8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01B8B54416F1EC6D817675A5026C83E60962D4E7314336CD55B817FBBCE7E5375289DA44239B166603D8FB99B0FDA34DFB7325183A565CM6u8I" TargetMode="External"/><Relationship Id="rId4" Type="http://schemas.openxmlformats.org/officeDocument/2006/relationships/settings" Target="settings.xml"/><Relationship Id="rId9" Type="http://schemas.openxmlformats.org/officeDocument/2006/relationships/hyperlink" Target="consultantplus://offline/ref=3001B8B54416F1EC6D817675A5026C83E60962D4E7314336CD55B817FBBCE7E5375289DA44239B166603D8FB99B0FDA34DFB7325183A565CM6u8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FF3A-8947-475D-9E77-295E2D58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21</Pages>
  <Words>7721</Words>
  <Characters>44015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KucheganovaUM</dc:creator>
  <cp:keywords/>
  <dc:description/>
  <cp:lastModifiedBy>А. А. Новоселова</cp:lastModifiedBy>
  <cp:revision>16</cp:revision>
  <cp:lastPrinted>2020-09-25T03:23:00Z</cp:lastPrinted>
  <dcterms:created xsi:type="dcterms:W3CDTF">2020-09-21T03:15:00Z</dcterms:created>
  <dcterms:modified xsi:type="dcterms:W3CDTF">2020-09-25T03:24:00Z</dcterms:modified>
</cp:coreProperties>
</file>