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5"/>
        <w:gridCol w:w="5075"/>
      </w:tblGrid>
      <w:tr w:rsidR="00FB3A62" w:rsidRPr="004B14EE" w:rsidTr="00A323A7">
        <w:tc>
          <w:tcPr>
            <w:tcW w:w="9720" w:type="dxa"/>
            <w:gridSpan w:val="2"/>
            <w:tcBorders>
              <w:bottom w:val="single" w:sz="18" w:space="0" w:color="auto"/>
            </w:tcBorders>
          </w:tcPr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FB3A62" w:rsidRDefault="00FB3A62" w:rsidP="00A323A7">
            <w:pPr>
              <w:tabs>
                <w:tab w:val="left" w:pos="10184"/>
              </w:tabs>
              <w:ind w:right="-67"/>
              <w:jc w:val="center"/>
              <w:rPr>
                <w:sz w:val="20"/>
                <w:szCs w:val="20"/>
              </w:rPr>
            </w:pPr>
            <w:proofErr w:type="spellStart"/>
            <w:r w:rsidRPr="004B14EE">
              <w:rPr>
                <w:sz w:val="20"/>
                <w:szCs w:val="20"/>
              </w:rPr>
              <w:t>п.Белореченский</w:t>
            </w:r>
            <w:proofErr w:type="spellEnd"/>
            <w:r w:rsidRPr="004B14EE">
              <w:rPr>
                <w:sz w:val="20"/>
                <w:szCs w:val="20"/>
              </w:rPr>
              <w:t xml:space="preserve">, 100, Усольский район, Иркутская область, 665479 </w:t>
            </w:r>
          </w:p>
          <w:p w:rsidR="00FB3A62" w:rsidRPr="004B14EE" w:rsidRDefault="00FB3A62" w:rsidP="00A323A7">
            <w:pPr>
              <w:tabs>
                <w:tab w:val="left" w:pos="10184"/>
              </w:tabs>
              <w:ind w:right="-67"/>
              <w:jc w:val="center"/>
              <w:rPr>
                <w:sz w:val="28"/>
                <w:szCs w:val="28"/>
              </w:rPr>
            </w:pPr>
            <w:r w:rsidRPr="004B14EE">
              <w:rPr>
                <w:sz w:val="20"/>
                <w:szCs w:val="20"/>
              </w:rPr>
              <w:t>тел.(839543) 3-60-39</w:t>
            </w:r>
            <w:r>
              <w:rPr>
                <w:sz w:val="20"/>
                <w:szCs w:val="20"/>
              </w:rPr>
              <w:t xml:space="preserve"> </w:t>
            </w:r>
            <w:r w:rsidRPr="004B14EE">
              <w:rPr>
                <w:sz w:val="20"/>
                <w:szCs w:val="20"/>
              </w:rPr>
              <w:t xml:space="preserve"> </w:t>
            </w:r>
            <w:r w:rsidRPr="004B14EE">
              <w:rPr>
                <w:rFonts w:cs="Calibri"/>
                <w:sz w:val="20"/>
                <w:szCs w:val="20"/>
              </w:rPr>
              <w:t>Е-</w:t>
            </w:r>
            <w:r w:rsidRPr="004B14EE">
              <w:rPr>
                <w:rFonts w:cs="Calibri"/>
                <w:sz w:val="20"/>
                <w:szCs w:val="20"/>
                <w:lang w:val="en-US"/>
              </w:rPr>
              <w:t>mail</w:t>
            </w:r>
            <w:r w:rsidRPr="004B14EE">
              <w:rPr>
                <w:rFonts w:cs="Calibri"/>
                <w:sz w:val="20"/>
                <w:szCs w:val="20"/>
              </w:rPr>
              <w:t xml:space="preserve">: </w:t>
            </w:r>
            <w:hyperlink r:id="rId8" w:history="1"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dumakrk</w:t>
              </w:r>
              <w:r w:rsidRPr="004B14EE">
                <w:rPr>
                  <w:rStyle w:val="a6"/>
                  <w:rFonts w:cs="Calibri"/>
                  <w:sz w:val="20"/>
                  <w:szCs w:val="20"/>
                </w:rPr>
                <w:t>@</w:t>
              </w:r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inbox</w:t>
              </w:r>
              <w:r w:rsidRPr="004B14EE">
                <w:rPr>
                  <w:rStyle w:val="a6"/>
                  <w:rFonts w:cs="Calibri"/>
                  <w:sz w:val="20"/>
                  <w:szCs w:val="20"/>
                </w:rPr>
                <w:t>.</w:t>
              </w:r>
              <w:proofErr w:type="spellStart"/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3A62" w:rsidRPr="000D5461" w:rsidTr="00A323A7">
        <w:tc>
          <w:tcPr>
            <w:tcW w:w="4645" w:type="dxa"/>
            <w:tcBorders>
              <w:top w:val="single" w:sz="18" w:space="0" w:color="auto"/>
            </w:tcBorders>
          </w:tcPr>
          <w:p w:rsidR="00FB3A62" w:rsidRPr="004B14EE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__</w:t>
            </w:r>
            <w:r w:rsidR="005759E8">
              <w:rPr>
                <w:rFonts w:cs="Calibri"/>
              </w:rPr>
              <w:t>1</w:t>
            </w:r>
            <w:r w:rsidR="001678C8"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  <w:r w:rsidR="00AD4958">
              <w:rPr>
                <w:rFonts w:cs="Calibri"/>
              </w:rPr>
              <w:t>1</w:t>
            </w:r>
            <w:r w:rsidR="005759E8">
              <w:rPr>
                <w:rFonts w:cs="Calibri"/>
              </w:rPr>
              <w:t>1</w:t>
            </w:r>
            <w:r>
              <w:rPr>
                <w:rFonts w:cs="Calibri"/>
              </w:rPr>
              <w:t>.20</w:t>
            </w:r>
            <w:r w:rsidR="005759E8">
              <w:rPr>
                <w:rFonts w:cs="Calibri"/>
              </w:rPr>
              <w:t>20</w:t>
            </w:r>
            <w:r>
              <w:rPr>
                <w:rFonts w:cs="Calibri"/>
              </w:rPr>
              <w:t>г.__</w:t>
            </w:r>
            <w:r w:rsidRPr="000D5461">
              <w:rPr>
                <w:rFonts w:cs="Calibri"/>
              </w:rPr>
              <w:t>___№___</w:t>
            </w:r>
            <w:r w:rsidR="00460B7C">
              <w:rPr>
                <w:rFonts w:cs="Calibri"/>
              </w:rPr>
              <w:t>188</w:t>
            </w:r>
            <w:r w:rsidRPr="000D5461">
              <w:rPr>
                <w:rFonts w:cs="Calibri"/>
              </w:rPr>
              <w:t>____</w:t>
            </w: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на №____________ от___________</w:t>
            </w:r>
          </w:p>
        </w:tc>
        <w:tc>
          <w:tcPr>
            <w:tcW w:w="5075" w:type="dxa"/>
            <w:tcBorders>
              <w:top w:val="single" w:sz="18" w:space="0" w:color="auto"/>
            </w:tcBorders>
          </w:tcPr>
          <w:p w:rsidR="00FB3A62" w:rsidRPr="009830C7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474011" w:rsidRDefault="00474011" w:rsidP="004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Думы </w:t>
            </w:r>
          </w:p>
          <w:p w:rsidR="00474011" w:rsidRDefault="00474011" w:rsidP="004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474011" w:rsidRDefault="00474011" w:rsidP="004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Усольского районного</w:t>
            </w:r>
          </w:p>
          <w:p w:rsidR="00474011" w:rsidRDefault="00474011" w:rsidP="004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B3A62" w:rsidRPr="000D5461" w:rsidRDefault="00474011" w:rsidP="0047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proofErr w:type="spellStart"/>
            <w:r>
              <w:rPr>
                <w:sz w:val="28"/>
                <w:szCs w:val="28"/>
              </w:rPr>
              <w:t>Глызиной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</w:tbl>
    <w:p w:rsidR="00FB3A62" w:rsidRDefault="00FB3A62" w:rsidP="00FB3A62">
      <w:pPr>
        <w:ind w:firstLine="708"/>
        <w:jc w:val="center"/>
        <w:rPr>
          <w:b/>
          <w:sz w:val="28"/>
          <w:szCs w:val="28"/>
        </w:rPr>
      </w:pPr>
    </w:p>
    <w:p w:rsidR="00474011" w:rsidRPr="000D5461" w:rsidRDefault="00474011" w:rsidP="00FB3A62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FB3A62" w:rsidRPr="00CA2C1D" w:rsidRDefault="00FB3A62" w:rsidP="00FB3A62">
      <w:pPr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>Заключение №</w:t>
      </w:r>
      <w:r w:rsidR="00460B7C">
        <w:rPr>
          <w:b/>
          <w:sz w:val="28"/>
          <w:szCs w:val="28"/>
        </w:rPr>
        <w:t>119</w:t>
      </w:r>
    </w:p>
    <w:p w:rsidR="00AD4958" w:rsidRDefault="00FB3A62" w:rsidP="00AD4958">
      <w:pPr>
        <w:pStyle w:val="ConsPlusNormal"/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>на проект решения Думы муниципального района Усольского районного муниципального образования «</w:t>
      </w:r>
      <w:r w:rsidR="00AD4958">
        <w:rPr>
          <w:b/>
          <w:sz w:val="28"/>
          <w:szCs w:val="28"/>
        </w:rPr>
        <w:t xml:space="preserve">Об утверждении Порядка предоставления муниципальных гарантий за </w:t>
      </w:r>
      <w:r w:rsidR="00AD4958" w:rsidRPr="009A652B">
        <w:rPr>
          <w:b/>
          <w:sz w:val="28"/>
          <w:szCs w:val="28"/>
        </w:rPr>
        <w:t>счет</w:t>
      </w:r>
      <w:r w:rsidR="00AD4958">
        <w:rPr>
          <w:b/>
          <w:sz w:val="28"/>
          <w:szCs w:val="28"/>
        </w:rPr>
        <w:t xml:space="preserve"> </w:t>
      </w:r>
      <w:r w:rsidR="00AD4958" w:rsidRPr="009A652B">
        <w:rPr>
          <w:b/>
          <w:sz w:val="28"/>
          <w:szCs w:val="28"/>
        </w:rPr>
        <w:t xml:space="preserve">средств бюджета муниципального района </w:t>
      </w:r>
      <w:r w:rsidR="00AD4958">
        <w:rPr>
          <w:b/>
          <w:sz w:val="28"/>
          <w:szCs w:val="28"/>
        </w:rPr>
        <w:t xml:space="preserve">Усольского районного </w:t>
      </w:r>
      <w:r w:rsidR="00AD4958" w:rsidRPr="009A652B">
        <w:rPr>
          <w:b/>
          <w:sz w:val="28"/>
          <w:szCs w:val="28"/>
        </w:rPr>
        <w:t xml:space="preserve">муниципального образования </w:t>
      </w:r>
    </w:p>
    <w:p w:rsidR="00FB3A62" w:rsidRPr="00CA2C1D" w:rsidRDefault="00AD4958" w:rsidP="00AD4958">
      <w:pPr>
        <w:pStyle w:val="ConsPlusNormal"/>
        <w:jc w:val="center"/>
        <w:rPr>
          <w:b/>
          <w:sz w:val="28"/>
          <w:szCs w:val="28"/>
        </w:rPr>
      </w:pPr>
      <w:r w:rsidRPr="009A652B">
        <w:rPr>
          <w:b/>
          <w:sz w:val="28"/>
          <w:szCs w:val="28"/>
        </w:rPr>
        <w:t>по инвестиционным проектам</w:t>
      </w:r>
      <w:r w:rsidR="00FB3A62" w:rsidRPr="00CA2C1D">
        <w:rPr>
          <w:b/>
          <w:sz w:val="28"/>
          <w:szCs w:val="28"/>
        </w:rPr>
        <w:t>»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</w:p>
    <w:p w:rsidR="00FB3A62" w:rsidRPr="00CA2C1D" w:rsidRDefault="00FB3A62" w:rsidP="00AD4958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CA2C1D">
        <w:rPr>
          <w:sz w:val="28"/>
          <w:szCs w:val="28"/>
        </w:rPr>
        <w:t>Заключение на проект решения Думы муниципального района Усольского районного муниципального образования «</w:t>
      </w:r>
      <w:r w:rsidR="00AD4958" w:rsidRPr="00AD4958">
        <w:rPr>
          <w:sz w:val="28"/>
          <w:szCs w:val="28"/>
        </w:rPr>
        <w:t>Об утверждении Порядка предоставления муниципальных гарантий за счет средств бюджета муниципального района Усольского районного муниципального образования по инвестиционным проектам</w:t>
      </w:r>
      <w:r w:rsidRPr="00CA2C1D">
        <w:rPr>
          <w:sz w:val="28"/>
          <w:szCs w:val="28"/>
        </w:rPr>
        <w:t xml:space="preserve">» подготовлено в соответствии с Бюджетным кодексом Российской Федерации, </w:t>
      </w:r>
      <w:r w:rsidR="001678C8" w:rsidRPr="009A652B">
        <w:rPr>
          <w:rStyle w:val="doccaption"/>
          <w:color w:val="333333"/>
          <w:sz w:val="28"/>
          <w:szCs w:val="28"/>
          <w:shd w:val="clear" w:color="auto" w:fill="FFFFFF"/>
        </w:rPr>
        <w:t>Фед</w:t>
      </w:r>
      <w:r w:rsidR="001678C8">
        <w:rPr>
          <w:rStyle w:val="doccaption"/>
          <w:color w:val="333333"/>
          <w:sz w:val="28"/>
          <w:szCs w:val="28"/>
          <w:shd w:val="clear" w:color="auto" w:fill="FFFFFF"/>
        </w:rPr>
        <w:t>еральным законом от 25.02.1999 года</w:t>
      </w:r>
      <w:r w:rsidR="001678C8" w:rsidRPr="009A652B">
        <w:rPr>
          <w:rStyle w:val="doccaption"/>
          <w:color w:val="333333"/>
          <w:sz w:val="28"/>
          <w:szCs w:val="28"/>
          <w:shd w:val="clear" w:color="auto" w:fill="FFFFFF"/>
        </w:rPr>
        <w:t xml:space="preserve"> </w:t>
      </w:r>
      <w:r w:rsidR="004912CD">
        <w:rPr>
          <w:rStyle w:val="doccaption"/>
          <w:color w:val="333333"/>
          <w:sz w:val="28"/>
          <w:szCs w:val="28"/>
          <w:shd w:val="clear" w:color="auto" w:fill="FFFFFF"/>
        </w:rPr>
        <w:t>№</w:t>
      </w:r>
      <w:r w:rsidR="004912CD" w:rsidRPr="009A652B">
        <w:rPr>
          <w:rStyle w:val="doccaption"/>
          <w:color w:val="333333"/>
          <w:sz w:val="28"/>
          <w:szCs w:val="28"/>
          <w:shd w:val="clear" w:color="auto" w:fill="FFFFFF"/>
        </w:rPr>
        <w:t>39-ФЗ</w:t>
      </w:r>
      <w:r w:rsidR="004912CD">
        <w:rPr>
          <w:rStyle w:val="doccaption"/>
          <w:color w:val="333333"/>
          <w:sz w:val="28"/>
          <w:szCs w:val="28"/>
          <w:shd w:val="clear" w:color="auto" w:fill="FFFFFF"/>
        </w:rPr>
        <w:t xml:space="preserve"> </w:t>
      </w:r>
      <w:r w:rsidR="001678C8">
        <w:rPr>
          <w:rStyle w:val="doccaption"/>
          <w:color w:val="333333"/>
          <w:sz w:val="28"/>
          <w:szCs w:val="28"/>
          <w:shd w:val="clear" w:color="auto" w:fill="FFFFFF"/>
        </w:rPr>
        <w:t>«</w:t>
      </w:r>
      <w:r w:rsidR="001678C8" w:rsidRPr="009A652B">
        <w:rPr>
          <w:rStyle w:val="doccaption"/>
          <w:color w:val="333333"/>
          <w:sz w:val="28"/>
          <w:szCs w:val="28"/>
          <w:shd w:val="clear" w:color="auto" w:fill="FFFFFF"/>
        </w:rPr>
        <w:t>Об инвестиционной деятельности в Российской Федерации, осуществляемой в форме капитальных вложений</w:t>
      </w:r>
      <w:r w:rsidR="001678C8">
        <w:rPr>
          <w:rStyle w:val="doccaption"/>
          <w:color w:val="333333"/>
          <w:sz w:val="28"/>
          <w:szCs w:val="28"/>
          <w:shd w:val="clear" w:color="auto" w:fill="FFFFFF"/>
        </w:rPr>
        <w:t xml:space="preserve">», </w:t>
      </w:r>
      <w:r w:rsidRPr="00CA2C1D">
        <w:rPr>
          <w:sz w:val="28"/>
          <w:szCs w:val="28"/>
        </w:rPr>
        <w:t>Федеральным законом от 07.02.2011 года</w:t>
      </w:r>
      <w:proofErr w:type="gramEnd"/>
      <w:r w:rsidRPr="00CA2C1D">
        <w:rPr>
          <w:sz w:val="28"/>
          <w:szCs w:val="28"/>
        </w:rPr>
        <w:t xml:space="preserve"> </w:t>
      </w:r>
      <w:r w:rsidR="004912CD" w:rsidRPr="00CA2C1D">
        <w:rPr>
          <w:sz w:val="28"/>
          <w:szCs w:val="28"/>
        </w:rPr>
        <w:t xml:space="preserve">№6–ФЗ </w:t>
      </w:r>
      <w:r w:rsidRPr="00CA2C1D">
        <w:rPr>
          <w:sz w:val="28"/>
          <w:szCs w:val="28"/>
        </w:rPr>
        <w:t>«Об общих принципах организации и деятельности контрольно-счетных органов Российской Федерации и муниципальных образований», Положением о Контрольно-ревизионной комиссии муниципального района Усольского районного муниципального образования.</w:t>
      </w:r>
    </w:p>
    <w:p w:rsidR="00FB3A62" w:rsidRPr="001678C8" w:rsidRDefault="00FB3A62" w:rsidP="00FB3A62">
      <w:pPr>
        <w:ind w:firstLine="708"/>
        <w:jc w:val="both"/>
        <w:rPr>
          <w:sz w:val="28"/>
          <w:szCs w:val="28"/>
        </w:rPr>
      </w:pPr>
      <w:proofErr w:type="gramStart"/>
      <w:r w:rsidRPr="00CA2C1D">
        <w:rPr>
          <w:sz w:val="28"/>
          <w:szCs w:val="28"/>
        </w:rPr>
        <w:t xml:space="preserve">Заключение по экспертизе проекта решения Думы муниципального района Усольского районного муниципального образования подготовлено на основании проведенного анализа </w:t>
      </w:r>
      <w:r w:rsidR="00AD4958" w:rsidRPr="00AD4958">
        <w:rPr>
          <w:sz w:val="28"/>
          <w:szCs w:val="28"/>
        </w:rPr>
        <w:t>Порядка предоставления муниципальных гарантий за счет средств бюджета муниципального района Усольского районного муниципального образования по инвестиционным проектам</w:t>
      </w:r>
      <w:r w:rsidR="004912CD">
        <w:rPr>
          <w:sz w:val="28"/>
          <w:szCs w:val="28"/>
        </w:rPr>
        <w:t xml:space="preserve"> </w:t>
      </w:r>
      <w:r w:rsidR="004912CD" w:rsidRPr="00CA2C1D">
        <w:rPr>
          <w:sz w:val="28"/>
          <w:szCs w:val="28"/>
        </w:rPr>
        <w:t>(далее – П</w:t>
      </w:r>
      <w:r w:rsidR="004912CD">
        <w:rPr>
          <w:sz w:val="28"/>
          <w:szCs w:val="28"/>
        </w:rPr>
        <w:t>орядок</w:t>
      </w:r>
      <w:r w:rsidR="004912CD" w:rsidRPr="00CA2C1D">
        <w:rPr>
          <w:sz w:val="28"/>
          <w:szCs w:val="28"/>
        </w:rPr>
        <w:t>)</w:t>
      </w:r>
      <w:r w:rsidRPr="00CA2C1D">
        <w:rPr>
          <w:sz w:val="28"/>
          <w:szCs w:val="28"/>
        </w:rPr>
        <w:t xml:space="preserve">, разработчиком которого является </w:t>
      </w:r>
      <w:r w:rsidRPr="001678C8">
        <w:rPr>
          <w:sz w:val="28"/>
          <w:szCs w:val="28"/>
        </w:rPr>
        <w:t>Комитет по экономике и финансам администрации муниципального района Усольского районного муниципального образования.</w:t>
      </w:r>
      <w:proofErr w:type="gramEnd"/>
    </w:p>
    <w:p w:rsidR="00CE3AB3" w:rsidRDefault="00FB3A62" w:rsidP="00AD4958">
      <w:pPr>
        <w:ind w:firstLine="708"/>
        <w:jc w:val="both"/>
        <w:rPr>
          <w:sz w:val="28"/>
          <w:szCs w:val="28"/>
        </w:rPr>
      </w:pPr>
      <w:r w:rsidRPr="001678C8">
        <w:rPr>
          <w:sz w:val="28"/>
          <w:szCs w:val="28"/>
        </w:rPr>
        <w:lastRenderedPageBreak/>
        <w:t>По резу</w:t>
      </w:r>
      <w:r w:rsidR="004912CD">
        <w:rPr>
          <w:sz w:val="28"/>
          <w:szCs w:val="28"/>
        </w:rPr>
        <w:t xml:space="preserve">льтатам проведенной экспертизы </w:t>
      </w:r>
      <w:r w:rsidR="00AD4958" w:rsidRPr="001678C8">
        <w:rPr>
          <w:sz w:val="28"/>
          <w:szCs w:val="28"/>
        </w:rPr>
        <w:t xml:space="preserve">Порядка </w:t>
      </w:r>
      <w:r w:rsidRPr="00CA2C1D">
        <w:rPr>
          <w:sz w:val="28"/>
          <w:szCs w:val="28"/>
        </w:rPr>
        <w:t xml:space="preserve">Контрольно-ревизионная комиссия </w:t>
      </w:r>
      <w:r w:rsidR="00AD4958">
        <w:rPr>
          <w:sz w:val="28"/>
          <w:szCs w:val="28"/>
        </w:rPr>
        <w:t>установ</w:t>
      </w:r>
      <w:r w:rsidR="00B8268A">
        <w:rPr>
          <w:sz w:val="28"/>
          <w:szCs w:val="28"/>
        </w:rPr>
        <w:t>ила следующее</w:t>
      </w:r>
      <w:r w:rsidR="009830C7">
        <w:rPr>
          <w:sz w:val="28"/>
          <w:szCs w:val="28"/>
        </w:rPr>
        <w:t>:</w:t>
      </w:r>
      <w:r w:rsidR="00AD4958">
        <w:rPr>
          <w:sz w:val="28"/>
          <w:szCs w:val="28"/>
        </w:rPr>
        <w:t xml:space="preserve"> </w:t>
      </w:r>
    </w:p>
    <w:p w:rsidR="00AD4958" w:rsidRDefault="002531BB" w:rsidP="00AD495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307CF">
        <w:rPr>
          <w:sz w:val="28"/>
          <w:szCs w:val="28"/>
        </w:rPr>
        <w:t>в</w:t>
      </w:r>
      <w:r w:rsidR="00CE3AB3">
        <w:rPr>
          <w:sz w:val="28"/>
          <w:szCs w:val="28"/>
        </w:rPr>
        <w:t xml:space="preserve"> </w:t>
      </w:r>
      <w:r w:rsidR="001678C8">
        <w:rPr>
          <w:sz w:val="28"/>
          <w:szCs w:val="28"/>
        </w:rPr>
        <w:t>Порядке не</w:t>
      </w:r>
      <w:r w:rsidR="00AD4958">
        <w:rPr>
          <w:color w:val="000000"/>
          <w:sz w:val="28"/>
          <w:szCs w:val="28"/>
        </w:rPr>
        <w:t xml:space="preserve"> закреплено </w:t>
      </w:r>
      <w:r w:rsidR="00AD4958" w:rsidRPr="001E6DB1">
        <w:rPr>
          <w:color w:val="000000"/>
          <w:sz w:val="28"/>
          <w:szCs w:val="28"/>
        </w:rPr>
        <w:t xml:space="preserve">право на осуществление </w:t>
      </w:r>
      <w:proofErr w:type="gramStart"/>
      <w:r w:rsidR="00AD4958" w:rsidRPr="001E6DB1">
        <w:rPr>
          <w:color w:val="000000"/>
          <w:sz w:val="28"/>
          <w:szCs w:val="28"/>
        </w:rPr>
        <w:t>контроля за</w:t>
      </w:r>
      <w:proofErr w:type="gramEnd"/>
      <w:r w:rsidR="00AD4958" w:rsidRPr="001E6DB1">
        <w:rPr>
          <w:color w:val="000000"/>
          <w:sz w:val="28"/>
          <w:szCs w:val="28"/>
        </w:rPr>
        <w:t xml:space="preserve"> целевым использованием </w:t>
      </w:r>
      <w:r w:rsidR="001678C8">
        <w:rPr>
          <w:color w:val="000000"/>
          <w:sz w:val="28"/>
          <w:szCs w:val="28"/>
        </w:rPr>
        <w:t>бюджетных средств</w:t>
      </w:r>
      <w:r w:rsidR="00AD4958" w:rsidRPr="001E6DB1">
        <w:rPr>
          <w:color w:val="000000"/>
          <w:sz w:val="28"/>
          <w:szCs w:val="28"/>
        </w:rPr>
        <w:t>, обеспеченного муниципальной гарантией. При этом порядок осуществления данного контроля в проекте решения не оговаривается.</w:t>
      </w:r>
      <w:r w:rsidR="00AD4958">
        <w:rPr>
          <w:color w:val="000000"/>
          <w:sz w:val="28"/>
          <w:szCs w:val="28"/>
        </w:rPr>
        <w:t xml:space="preserve"> В</w:t>
      </w:r>
      <w:r w:rsidR="00AD4958" w:rsidRPr="001E6DB1">
        <w:rPr>
          <w:color w:val="000000"/>
          <w:sz w:val="28"/>
          <w:szCs w:val="28"/>
        </w:rPr>
        <w:t xml:space="preserve"> целях эффективности обеспечения контроля целевого использования </w:t>
      </w:r>
      <w:r w:rsidR="001678C8">
        <w:rPr>
          <w:color w:val="000000"/>
          <w:sz w:val="28"/>
          <w:szCs w:val="28"/>
        </w:rPr>
        <w:t>бюджетных средств</w:t>
      </w:r>
      <w:r w:rsidR="00AD4958" w:rsidRPr="001E6DB1">
        <w:rPr>
          <w:color w:val="000000"/>
          <w:sz w:val="28"/>
          <w:szCs w:val="28"/>
        </w:rPr>
        <w:t>, обеспеч</w:t>
      </w:r>
      <w:r w:rsidR="004912CD">
        <w:rPr>
          <w:color w:val="000000"/>
          <w:sz w:val="28"/>
          <w:szCs w:val="28"/>
        </w:rPr>
        <w:t xml:space="preserve">енного муниципальной гарантией, </w:t>
      </w:r>
      <w:r w:rsidR="00AD4958">
        <w:rPr>
          <w:color w:val="000000"/>
          <w:sz w:val="28"/>
          <w:szCs w:val="28"/>
        </w:rPr>
        <w:t xml:space="preserve">следует </w:t>
      </w:r>
      <w:r w:rsidR="00AD4958" w:rsidRPr="001E6DB1">
        <w:rPr>
          <w:color w:val="000000"/>
          <w:sz w:val="28"/>
          <w:szCs w:val="28"/>
        </w:rPr>
        <w:t>предусмотреть в проекте решения обязанность юридического лица предоставлять по первому требованию Гаранта отчет об использовании сре</w:t>
      </w:r>
      <w:proofErr w:type="gramStart"/>
      <w:r w:rsidR="00AD4958" w:rsidRPr="001E6DB1">
        <w:rPr>
          <w:color w:val="000000"/>
          <w:sz w:val="28"/>
          <w:szCs w:val="28"/>
        </w:rPr>
        <w:t>дств кр</w:t>
      </w:r>
      <w:proofErr w:type="gramEnd"/>
      <w:r w:rsidR="00AD4958" w:rsidRPr="001E6DB1">
        <w:rPr>
          <w:color w:val="000000"/>
          <w:sz w:val="28"/>
          <w:szCs w:val="28"/>
        </w:rPr>
        <w:t>едита и документы, подтверждающие фактическое использование денежных средств, полученных, в обеспечение которого предоставлена муниципальная гарантия</w:t>
      </w:r>
      <w:r w:rsidR="008307CF">
        <w:rPr>
          <w:color w:val="000000"/>
          <w:sz w:val="28"/>
          <w:szCs w:val="28"/>
        </w:rPr>
        <w:t>;</w:t>
      </w:r>
    </w:p>
    <w:p w:rsidR="00CE3AB3" w:rsidRDefault="002531BB" w:rsidP="00CE3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07CF">
        <w:rPr>
          <w:sz w:val="28"/>
          <w:szCs w:val="28"/>
        </w:rPr>
        <w:t>п</w:t>
      </w:r>
      <w:r w:rsidR="00CE3AB3" w:rsidRPr="00F867DD">
        <w:rPr>
          <w:sz w:val="28"/>
          <w:szCs w:val="28"/>
        </w:rPr>
        <w:t>роект</w:t>
      </w:r>
      <w:r w:rsidR="00CE3AB3">
        <w:rPr>
          <w:sz w:val="28"/>
          <w:szCs w:val="28"/>
        </w:rPr>
        <w:t xml:space="preserve"> </w:t>
      </w:r>
      <w:r w:rsidR="00CE3AB3" w:rsidRPr="00F867DD">
        <w:rPr>
          <w:sz w:val="28"/>
          <w:szCs w:val="28"/>
        </w:rPr>
        <w:t xml:space="preserve">решения Думы </w:t>
      </w:r>
      <w:r w:rsidR="00CE3AB3" w:rsidRPr="002531BB">
        <w:rPr>
          <w:sz w:val="28"/>
          <w:szCs w:val="28"/>
        </w:rPr>
        <w:t>дополнить пунктом о вступлении в законную силу решения</w:t>
      </w:r>
      <w:r w:rsidR="008307CF">
        <w:rPr>
          <w:sz w:val="28"/>
          <w:szCs w:val="28"/>
        </w:rPr>
        <w:t>;</w:t>
      </w:r>
    </w:p>
    <w:p w:rsidR="002531BB" w:rsidRPr="008307CF" w:rsidRDefault="002531BB" w:rsidP="00CE3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07CF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2.2. пункта 2 </w:t>
      </w:r>
      <w:r w:rsidR="00154A12">
        <w:rPr>
          <w:sz w:val="28"/>
          <w:szCs w:val="28"/>
        </w:rPr>
        <w:t xml:space="preserve">устранить опечатку технического характера, </w:t>
      </w:r>
      <w:r>
        <w:rPr>
          <w:sz w:val="28"/>
          <w:szCs w:val="28"/>
        </w:rPr>
        <w:t xml:space="preserve">в </w:t>
      </w:r>
      <w:r w:rsidRPr="0080079C">
        <w:rPr>
          <w:sz w:val="28"/>
          <w:szCs w:val="28"/>
        </w:rPr>
        <w:t>электронн</w:t>
      </w:r>
      <w:r w:rsidR="00154A12" w:rsidRPr="0080079C">
        <w:rPr>
          <w:sz w:val="28"/>
          <w:szCs w:val="28"/>
        </w:rPr>
        <w:t>ы</w:t>
      </w:r>
      <w:r w:rsidRPr="0080079C">
        <w:rPr>
          <w:sz w:val="28"/>
          <w:szCs w:val="28"/>
        </w:rPr>
        <w:t xml:space="preserve">й </w:t>
      </w:r>
      <w:r w:rsidR="00154A12" w:rsidRPr="0080079C">
        <w:rPr>
          <w:sz w:val="28"/>
          <w:szCs w:val="28"/>
        </w:rPr>
        <w:t xml:space="preserve">адрес </w:t>
      </w:r>
      <w:r w:rsidRPr="0080079C">
        <w:rPr>
          <w:sz w:val="28"/>
          <w:szCs w:val="28"/>
        </w:rPr>
        <w:t xml:space="preserve">сайта </w:t>
      </w:r>
      <w:r w:rsidR="00154A12" w:rsidRPr="0080079C">
        <w:rPr>
          <w:sz w:val="28"/>
          <w:szCs w:val="28"/>
        </w:rPr>
        <w:t xml:space="preserve">добавить символ </w:t>
      </w:r>
      <w:r w:rsidR="00154A12" w:rsidRPr="0080079C">
        <w:rPr>
          <w:sz w:val="28"/>
          <w:szCs w:val="28"/>
          <w:lang w:val="en-US"/>
        </w:rPr>
        <w:t>www</w:t>
      </w:r>
      <w:r w:rsidR="008307CF">
        <w:rPr>
          <w:sz w:val="28"/>
          <w:szCs w:val="28"/>
        </w:rPr>
        <w:t>;</w:t>
      </w:r>
    </w:p>
    <w:p w:rsidR="0080079C" w:rsidRPr="0080079C" w:rsidRDefault="0080079C" w:rsidP="0080079C">
      <w:pPr>
        <w:ind w:firstLine="708"/>
        <w:jc w:val="both"/>
        <w:rPr>
          <w:sz w:val="28"/>
          <w:szCs w:val="28"/>
        </w:rPr>
      </w:pPr>
      <w:r w:rsidRPr="0080079C">
        <w:rPr>
          <w:sz w:val="28"/>
          <w:szCs w:val="28"/>
        </w:rPr>
        <w:t xml:space="preserve">4.проект решения Думы дополнить пунктом о возложении </w:t>
      </w:r>
      <w:proofErr w:type="gramStart"/>
      <w:r w:rsidRPr="0080079C">
        <w:rPr>
          <w:sz w:val="28"/>
          <w:szCs w:val="28"/>
        </w:rPr>
        <w:t>контроля за</w:t>
      </w:r>
      <w:proofErr w:type="gramEnd"/>
      <w:r w:rsidRPr="0080079C">
        <w:rPr>
          <w:sz w:val="28"/>
          <w:szCs w:val="28"/>
        </w:rPr>
        <w:t xml:space="preserve"> исполнением данного решения на председателя Думы МР УРМО – председателя комиссии по бюджету и налоговой политике (</w:t>
      </w:r>
      <w:proofErr w:type="spellStart"/>
      <w:r w:rsidRPr="0080079C">
        <w:rPr>
          <w:sz w:val="28"/>
          <w:szCs w:val="28"/>
        </w:rPr>
        <w:t>Глызина</w:t>
      </w:r>
      <w:proofErr w:type="spellEnd"/>
      <w:r w:rsidRPr="0080079C">
        <w:rPr>
          <w:sz w:val="28"/>
          <w:szCs w:val="28"/>
        </w:rPr>
        <w:t xml:space="preserve"> Н.Н.)</w:t>
      </w:r>
      <w:r w:rsidR="008307CF">
        <w:rPr>
          <w:sz w:val="28"/>
          <w:szCs w:val="28"/>
        </w:rPr>
        <w:t>.</w:t>
      </w:r>
    </w:p>
    <w:p w:rsidR="0080079C" w:rsidRPr="0080079C" w:rsidRDefault="0080079C" w:rsidP="00CE3AB3">
      <w:pPr>
        <w:ind w:firstLine="708"/>
        <w:jc w:val="both"/>
        <w:rPr>
          <w:sz w:val="28"/>
          <w:szCs w:val="28"/>
        </w:rPr>
      </w:pPr>
    </w:p>
    <w:p w:rsidR="00CE3AB3" w:rsidRPr="008307CF" w:rsidRDefault="00CE3AB3" w:rsidP="00AD4958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0079C" w:rsidRPr="008307CF" w:rsidRDefault="0080079C" w:rsidP="00AD4958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B3A62" w:rsidRPr="00CA2C1D" w:rsidRDefault="00DD5C2A" w:rsidP="00AD4958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</w:t>
      </w:r>
      <w:r w:rsidRPr="005759E8">
        <w:rPr>
          <w:sz w:val="28"/>
          <w:szCs w:val="28"/>
        </w:rPr>
        <w:t xml:space="preserve">проект решения Думы </w:t>
      </w:r>
      <w:r w:rsidR="001678C8">
        <w:rPr>
          <w:sz w:val="28"/>
          <w:szCs w:val="28"/>
        </w:rPr>
        <w:t xml:space="preserve">муниципального района Усольского районного муниципального образования </w:t>
      </w:r>
      <w:r>
        <w:rPr>
          <w:sz w:val="28"/>
          <w:szCs w:val="28"/>
        </w:rPr>
        <w:t xml:space="preserve">в целом соответствует </w:t>
      </w:r>
      <w:r w:rsidR="00AD4958">
        <w:rPr>
          <w:sz w:val="28"/>
          <w:szCs w:val="28"/>
        </w:rPr>
        <w:t xml:space="preserve">действующему законодательству и может быть рассмотрен Думой </w:t>
      </w:r>
      <w:r w:rsidR="001678C8">
        <w:rPr>
          <w:sz w:val="28"/>
          <w:szCs w:val="28"/>
        </w:rPr>
        <w:t xml:space="preserve">Усольского </w:t>
      </w:r>
      <w:r w:rsidR="00040BD3">
        <w:rPr>
          <w:sz w:val="28"/>
          <w:szCs w:val="28"/>
        </w:rPr>
        <w:t xml:space="preserve">района </w:t>
      </w:r>
      <w:r w:rsidR="00FB3A62" w:rsidRPr="00CA2C1D">
        <w:rPr>
          <w:sz w:val="28"/>
          <w:szCs w:val="28"/>
        </w:rPr>
        <w:t>с учетом рекомендаций</w:t>
      </w:r>
      <w:r w:rsidR="00AD4958">
        <w:rPr>
          <w:sz w:val="28"/>
          <w:szCs w:val="28"/>
        </w:rPr>
        <w:t>,</w:t>
      </w:r>
      <w:r w:rsidR="00FB3A62" w:rsidRPr="00CA2C1D">
        <w:rPr>
          <w:sz w:val="28"/>
          <w:szCs w:val="28"/>
        </w:rPr>
        <w:t xml:space="preserve"> изложенных в заключении.</w:t>
      </w:r>
    </w:p>
    <w:p w:rsidR="00FB3A62" w:rsidRPr="00CA2C1D" w:rsidRDefault="00FB3A62" w:rsidP="00AD4958">
      <w:pPr>
        <w:jc w:val="both"/>
        <w:rPr>
          <w:sz w:val="28"/>
          <w:szCs w:val="28"/>
        </w:rPr>
      </w:pPr>
    </w:p>
    <w:p w:rsidR="00FB3A62" w:rsidRDefault="00FB3A62" w:rsidP="00AD4958">
      <w:pPr>
        <w:jc w:val="both"/>
        <w:rPr>
          <w:sz w:val="28"/>
          <w:szCs w:val="28"/>
        </w:rPr>
      </w:pPr>
    </w:p>
    <w:p w:rsidR="004912CD" w:rsidRPr="00CA2C1D" w:rsidRDefault="004912CD" w:rsidP="00AD4958">
      <w:pPr>
        <w:jc w:val="both"/>
        <w:rPr>
          <w:sz w:val="28"/>
          <w:szCs w:val="28"/>
        </w:rPr>
      </w:pPr>
    </w:p>
    <w:p w:rsidR="00FB3A62" w:rsidRPr="00CA2C1D" w:rsidRDefault="00FB3A62" w:rsidP="00AD4958">
      <w:pPr>
        <w:jc w:val="both"/>
        <w:rPr>
          <w:sz w:val="28"/>
          <w:szCs w:val="28"/>
        </w:rPr>
      </w:pPr>
    </w:p>
    <w:p w:rsidR="00C50E88" w:rsidRDefault="00FB3A62" w:rsidP="00AD4958">
      <w:pPr>
        <w:jc w:val="both"/>
        <w:rPr>
          <w:sz w:val="28"/>
          <w:szCs w:val="28"/>
        </w:rPr>
      </w:pPr>
      <w:r w:rsidRPr="00CA2C1D">
        <w:rPr>
          <w:sz w:val="28"/>
          <w:szCs w:val="28"/>
        </w:rPr>
        <w:t>Пре</w:t>
      </w:r>
      <w:r w:rsidR="001678C8">
        <w:rPr>
          <w:sz w:val="28"/>
          <w:szCs w:val="28"/>
        </w:rPr>
        <w:t>дседатель</w:t>
      </w:r>
      <w:r w:rsidR="001678C8">
        <w:rPr>
          <w:sz w:val="28"/>
          <w:szCs w:val="28"/>
        </w:rPr>
        <w:tab/>
      </w:r>
      <w:r w:rsidR="001678C8">
        <w:rPr>
          <w:sz w:val="28"/>
          <w:szCs w:val="28"/>
        </w:rPr>
        <w:tab/>
      </w:r>
      <w:r w:rsidR="001678C8">
        <w:rPr>
          <w:sz w:val="28"/>
          <w:szCs w:val="28"/>
        </w:rPr>
        <w:tab/>
      </w:r>
      <w:r w:rsidR="001678C8">
        <w:rPr>
          <w:sz w:val="28"/>
          <w:szCs w:val="28"/>
        </w:rPr>
        <w:tab/>
      </w:r>
      <w:r w:rsidR="001678C8">
        <w:rPr>
          <w:sz w:val="28"/>
          <w:szCs w:val="28"/>
        </w:rPr>
        <w:tab/>
      </w:r>
      <w:r w:rsidR="001678C8">
        <w:rPr>
          <w:sz w:val="28"/>
          <w:szCs w:val="28"/>
        </w:rPr>
        <w:tab/>
      </w:r>
      <w:r w:rsidR="001678C8">
        <w:rPr>
          <w:sz w:val="28"/>
          <w:szCs w:val="28"/>
        </w:rPr>
        <w:tab/>
      </w:r>
      <w:r w:rsidR="001678C8">
        <w:rPr>
          <w:sz w:val="28"/>
          <w:szCs w:val="28"/>
        </w:rPr>
        <w:tab/>
      </w:r>
      <w:r w:rsidR="001678C8">
        <w:rPr>
          <w:sz w:val="28"/>
          <w:szCs w:val="28"/>
        </w:rPr>
        <w:tab/>
        <w:t>И.В. Ковальчук</w:t>
      </w:r>
    </w:p>
    <w:sectPr w:rsidR="00C50E88" w:rsidSect="00CE3AB3">
      <w:footerReference w:type="even" r:id="rId9"/>
      <w:footerReference w:type="default" r:id="rId10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0A" w:rsidRDefault="005D5D0A">
      <w:r>
        <w:separator/>
      </w:r>
    </w:p>
  </w:endnote>
  <w:endnote w:type="continuationSeparator" w:id="0">
    <w:p w:rsidR="005D5D0A" w:rsidRDefault="005D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9" w:rsidRDefault="003D4739" w:rsidP="00A32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739" w:rsidRDefault="003D4739" w:rsidP="00A323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9" w:rsidRDefault="003D4739" w:rsidP="00A32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011">
      <w:rPr>
        <w:rStyle w:val="a5"/>
        <w:noProof/>
      </w:rPr>
      <w:t>2</w:t>
    </w:r>
    <w:r>
      <w:rPr>
        <w:rStyle w:val="a5"/>
      </w:rPr>
      <w:fldChar w:fldCharType="end"/>
    </w:r>
  </w:p>
  <w:p w:rsidR="003D4739" w:rsidRDefault="003D4739" w:rsidP="00A323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0A" w:rsidRDefault="005D5D0A">
      <w:r>
        <w:separator/>
      </w:r>
    </w:p>
  </w:footnote>
  <w:footnote w:type="continuationSeparator" w:id="0">
    <w:p w:rsidR="005D5D0A" w:rsidRDefault="005D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2"/>
    <w:rsid w:val="00002A53"/>
    <w:rsid w:val="00010A3D"/>
    <w:rsid w:val="00040BD3"/>
    <w:rsid w:val="000578A5"/>
    <w:rsid w:val="000C4012"/>
    <w:rsid w:val="00154A12"/>
    <w:rsid w:val="001678C8"/>
    <w:rsid w:val="001945E6"/>
    <w:rsid w:val="00202C04"/>
    <w:rsid w:val="002323B4"/>
    <w:rsid w:val="002531BB"/>
    <w:rsid w:val="002A07A9"/>
    <w:rsid w:val="002A13C6"/>
    <w:rsid w:val="002D5BC3"/>
    <w:rsid w:val="003B4209"/>
    <w:rsid w:val="003D4739"/>
    <w:rsid w:val="00456EEB"/>
    <w:rsid w:val="00460B7C"/>
    <w:rsid w:val="004634C0"/>
    <w:rsid w:val="00474011"/>
    <w:rsid w:val="004912CD"/>
    <w:rsid w:val="004B6E7E"/>
    <w:rsid w:val="004E2276"/>
    <w:rsid w:val="005759E8"/>
    <w:rsid w:val="005D5D0A"/>
    <w:rsid w:val="00696DD8"/>
    <w:rsid w:val="00734E61"/>
    <w:rsid w:val="0080079C"/>
    <w:rsid w:val="008307CF"/>
    <w:rsid w:val="009830C7"/>
    <w:rsid w:val="00990AD5"/>
    <w:rsid w:val="00990C05"/>
    <w:rsid w:val="009939F6"/>
    <w:rsid w:val="009E215E"/>
    <w:rsid w:val="00A323A7"/>
    <w:rsid w:val="00AD4958"/>
    <w:rsid w:val="00B8268A"/>
    <w:rsid w:val="00BC17EE"/>
    <w:rsid w:val="00BE0D65"/>
    <w:rsid w:val="00C50E88"/>
    <w:rsid w:val="00CA2C1D"/>
    <w:rsid w:val="00CE3AB3"/>
    <w:rsid w:val="00CF7F78"/>
    <w:rsid w:val="00D10563"/>
    <w:rsid w:val="00D73F13"/>
    <w:rsid w:val="00D928A2"/>
    <w:rsid w:val="00DD5C2A"/>
    <w:rsid w:val="00DE679E"/>
    <w:rsid w:val="00E055B4"/>
    <w:rsid w:val="00E4703E"/>
    <w:rsid w:val="00E76E9F"/>
    <w:rsid w:val="00FB3A62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62"/>
  </w:style>
  <w:style w:type="character" w:styleId="a6">
    <w:name w:val="Hyperlink"/>
    <w:rsid w:val="00FB3A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D4958"/>
    <w:pPr>
      <w:spacing w:before="100" w:beforeAutospacing="1" w:after="100" w:afterAutospacing="1"/>
    </w:pPr>
  </w:style>
  <w:style w:type="character" w:customStyle="1" w:styleId="doccaption">
    <w:name w:val="doccaption"/>
    <w:uiPriority w:val="99"/>
    <w:rsid w:val="0016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62"/>
  </w:style>
  <w:style w:type="character" w:styleId="a6">
    <w:name w:val="Hyperlink"/>
    <w:rsid w:val="00FB3A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D4958"/>
    <w:pPr>
      <w:spacing w:before="100" w:beforeAutospacing="1" w:after="100" w:afterAutospacing="1"/>
    </w:pPr>
  </w:style>
  <w:style w:type="character" w:customStyle="1" w:styleId="doccaption">
    <w:name w:val="doccaption"/>
    <w:uiPriority w:val="99"/>
    <w:rsid w:val="0016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krk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11</cp:revision>
  <cp:lastPrinted>2020-11-16T05:32:00Z</cp:lastPrinted>
  <dcterms:created xsi:type="dcterms:W3CDTF">2020-11-11T10:56:00Z</dcterms:created>
  <dcterms:modified xsi:type="dcterms:W3CDTF">2020-11-16T05:41:00Z</dcterms:modified>
</cp:coreProperties>
</file>