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806"/>
        <w:gridCol w:w="4833"/>
      </w:tblGrid>
      <w:tr w:rsidR="00515EAC" w:rsidRPr="001B751B" w14:paraId="18D9CE6D" w14:textId="77777777" w:rsidTr="00EB0629">
        <w:tc>
          <w:tcPr>
            <w:tcW w:w="9905" w:type="dxa"/>
            <w:gridSpan w:val="2"/>
            <w:tcBorders>
              <w:bottom w:val="single" w:sz="18" w:space="0" w:color="auto"/>
            </w:tcBorders>
            <w:shd w:val="clear" w:color="auto" w:fill="auto"/>
          </w:tcPr>
          <w:p w14:paraId="739CE4F4" w14:textId="0D88D061" w:rsidR="00D219D0" w:rsidRPr="001B751B" w:rsidRDefault="00C4619C" w:rsidP="00C96668">
            <w:pPr>
              <w:pStyle w:val="ac"/>
              <w:jc w:val="center"/>
              <w:rPr>
                <w:lang w:eastAsia="ru-RU"/>
              </w:rPr>
            </w:pPr>
            <w:r>
              <w:rPr>
                <w:lang w:eastAsia="ru-RU"/>
              </w:rPr>
              <w:t xml:space="preserve">     </w:t>
            </w:r>
            <w:r w:rsidR="003A4E4F">
              <w:rPr>
                <w:lang w:eastAsia="ru-RU"/>
              </w:rPr>
              <w:t xml:space="preserve">   </w:t>
            </w:r>
            <w:r w:rsidR="00D219D0" w:rsidRPr="001B751B">
              <w:rPr>
                <w:noProof/>
                <w:lang w:eastAsia="ru-RU"/>
              </w:rPr>
              <w:drawing>
                <wp:inline distT="0" distB="0" distL="0" distR="0" wp14:anchorId="24FCD5EB" wp14:editId="12A7555E">
                  <wp:extent cx="709295" cy="885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885190"/>
                          </a:xfrm>
                          <a:prstGeom prst="rect">
                            <a:avLst/>
                          </a:prstGeom>
                          <a:noFill/>
                          <a:ln>
                            <a:noFill/>
                          </a:ln>
                        </pic:spPr>
                      </pic:pic>
                    </a:graphicData>
                  </a:graphic>
                </wp:inline>
              </w:drawing>
            </w:r>
          </w:p>
          <w:p w14:paraId="650861B2" w14:textId="77777777" w:rsidR="00D219D0" w:rsidRPr="001B751B" w:rsidRDefault="00D219D0" w:rsidP="00EB0629">
            <w:pPr>
              <w:ind w:right="283"/>
              <w:jc w:val="center"/>
              <w:rPr>
                <w:b/>
                <w:bCs/>
                <w:sz w:val="28"/>
                <w:szCs w:val="28"/>
                <w:lang w:eastAsia="ru-RU"/>
              </w:rPr>
            </w:pPr>
            <w:r w:rsidRPr="001B751B">
              <w:rPr>
                <w:b/>
                <w:bCs/>
                <w:sz w:val="28"/>
                <w:szCs w:val="28"/>
                <w:lang w:eastAsia="ru-RU"/>
              </w:rPr>
              <w:t>Контрольно – ревизионная комиссия</w:t>
            </w:r>
          </w:p>
          <w:p w14:paraId="0D98C9A7" w14:textId="77777777" w:rsidR="00D219D0" w:rsidRPr="001B751B" w:rsidRDefault="00D219D0" w:rsidP="00EB0629">
            <w:pPr>
              <w:ind w:right="283"/>
              <w:jc w:val="center"/>
              <w:rPr>
                <w:b/>
                <w:bCs/>
                <w:sz w:val="28"/>
                <w:szCs w:val="28"/>
                <w:lang w:eastAsia="ru-RU"/>
              </w:rPr>
            </w:pPr>
            <w:r w:rsidRPr="001B751B">
              <w:rPr>
                <w:b/>
                <w:bCs/>
                <w:sz w:val="28"/>
                <w:szCs w:val="28"/>
                <w:lang w:eastAsia="ru-RU"/>
              </w:rPr>
              <w:t>Муниципального района</w:t>
            </w:r>
          </w:p>
          <w:p w14:paraId="397CB2EE" w14:textId="77777777" w:rsidR="00D219D0" w:rsidRPr="001B751B" w:rsidRDefault="00D219D0" w:rsidP="00EB0629">
            <w:pPr>
              <w:ind w:right="283"/>
              <w:jc w:val="center"/>
              <w:rPr>
                <w:b/>
                <w:bCs/>
                <w:sz w:val="28"/>
                <w:szCs w:val="28"/>
                <w:lang w:eastAsia="ru-RU"/>
              </w:rPr>
            </w:pPr>
            <w:r w:rsidRPr="001B751B">
              <w:rPr>
                <w:b/>
                <w:bCs/>
                <w:sz w:val="28"/>
                <w:szCs w:val="28"/>
                <w:lang w:eastAsia="ru-RU"/>
              </w:rPr>
              <w:t>Усольского районного муниципального образования</w:t>
            </w:r>
          </w:p>
          <w:p w14:paraId="7FE93531" w14:textId="2539E266" w:rsidR="00D219D0" w:rsidRPr="001B751B" w:rsidRDefault="00D219D0" w:rsidP="00EB0629">
            <w:pPr>
              <w:ind w:right="283"/>
              <w:jc w:val="center"/>
              <w:rPr>
                <w:sz w:val="24"/>
                <w:szCs w:val="24"/>
                <w:lang w:eastAsia="ru-RU"/>
              </w:rPr>
            </w:pPr>
            <w:r w:rsidRPr="001B751B">
              <w:rPr>
                <w:sz w:val="24"/>
                <w:szCs w:val="24"/>
                <w:lang w:eastAsia="ru-RU"/>
              </w:rPr>
              <w:t xml:space="preserve">665479 Иркутская область, Усольский район, </w:t>
            </w:r>
            <w:proofErr w:type="spellStart"/>
            <w:r w:rsidRPr="001B751B">
              <w:rPr>
                <w:sz w:val="24"/>
                <w:szCs w:val="24"/>
                <w:lang w:eastAsia="ru-RU"/>
              </w:rPr>
              <w:t>р.п</w:t>
            </w:r>
            <w:proofErr w:type="spellEnd"/>
            <w:r w:rsidRPr="001B751B">
              <w:rPr>
                <w:sz w:val="24"/>
                <w:szCs w:val="24"/>
                <w:lang w:eastAsia="ru-RU"/>
              </w:rPr>
              <w:t xml:space="preserve">. </w:t>
            </w:r>
            <w:r w:rsidR="00427F24">
              <w:rPr>
                <w:sz w:val="24"/>
                <w:szCs w:val="24"/>
                <w:lang w:eastAsia="ru-RU"/>
              </w:rPr>
              <w:t>Большееланский</w:t>
            </w:r>
            <w:r w:rsidRPr="001B751B">
              <w:rPr>
                <w:sz w:val="24"/>
                <w:szCs w:val="24"/>
                <w:lang w:eastAsia="ru-RU"/>
              </w:rPr>
              <w:t>, дом 100.</w:t>
            </w:r>
          </w:p>
          <w:p w14:paraId="30AA85BF" w14:textId="77777777" w:rsidR="00D219D0" w:rsidRPr="001B751B" w:rsidRDefault="00D219D0" w:rsidP="00EB0629">
            <w:pPr>
              <w:ind w:right="283"/>
              <w:jc w:val="center"/>
              <w:rPr>
                <w:sz w:val="24"/>
                <w:szCs w:val="24"/>
                <w:lang w:eastAsia="ru-RU"/>
              </w:rPr>
            </w:pPr>
            <w:r w:rsidRPr="001B751B">
              <w:rPr>
                <w:sz w:val="24"/>
                <w:szCs w:val="24"/>
                <w:lang w:eastAsia="ru-RU"/>
              </w:rPr>
              <w:t>тел./факс (839543) 3-60-39 Е-</w:t>
            </w:r>
            <w:proofErr w:type="spellStart"/>
            <w:r w:rsidRPr="001B751B">
              <w:rPr>
                <w:sz w:val="24"/>
                <w:szCs w:val="24"/>
                <w:lang w:eastAsia="ru-RU"/>
              </w:rPr>
              <w:t>mail</w:t>
            </w:r>
            <w:proofErr w:type="spellEnd"/>
            <w:r w:rsidRPr="001B751B">
              <w:rPr>
                <w:sz w:val="24"/>
                <w:szCs w:val="24"/>
                <w:lang w:eastAsia="ru-RU"/>
              </w:rPr>
              <w:t xml:space="preserve">: dumakrk@inbox.ru </w:t>
            </w:r>
          </w:p>
        </w:tc>
      </w:tr>
      <w:tr w:rsidR="00515EAC" w:rsidRPr="001B751B" w14:paraId="39AFFDC6" w14:textId="77777777" w:rsidTr="00EB0629">
        <w:tc>
          <w:tcPr>
            <w:tcW w:w="4952" w:type="dxa"/>
            <w:tcBorders>
              <w:top w:val="single" w:sz="18" w:space="0" w:color="auto"/>
            </w:tcBorders>
            <w:shd w:val="clear" w:color="auto" w:fill="auto"/>
          </w:tcPr>
          <w:p w14:paraId="76D0DD7F" w14:textId="77777777" w:rsidR="00D219D0" w:rsidRPr="001B751B" w:rsidRDefault="00D219D0" w:rsidP="00EB0629">
            <w:pPr>
              <w:widowControl w:val="0"/>
              <w:autoSpaceDE w:val="0"/>
              <w:autoSpaceDN w:val="0"/>
              <w:adjustRightInd w:val="0"/>
              <w:jc w:val="center"/>
              <w:rPr>
                <w:sz w:val="24"/>
                <w:szCs w:val="24"/>
                <w:lang w:eastAsia="ru-RU"/>
              </w:rPr>
            </w:pPr>
          </w:p>
          <w:p w14:paraId="45CE504A" w14:textId="26C712AF" w:rsidR="00D219D0" w:rsidRPr="001B751B" w:rsidRDefault="00D219D0" w:rsidP="00EB0629">
            <w:pPr>
              <w:widowControl w:val="0"/>
              <w:autoSpaceDE w:val="0"/>
              <w:autoSpaceDN w:val="0"/>
              <w:adjustRightInd w:val="0"/>
              <w:rPr>
                <w:sz w:val="24"/>
                <w:szCs w:val="24"/>
                <w:u w:val="single"/>
                <w:lang w:eastAsia="ru-RU"/>
              </w:rPr>
            </w:pPr>
            <w:r w:rsidRPr="001B751B">
              <w:rPr>
                <w:sz w:val="24"/>
                <w:szCs w:val="24"/>
                <w:lang w:eastAsia="ru-RU"/>
              </w:rPr>
              <w:t xml:space="preserve"> </w:t>
            </w:r>
            <w:r w:rsidR="0099782A" w:rsidRPr="001B751B">
              <w:rPr>
                <w:sz w:val="24"/>
                <w:szCs w:val="24"/>
                <w:u w:val="single"/>
                <w:lang w:eastAsia="ru-RU"/>
              </w:rPr>
              <w:t xml:space="preserve">от </w:t>
            </w:r>
            <w:r w:rsidR="001E7461">
              <w:rPr>
                <w:sz w:val="24"/>
                <w:szCs w:val="24"/>
                <w:u w:val="single"/>
                <w:lang w:eastAsia="ru-RU"/>
              </w:rPr>
              <w:t>09</w:t>
            </w:r>
            <w:r w:rsidR="00686A7B" w:rsidRPr="001B751B">
              <w:rPr>
                <w:sz w:val="24"/>
                <w:szCs w:val="24"/>
                <w:u w:val="single"/>
                <w:lang w:eastAsia="ru-RU"/>
              </w:rPr>
              <w:t>.</w:t>
            </w:r>
            <w:r w:rsidR="00515EAC" w:rsidRPr="001B751B">
              <w:rPr>
                <w:sz w:val="24"/>
                <w:szCs w:val="24"/>
                <w:u w:val="single"/>
                <w:lang w:eastAsia="ru-RU"/>
              </w:rPr>
              <w:t>1</w:t>
            </w:r>
            <w:r w:rsidR="001E7461">
              <w:rPr>
                <w:sz w:val="24"/>
                <w:szCs w:val="24"/>
                <w:u w:val="single"/>
                <w:lang w:eastAsia="ru-RU"/>
              </w:rPr>
              <w:t>1</w:t>
            </w:r>
            <w:r w:rsidRPr="001B751B">
              <w:rPr>
                <w:sz w:val="24"/>
                <w:szCs w:val="24"/>
                <w:u w:val="single"/>
                <w:lang w:eastAsia="ru-RU"/>
              </w:rPr>
              <w:t>.20</w:t>
            </w:r>
            <w:r w:rsidR="00340B19" w:rsidRPr="001B751B">
              <w:rPr>
                <w:sz w:val="24"/>
                <w:szCs w:val="24"/>
                <w:u w:val="single"/>
                <w:lang w:eastAsia="ru-RU"/>
              </w:rPr>
              <w:t>20</w:t>
            </w:r>
            <w:r w:rsidRPr="001B751B">
              <w:rPr>
                <w:sz w:val="24"/>
                <w:szCs w:val="24"/>
                <w:u w:val="single"/>
                <w:lang w:eastAsia="ru-RU"/>
              </w:rPr>
              <w:t xml:space="preserve"> год</w:t>
            </w:r>
            <w:r w:rsidRPr="001B751B">
              <w:rPr>
                <w:sz w:val="24"/>
                <w:szCs w:val="24"/>
                <w:lang w:eastAsia="ru-RU"/>
              </w:rPr>
              <w:t>_№</w:t>
            </w:r>
            <w:r w:rsidR="00686A7B" w:rsidRPr="001B751B">
              <w:rPr>
                <w:sz w:val="24"/>
                <w:szCs w:val="24"/>
                <w:lang w:eastAsia="ru-RU"/>
              </w:rPr>
              <w:t xml:space="preserve"> </w:t>
            </w:r>
            <w:r w:rsidR="00226872">
              <w:rPr>
                <w:sz w:val="24"/>
                <w:szCs w:val="24"/>
                <w:lang w:eastAsia="ru-RU"/>
              </w:rPr>
              <w:t>172</w:t>
            </w:r>
          </w:p>
          <w:p w14:paraId="16EB0A2A" w14:textId="19AC4BAF" w:rsidR="00D219D0" w:rsidRPr="001B751B" w:rsidRDefault="00D219D0" w:rsidP="0099782A">
            <w:pPr>
              <w:widowControl w:val="0"/>
              <w:autoSpaceDE w:val="0"/>
              <w:autoSpaceDN w:val="0"/>
              <w:adjustRightInd w:val="0"/>
              <w:rPr>
                <w:sz w:val="24"/>
                <w:szCs w:val="24"/>
                <w:lang w:eastAsia="ru-RU"/>
              </w:rPr>
            </w:pPr>
            <w:r w:rsidRPr="001B751B">
              <w:rPr>
                <w:sz w:val="24"/>
                <w:szCs w:val="24"/>
                <w:lang w:eastAsia="ru-RU"/>
              </w:rPr>
              <w:t>на №___ от</w:t>
            </w:r>
            <w:r w:rsidR="0099782A" w:rsidRPr="001B751B">
              <w:rPr>
                <w:sz w:val="24"/>
                <w:szCs w:val="24"/>
                <w:lang w:eastAsia="ru-RU"/>
              </w:rPr>
              <w:t>___________</w:t>
            </w:r>
          </w:p>
          <w:p w14:paraId="51F1BA95" w14:textId="77777777" w:rsidR="00D219D0" w:rsidRPr="001B751B" w:rsidRDefault="00D219D0" w:rsidP="00EB0629">
            <w:pPr>
              <w:widowControl w:val="0"/>
              <w:autoSpaceDE w:val="0"/>
              <w:autoSpaceDN w:val="0"/>
              <w:adjustRightInd w:val="0"/>
              <w:jc w:val="center"/>
              <w:rPr>
                <w:sz w:val="24"/>
                <w:szCs w:val="24"/>
                <w:lang w:eastAsia="ru-RU"/>
              </w:rPr>
            </w:pPr>
          </w:p>
        </w:tc>
        <w:tc>
          <w:tcPr>
            <w:tcW w:w="4953" w:type="dxa"/>
            <w:tcBorders>
              <w:top w:val="single" w:sz="18" w:space="0" w:color="auto"/>
            </w:tcBorders>
            <w:shd w:val="clear" w:color="auto" w:fill="auto"/>
          </w:tcPr>
          <w:p w14:paraId="418FD15A" w14:textId="77777777" w:rsidR="00D219D0" w:rsidRPr="001B751B" w:rsidRDefault="00D219D0" w:rsidP="00EB0629">
            <w:pPr>
              <w:widowControl w:val="0"/>
              <w:autoSpaceDE w:val="0"/>
              <w:autoSpaceDN w:val="0"/>
              <w:adjustRightInd w:val="0"/>
              <w:jc w:val="center"/>
              <w:rPr>
                <w:sz w:val="28"/>
                <w:szCs w:val="28"/>
                <w:lang w:eastAsia="ru-RU"/>
              </w:rPr>
            </w:pPr>
          </w:p>
          <w:p w14:paraId="455F40C3" w14:textId="0490CAFB" w:rsidR="00D219D0" w:rsidRPr="001B751B" w:rsidRDefault="00D219D0" w:rsidP="00EB0629">
            <w:pPr>
              <w:widowControl w:val="0"/>
              <w:autoSpaceDE w:val="0"/>
              <w:autoSpaceDN w:val="0"/>
              <w:adjustRightInd w:val="0"/>
              <w:jc w:val="center"/>
              <w:rPr>
                <w:sz w:val="28"/>
                <w:szCs w:val="28"/>
                <w:lang w:eastAsia="ru-RU"/>
              </w:rPr>
            </w:pPr>
            <w:r w:rsidRPr="001B751B">
              <w:rPr>
                <w:sz w:val="28"/>
                <w:szCs w:val="28"/>
                <w:lang w:eastAsia="ru-RU"/>
              </w:rPr>
              <w:t xml:space="preserve">Главе </w:t>
            </w:r>
            <w:r w:rsidR="00515EAC" w:rsidRPr="001B751B">
              <w:rPr>
                <w:sz w:val="28"/>
                <w:szCs w:val="28"/>
                <w:lang w:eastAsia="ru-RU"/>
              </w:rPr>
              <w:t>Большееланского муниципального</w:t>
            </w:r>
            <w:r w:rsidRPr="001B751B">
              <w:rPr>
                <w:sz w:val="28"/>
                <w:szCs w:val="28"/>
                <w:lang w:eastAsia="ru-RU"/>
              </w:rPr>
              <w:t xml:space="preserve"> образования</w:t>
            </w:r>
          </w:p>
          <w:p w14:paraId="72445539" w14:textId="55D20074" w:rsidR="00D219D0" w:rsidRPr="001B751B" w:rsidRDefault="00D219D0" w:rsidP="00D219D0">
            <w:pPr>
              <w:widowControl w:val="0"/>
              <w:autoSpaceDE w:val="0"/>
              <w:autoSpaceDN w:val="0"/>
              <w:adjustRightInd w:val="0"/>
              <w:jc w:val="center"/>
              <w:rPr>
                <w:sz w:val="28"/>
                <w:szCs w:val="28"/>
                <w:lang w:eastAsia="ru-RU"/>
              </w:rPr>
            </w:pPr>
            <w:r w:rsidRPr="001B751B">
              <w:rPr>
                <w:sz w:val="28"/>
                <w:szCs w:val="28"/>
                <w:lang w:eastAsia="ru-RU"/>
              </w:rPr>
              <w:t xml:space="preserve"> </w:t>
            </w:r>
            <w:r w:rsidR="001E1815">
              <w:rPr>
                <w:sz w:val="28"/>
                <w:szCs w:val="28"/>
                <w:lang w:eastAsia="ru-RU"/>
              </w:rPr>
              <w:t>Буздыгану</w:t>
            </w:r>
            <w:r w:rsidR="001E7461">
              <w:rPr>
                <w:sz w:val="28"/>
                <w:szCs w:val="28"/>
                <w:lang w:eastAsia="ru-RU"/>
              </w:rPr>
              <w:t xml:space="preserve"> М.С.</w:t>
            </w:r>
          </w:p>
          <w:p w14:paraId="42866A7C" w14:textId="77777777" w:rsidR="00D219D0" w:rsidRPr="001B751B" w:rsidRDefault="00D219D0" w:rsidP="00D219D0">
            <w:pPr>
              <w:widowControl w:val="0"/>
              <w:autoSpaceDE w:val="0"/>
              <w:autoSpaceDN w:val="0"/>
              <w:adjustRightInd w:val="0"/>
              <w:jc w:val="center"/>
              <w:rPr>
                <w:sz w:val="24"/>
                <w:szCs w:val="24"/>
                <w:lang w:eastAsia="ru-RU"/>
              </w:rPr>
            </w:pPr>
          </w:p>
        </w:tc>
      </w:tr>
    </w:tbl>
    <w:p w14:paraId="2FA76FE5" w14:textId="3C084B3B" w:rsidR="00D219D0" w:rsidRPr="001B751B" w:rsidRDefault="00D219D0" w:rsidP="004E7DE4">
      <w:pPr>
        <w:jc w:val="center"/>
        <w:rPr>
          <w:sz w:val="28"/>
          <w:szCs w:val="28"/>
        </w:rPr>
      </w:pPr>
      <w:r w:rsidRPr="001B751B">
        <w:rPr>
          <w:sz w:val="28"/>
          <w:szCs w:val="28"/>
        </w:rPr>
        <w:t>Заключение №</w:t>
      </w:r>
      <w:r w:rsidR="00226872">
        <w:rPr>
          <w:sz w:val="28"/>
          <w:szCs w:val="28"/>
        </w:rPr>
        <w:t>111</w:t>
      </w:r>
    </w:p>
    <w:p w14:paraId="1ABF72AF" w14:textId="77777777" w:rsidR="003B747E" w:rsidRPr="001B751B" w:rsidRDefault="00FF7C8A" w:rsidP="004E7DE4">
      <w:pPr>
        <w:jc w:val="center"/>
        <w:rPr>
          <w:sz w:val="28"/>
          <w:szCs w:val="28"/>
        </w:rPr>
      </w:pPr>
      <w:r w:rsidRPr="001B751B">
        <w:rPr>
          <w:sz w:val="28"/>
          <w:szCs w:val="28"/>
        </w:rPr>
        <w:t>по</w:t>
      </w:r>
      <w:r w:rsidR="00CD3F0F" w:rsidRPr="001B751B">
        <w:rPr>
          <w:sz w:val="28"/>
          <w:szCs w:val="28"/>
        </w:rPr>
        <w:t xml:space="preserve"> результатам </w:t>
      </w:r>
      <w:r w:rsidR="00EF59EE" w:rsidRPr="001B751B">
        <w:rPr>
          <w:sz w:val="28"/>
          <w:szCs w:val="28"/>
        </w:rPr>
        <w:t>э</w:t>
      </w:r>
      <w:r w:rsidR="0035278B" w:rsidRPr="001B751B">
        <w:rPr>
          <w:sz w:val="28"/>
          <w:szCs w:val="28"/>
        </w:rPr>
        <w:t>кспертно-аналитическо</w:t>
      </w:r>
      <w:r w:rsidRPr="001B751B">
        <w:rPr>
          <w:sz w:val="28"/>
          <w:szCs w:val="28"/>
        </w:rPr>
        <w:t>го</w:t>
      </w:r>
      <w:r w:rsidR="0035278B" w:rsidRPr="001B751B">
        <w:rPr>
          <w:sz w:val="28"/>
          <w:szCs w:val="28"/>
        </w:rPr>
        <w:t xml:space="preserve"> мероприяти</w:t>
      </w:r>
      <w:r w:rsidRPr="001B751B">
        <w:rPr>
          <w:sz w:val="28"/>
          <w:szCs w:val="28"/>
        </w:rPr>
        <w:t>я</w:t>
      </w:r>
      <w:r w:rsidR="0035278B" w:rsidRPr="001B751B">
        <w:rPr>
          <w:sz w:val="28"/>
          <w:szCs w:val="28"/>
        </w:rPr>
        <w:t xml:space="preserve"> </w:t>
      </w:r>
    </w:p>
    <w:p w14:paraId="0029A795" w14:textId="77777777" w:rsidR="004E7DE4" w:rsidRDefault="0035278B" w:rsidP="004E7DE4">
      <w:pPr>
        <w:jc w:val="center"/>
        <w:rPr>
          <w:sz w:val="28"/>
          <w:szCs w:val="28"/>
        </w:rPr>
      </w:pPr>
      <w:r w:rsidRPr="001B751B">
        <w:rPr>
          <w:sz w:val="28"/>
          <w:szCs w:val="28"/>
        </w:rPr>
        <w:t>«</w:t>
      </w:r>
      <w:r w:rsidR="00340B19" w:rsidRPr="001B751B">
        <w:rPr>
          <w:sz w:val="28"/>
          <w:szCs w:val="28"/>
        </w:rPr>
        <w:t xml:space="preserve">Анализ исполнения муниципального дорожного фонда </w:t>
      </w:r>
    </w:p>
    <w:p w14:paraId="457C6B4C" w14:textId="097C49D8" w:rsidR="0035278B" w:rsidRPr="001B751B" w:rsidRDefault="00340B19" w:rsidP="004E7DE4">
      <w:pPr>
        <w:jc w:val="center"/>
        <w:rPr>
          <w:sz w:val="28"/>
          <w:szCs w:val="28"/>
        </w:rPr>
      </w:pPr>
      <w:r w:rsidRPr="001B751B">
        <w:rPr>
          <w:sz w:val="28"/>
          <w:szCs w:val="28"/>
        </w:rPr>
        <w:t>за 2019 год и истекший период 2020 года</w:t>
      </w:r>
      <w:r w:rsidR="0035278B" w:rsidRPr="001B751B">
        <w:rPr>
          <w:sz w:val="28"/>
          <w:szCs w:val="28"/>
        </w:rPr>
        <w:t xml:space="preserve">» </w:t>
      </w:r>
    </w:p>
    <w:p w14:paraId="28121B3A" w14:textId="77777777" w:rsidR="003B747E" w:rsidRPr="001B751B" w:rsidRDefault="003B747E" w:rsidP="0035278B">
      <w:pPr>
        <w:ind w:firstLine="708"/>
        <w:jc w:val="center"/>
        <w:rPr>
          <w:sz w:val="28"/>
          <w:szCs w:val="28"/>
        </w:rPr>
      </w:pPr>
    </w:p>
    <w:p w14:paraId="512D2AE9" w14:textId="77777777" w:rsidR="0035278B" w:rsidRPr="001B751B" w:rsidRDefault="0035278B" w:rsidP="0035278B">
      <w:pPr>
        <w:ind w:firstLine="708"/>
        <w:jc w:val="center"/>
        <w:rPr>
          <w:sz w:val="28"/>
          <w:szCs w:val="28"/>
        </w:rPr>
      </w:pPr>
    </w:p>
    <w:p w14:paraId="4CD4007D" w14:textId="6AFF349B" w:rsidR="0035278B" w:rsidRPr="001B751B" w:rsidRDefault="0035278B" w:rsidP="0035278B">
      <w:pPr>
        <w:tabs>
          <w:tab w:val="left" w:pos="567"/>
        </w:tabs>
        <w:ind w:firstLine="426"/>
        <w:jc w:val="both"/>
        <w:rPr>
          <w:rFonts w:eastAsia="Calibri"/>
          <w:sz w:val="28"/>
          <w:szCs w:val="28"/>
          <w:lang w:eastAsia="en-US"/>
        </w:rPr>
      </w:pPr>
      <w:r w:rsidRPr="001B751B">
        <w:rPr>
          <w:rFonts w:eastAsia="Calibri"/>
          <w:sz w:val="26"/>
          <w:szCs w:val="26"/>
          <w:lang w:eastAsia="en-US"/>
        </w:rPr>
        <w:t>1</w:t>
      </w:r>
      <w:r w:rsidRPr="001B751B">
        <w:rPr>
          <w:rFonts w:eastAsia="Calibri"/>
          <w:sz w:val="28"/>
          <w:szCs w:val="28"/>
          <w:lang w:eastAsia="en-US"/>
        </w:rPr>
        <w:t xml:space="preserve">. Основание для проведения </w:t>
      </w:r>
      <w:r w:rsidR="00FF7C8A" w:rsidRPr="001B751B">
        <w:rPr>
          <w:rFonts w:eastAsia="Calibri"/>
          <w:sz w:val="28"/>
          <w:szCs w:val="28"/>
          <w:lang w:eastAsia="en-US"/>
        </w:rPr>
        <w:t xml:space="preserve">экспертно-аналитического </w:t>
      </w:r>
      <w:r w:rsidRPr="001B751B">
        <w:rPr>
          <w:rFonts w:eastAsia="Calibri"/>
          <w:sz w:val="28"/>
          <w:szCs w:val="28"/>
          <w:lang w:eastAsia="en-US"/>
        </w:rPr>
        <w:t xml:space="preserve">мероприятия: </w:t>
      </w:r>
      <w:r w:rsidR="004D5A71" w:rsidRPr="001B751B">
        <w:rPr>
          <w:sz w:val="28"/>
          <w:szCs w:val="28"/>
        </w:rPr>
        <w:t>внесение изменений в план работы Контрольно-ревизионной комиссии муниципального района Усольского районного муниципального образования на 2020 год от 30.07.2020 года</w:t>
      </w:r>
      <w:r w:rsidR="008D0FB1" w:rsidRPr="001B751B">
        <w:rPr>
          <w:sz w:val="28"/>
          <w:szCs w:val="28"/>
        </w:rPr>
        <w:t xml:space="preserve">, распоряжение о проведении экспертно-аналитического мероприятия от </w:t>
      </w:r>
      <w:r w:rsidR="001B751B" w:rsidRPr="001B751B">
        <w:rPr>
          <w:sz w:val="28"/>
          <w:szCs w:val="28"/>
        </w:rPr>
        <w:t>06</w:t>
      </w:r>
      <w:r w:rsidR="008D0FB1" w:rsidRPr="001B751B">
        <w:rPr>
          <w:sz w:val="28"/>
          <w:szCs w:val="28"/>
        </w:rPr>
        <w:t>.</w:t>
      </w:r>
      <w:r w:rsidR="001B751B" w:rsidRPr="001B751B">
        <w:rPr>
          <w:sz w:val="28"/>
          <w:szCs w:val="28"/>
        </w:rPr>
        <w:t>10</w:t>
      </w:r>
      <w:r w:rsidR="008D0FB1" w:rsidRPr="001B751B">
        <w:rPr>
          <w:sz w:val="28"/>
          <w:szCs w:val="28"/>
        </w:rPr>
        <w:t>.2020 года №</w:t>
      </w:r>
      <w:r w:rsidR="001B751B" w:rsidRPr="001B751B">
        <w:rPr>
          <w:sz w:val="28"/>
          <w:szCs w:val="28"/>
        </w:rPr>
        <w:t>12</w:t>
      </w:r>
      <w:r w:rsidR="001E1815">
        <w:rPr>
          <w:sz w:val="28"/>
          <w:szCs w:val="28"/>
        </w:rPr>
        <w:t xml:space="preserve"> (в ред</w:t>
      </w:r>
      <w:r w:rsidRPr="001B751B">
        <w:rPr>
          <w:rFonts w:eastAsia="Calibri"/>
          <w:sz w:val="28"/>
          <w:szCs w:val="28"/>
          <w:lang w:eastAsia="en-US"/>
        </w:rPr>
        <w:t>.</w:t>
      </w:r>
      <w:r w:rsidR="001E1815">
        <w:rPr>
          <w:rFonts w:eastAsia="Calibri"/>
          <w:sz w:val="28"/>
          <w:szCs w:val="28"/>
          <w:lang w:eastAsia="en-US"/>
        </w:rPr>
        <w:t xml:space="preserve"> </w:t>
      </w:r>
      <w:r w:rsidR="001E7461">
        <w:rPr>
          <w:rFonts w:eastAsia="Calibri"/>
          <w:sz w:val="28"/>
          <w:szCs w:val="28"/>
          <w:lang w:eastAsia="en-US"/>
        </w:rPr>
        <w:t xml:space="preserve">от 12.10.2020г. №13, </w:t>
      </w:r>
      <w:r w:rsidR="001E1815">
        <w:rPr>
          <w:rFonts w:eastAsia="Calibri"/>
          <w:sz w:val="28"/>
          <w:szCs w:val="28"/>
          <w:lang w:eastAsia="en-US"/>
        </w:rPr>
        <w:t xml:space="preserve">от </w:t>
      </w:r>
      <w:r w:rsidR="001E7461">
        <w:rPr>
          <w:rFonts w:eastAsia="Calibri"/>
          <w:sz w:val="28"/>
          <w:szCs w:val="28"/>
          <w:lang w:eastAsia="en-US"/>
        </w:rPr>
        <w:t>30</w:t>
      </w:r>
      <w:r w:rsidR="001E1815">
        <w:rPr>
          <w:rFonts w:eastAsia="Calibri"/>
          <w:sz w:val="28"/>
          <w:szCs w:val="28"/>
          <w:lang w:eastAsia="en-US"/>
        </w:rPr>
        <w:t>.</w:t>
      </w:r>
      <w:r w:rsidR="001E7461">
        <w:rPr>
          <w:rFonts w:eastAsia="Calibri"/>
          <w:sz w:val="28"/>
          <w:szCs w:val="28"/>
          <w:lang w:eastAsia="en-US"/>
        </w:rPr>
        <w:t>10</w:t>
      </w:r>
      <w:r w:rsidR="001E1815">
        <w:rPr>
          <w:rFonts w:eastAsia="Calibri"/>
          <w:sz w:val="28"/>
          <w:szCs w:val="28"/>
          <w:lang w:eastAsia="en-US"/>
        </w:rPr>
        <w:t>.2020г. №1</w:t>
      </w:r>
      <w:r w:rsidR="001E7461">
        <w:rPr>
          <w:rFonts w:eastAsia="Calibri"/>
          <w:sz w:val="28"/>
          <w:szCs w:val="28"/>
          <w:lang w:eastAsia="en-US"/>
        </w:rPr>
        <w:t>4</w:t>
      </w:r>
      <w:r w:rsidR="001E1815">
        <w:rPr>
          <w:rFonts w:eastAsia="Calibri"/>
          <w:sz w:val="28"/>
          <w:szCs w:val="28"/>
          <w:lang w:eastAsia="en-US"/>
        </w:rPr>
        <w:t>).</w:t>
      </w:r>
    </w:p>
    <w:p w14:paraId="7C239F10" w14:textId="03BAA2A5" w:rsidR="0035278B" w:rsidRPr="001B751B" w:rsidRDefault="0035278B" w:rsidP="0035278B">
      <w:pPr>
        <w:tabs>
          <w:tab w:val="left" w:pos="567"/>
        </w:tabs>
        <w:ind w:firstLine="426"/>
        <w:jc w:val="both"/>
        <w:rPr>
          <w:rFonts w:eastAsia="Calibri"/>
          <w:sz w:val="28"/>
          <w:szCs w:val="28"/>
          <w:lang w:eastAsia="en-US"/>
        </w:rPr>
      </w:pPr>
      <w:r w:rsidRPr="001B751B">
        <w:rPr>
          <w:rFonts w:eastAsia="Calibri"/>
          <w:sz w:val="28"/>
          <w:szCs w:val="28"/>
          <w:lang w:eastAsia="en-US"/>
        </w:rPr>
        <w:t xml:space="preserve">2. Предмет </w:t>
      </w:r>
      <w:r w:rsidR="0063049F" w:rsidRPr="001B751B">
        <w:rPr>
          <w:rFonts w:eastAsia="Calibri"/>
          <w:sz w:val="28"/>
          <w:szCs w:val="28"/>
          <w:lang w:eastAsia="en-US"/>
        </w:rPr>
        <w:t xml:space="preserve">экспертно-аналитического </w:t>
      </w:r>
      <w:r w:rsidRPr="001B751B">
        <w:rPr>
          <w:rFonts w:eastAsia="Calibri"/>
          <w:sz w:val="28"/>
          <w:szCs w:val="28"/>
          <w:lang w:eastAsia="en-US"/>
        </w:rPr>
        <w:t xml:space="preserve">мероприятия: </w:t>
      </w:r>
    </w:p>
    <w:p w14:paraId="061F4A21" w14:textId="76461384" w:rsidR="004D5A71" w:rsidRPr="001B751B" w:rsidRDefault="004D5A71" w:rsidP="004D5A71">
      <w:pPr>
        <w:tabs>
          <w:tab w:val="left" w:pos="567"/>
        </w:tabs>
        <w:autoSpaceDE w:val="0"/>
        <w:autoSpaceDN w:val="0"/>
        <w:adjustRightInd w:val="0"/>
        <w:ind w:firstLine="426"/>
        <w:jc w:val="both"/>
        <w:rPr>
          <w:rFonts w:eastAsia="Calibri"/>
          <w:sz w:val="28"/>
          <w:szCs w:val="28"/>
        </w:rPr>
      </w:pPr>
      <w:r w:rsidRPr="001B751B">
        <w:rPr>
          <w:rFonts w:eastAsia="Calibri"/>
          <w:sz w:val="28"/>
          <w:szCs w:val="28"/>
        </w:rPr>
        <w:t xml:space="preserve">- нормативно-правовое регулирование формирования и использования бюджетных ассигнований муниципального дорожного фонда </w:t>
      </w:r>
      <w:r w:rsidR="00515EAC" w:rsidRPr="001B751B">
        <w:rPr>
          <w:rFonts w:eastAsia="Calibri"/>
          <w:sz w:val="28"/>
          <w:szCs w:val="28"/>
        </w:rPr>
        <w:t>Большееланского</w:t>
      </w:r>
      <w:r w:rsidRPr="001B751B">
        <w:rPr>
          <w:rFonts w:eastAsia="Calibri"/>
          <w:sz w:val="28"/>
          <w:szCs w:val="28"/>
        </w:rPr>
        <w:t xml:space="preserve"> МО;</w:t>
      </w:r>
    </w:p>
    <w:p w14:paraId="1BBD2BE1" w14:textId="480CDB7B" w:rsidR="0035278B" w:rsidRPr="001B751B" w:rsidRDefault="004D5A71" w:rsidP="004D5A71">
      <w:pPr>
        <w:tabs>
          <w:tab w:val="left" w:pos="567"/>
        </w:tabs>
        <w:autoSpaceDE w:val="0"/>
        <w:autoSpaceDN w:val="0"/>
        <w:adjustRightInd w:val="0"/>
        <w:ind w:firstLine="426"/>
        <w:jc w:val="both"/>
        <w:rPr>
          <w:rFonts w:eastAsia="Calibri"/>
          <w:sz w:val="28"/>
          <w:szCs w:val="28"/>
        </w:rPr>
      </w:pPr>
      <w:r w:rsidRPr="001B751B">
        <w:rPr>
          <w:rFonts w:eastAsia="Calibri"/>
          <w:sz w:val="28"/>
          <w:szCs w:val="28"/>
        </w:rPr>
        <w:t xml:space="preserve">- деятельность объекта по формированию, использованию бюджетных ассигнований муниципального дорожного фонда </w:t>
      </w:r>
      <w:r w:rsidR="00515EAC" w:rsidRPr="001B751B">
        <w:rPr>
          <w:rFonts w:eastAsia="Calibri"/>
          <w:sz w:val="28"/>
          <w:szCs w:val="28"/>
        </w:rPr>
        <w:t>сельского</w:t>
      </w:r>
      <w:r w:rsidRPr="001B751B">
        <w:rPr>
          <w:rFonts w:eastAsia="Calibri"/>
          <w:sz w:val="28"/>
          <w:szCs w:val="28"/>
        </w:rPr>
        <w:t xml:space="preserve"> поселения </w:t>
      </w:r>
      <w:r w:rsidR="00515EAC" w:rsidRPr="001B751B">
        <w:rPr>
          <w:rFonts w:eastAsia="Calibri"/>
          <w:sz w:val="28"/>
          <w:szCs w:val="28"/>
        </w:rPr>
        <w:t>Большееланского</w:t>
      </w:r>
      <w:r w:rsidRPr="001B751B">
        <w:rPr>
          <w:rFonts w:eastAsia="Calibri"/>
          <w:sz w:val="28"/>
          <w:szCs w:val="28"/>
        </w:rPr>
        <w:t xml:space="preserve"> МО.</w:t>
      </w:r>
    </w:p>
    <w:p w14:paraId="2D50B57D" w14:textId="7F596655" w:rsidR="00997F27" w:rsidRPr="001B751B" w:rsidRDefault="00B16A44" w:rsidP="00997F27">
      <w:pPr>
        <w:tabs>
          <w:tab w:val="left" w:pos="567"/>
        </w:tabs>
        <w:ind w:firstLine="426"/>
        <w:jc w:val="both"/>
        <w:rPr>
          <w:rFonts w:eastAsia="Calibri"/>
          <w:sz w:val="28"/>
          <w:szCs w:val="28"/>
          <w:lang w:eastAsia="en-US"/>
        </w:rPr>
      </w:pPr>
      <w:r w:rsidRPr="001B751B">
        <w:rPr>
          <w:rFonts w:eastAsia="Calibri"/>
          <w:sz w:val="28"/>
          <w:szCs w:val="28"/>
          <w:lang w:eastAsia="en-US"/>
        </w:rPr>
        <w:t>3. Исследуемый период деятельности</w:t>
      </w:r>
      <w:r w:rsidR="00FF7C8A" w:rsidRPr="001B751B">
        <w:rPr>
          <w:rFonts w:eastAsia="Calibri"/>
          <w:sz w:val="28"/>
          <w:szCs w:val="28"/>
          <w:lang w:eastAsia="en-US"/>
        </w:rPr>
        <w:t>:</w:t>
      </w:r>
      <w:r w:rsidRPr="001B751B">
        <w:rPr>
          <w:rFonts w:eastAsia="Calibri"/>
          <w:sz w:val="28"/>
          <w:szCs w:val="28"/>
          <w:lang w:eastAsia="en-US"/>
        </w:rPr>
        <w:t xml:space="preserve"> 2019 год и истекший период 2020 года (с января по </w:t>
      </w:r>
      <w:r w:rsidR="001B751B" w:rsidRPr="001B751B">
        <w:rPr>
          <w:rFonts w:eastAsia="Calibri"/>
          <w:sz w:val="28"/>
          <w:szCs w:val="28"/>
          <w:lang w:eastAsia="en-US"/>
        </w:rPr>
        <w:t>сентябрь</w:t>
      </w:r>
      <w:r w:rsidRPr="001B751B">
        <w:rPr>
          <w:rFonts w:eastAsia="Calibri"/>
          <w:sz w:val="28"/>
          <w:szCs w:val="28"/>
          <w:lang w:eastAsia="en-US"/>
        </w:rPr>
        <w:t xml:space="preserve"> 2020г.).</w:t>
      </w:r>
    </w:p>
    <w:p w14:paraId="54451DAF" w14:textId="23B7D86C" w:rsidR="00FF7C8A" w:rsidRPr="001B751B" w:rsidRDefault="00B16A44" w:rsidP="00B16A44">
      <w:pPr>
        <w:tabs>
          <w:tab w:val="left" w:pos="567"/>
        </w:tabs>
        <w:ind w:firstLine="426"/>
        <w:jc w:val="both"/>
        <w:rPr>
          <w:rFonts w:eastAsia="Calibri"/>
          <w:sz w:val="28"/>
          <w:szCs w:val="28"/>
          <w:lang w:eastAsia="en-US"/>
        </w:rPr>
      </w:pPr>
      <w:r w:rsidRPr="001B751B">
        <w:rPr>
          <w:rFonts w:eastAsia="Calibri"/>
          <w:sz w:val="28"/>
          <w:szCs w:val="28"/>
          <w:lang w:eastAsia="en-US"/>
        </w:rPr>
        <w:t xml:space="preserve">4. Состав ответственных исполнителей: </w:t>
      </w:r>
      <w:bookmarkStart w:id="0" w:name="_Hlk47616130"/>
    </w:p>
    <w:p w14:paraId="5EF65F5B" w14:textId="7E495AB2" w:rsidR="001B751B" w:rsidRPr="001B751B" w:rsidRDefault="001B751B" w:rsidP="00B16A44">
      <w:pPr>
        <w:tabs>
          <w:tab w:val="left" w:pos="567"/>
        </w:tabs>
        <w:ind w:firstLine="426"/>
        <w:jc w:val="both"/>
        <w:rPr>
          <w:rFonts w:eastAsia="Calibri"/>
          <w:sz w:val="28"/>
          <w:szCs w:val="28"/>
          <w:lang w:eastAsia="en-US"/>
        </w:rPr>
      </w:pPr>
      <w:r w:rsidRPr="001B751B">
        <w:rPr>
          <w:rFonts w:eastAsia="Calibri"/>
          <w:sz w:val="28"/>
          <w:szCs w:val="28"/>
          <w:lang w:eastAsia="en-US"/>
        </w:rPr>
        <w:t xml:space="preserve">Попова Светлана Юрьевна, инспектор </w:t>
      </w:r>
      <w:r w:rsidRPr="001B751B">
        <w:rPr>
          <w:bCs/>
          <w:sz w:val="28"/>
          <w:szCs w:val="28"/>
        </w:rPr>
        <w:t>Контрольно-ревизионной комиссии МР УРМО;</w:t>
      </w:r>
    </w:p>
    <w:p w14:paraId="195A0B0C" w14:textId="01F128D2" w:rsidR="00B16A44" w:rsidRPr="001B751B" w:rsidRDefault="00B16A44" w:rsidP="00B16A44">
      <w:pPr>
        <w:tabs>
          <w:tab w:val="left" w:pos="567"/>
        </w:tabs>
        <w:ind w:firstLine="426"/>
        <w:jc w:val="both"/>
        <w:rPr>
          <w:bCs/>
          <w:sz w:val="28"/>
          <w:szCs w:val="28"/>
        </w:rPr>
      </w:pPr>
      <w:r w:rsidRPr="001B751B">
        <w:rPr>
          <w:bCs/>
          <w:sz w:val="28"/>
          <w:szCs w:val="28"/>
        </w:rPr>
        <w:t>Новоселова Антонина Александровна, главный специалист по переданным полномочиям Контрольно-ревизионной комиссии МР УРМО.</w:t>
      </w:r>
      <w:bookmarkEnd w:id="0"/>
    </w:p>
    <w:p w14:paraId="5E85A8CC" w14:textId="018CACD6" w:rsidR="00B16A44" w:rsidRPr="001B751B" w:rsidRDefault="00B16A44" w:rsidP="00B16A44">
      <w:pPr>
        <w:pStyle w:val="ConsPlusNormal"/>
        <w:widowControl/>
        <w:ind w:firstLine="426"/>
        <w:jc w:val="both"/>
        <w:outlineLvl w:val="0"/>
        <w:rPr>
          <w:rFonts w:ascii="Times New Roman" w:hAnsi="Times New Roman" w:cs="Times New Roman"/>
          <w:bCs/>
          <w:sz w:val="28"/>
          <w:szCs w:val="28"/>
        </w:rPr>
      </w:pPr>
      <w:r w:rsidRPr="001B751B">
        <w:rPr>
          <w:rFonts w:ascii="Times New Roman" w:hAnsi="Times New Roman" w:cs="Times New Roman"/>
          <w:bCs/>
          <w:sz w:val="28"/>
          <w:szCs w:val="28"/>
        </w:rPr>
        <w:t>5. Цели и вопросы мероприятия:</w:t>
      </w:r>
    </w:p>
    <w:p w14:paraId="48A995D1" w14:textId="63E03172" w:rsidR="00B16A44" w:rsidRPr="001B751B" w:rsidRDefault="00B16A44" w:rsidP="00B16A44">
      <w:pPr>
        <w:tabs>
          <w:tab w:val="left" w:pos="567"/>
        </w:tabs>
        <w:ind w:firstLine="426"/>
        <w:jc w:val="both"/>
        <w:rPr>
          <w:rFonts w:eastAsia="Calibri"/>
          <w:sz w:val="28"/>
          <w:szCs w:val="28"/>
          <w:lang w:eastAsia="en-US"/>
        </w:rPr>
      </w:pPr>
      <w:r w:rsidRPr="001B751B">
        <w:rPr>
          <w:rFonts w:eastAsia="Calibri"/>
          <w:sz w:val="28"/>
          <w:szCs w:val="28"/>
          <w:lang w:eastAsia="en-US"/>
        </w:rPr>
        <w:t>Цели:</w:t>
      </w:r>
    </w:p>
    <w:p w14:paraId="2CE5487F" w14:textId="68BC43B9" w:rsidR="00B16A44" w:rsidRPr="001B751B" w:rsidRDefault="00B16A44" w:rsidP="00B16A44">
      <w:pPr>
        <w:tabs>
          <w:tab w:val="left" w:pos="567"/>
        </w:tabs>
        <w:ind w:firstLine="426"/>
        <w:contextualSpacing/>
        <w:jc w:val="both"/>
        <w:outlineLvl w:val="2"/>
        <w:rPr>
          <w:rFonts w:eastAsia="Calibri"/>
          <w:sz w:val="28"/>
          <w:szCs w:val="28"/>
          <w:lang w:eastAsia="en-US"/>
        </w:rPr>
      </w:pPr>
      <w:r w:rsidRPr="001B751B">
        <w:rPr>
          <w:rFonts w:eastAsia="Calibri"/>
          <w:sz w:val="28"/>
          <w:szCs w:val="28"/>
          <w:lang w:eastAsia="en-US"/>
        </w:rPr>
        <w:t xml:space="preserve">1) </w:t>
      </w:r>
      <w:bookmarkStart w:id="1" w:name="_Hlk47614047"/>
      <w:r w:rsidRPr="001B751B">
        <w:rPr>
          <w:rFonts w:eastAsia="Calibri"/>
          <w:sz w:val="28"/>
          <w:szCs w:val="28"/>
          <w:lang w:eastAsia="en-US"/>
        </w:rPr>
        <w:t>Проанализировать нормативно-правовую базу, регламентирующую формирование и использование бюджетных ассигнований муниципального дорожного фонда.</w:t>
      </w:r>
      <w:bookmarkEnd w:id="1"/>
    </w:p>
    <w:p w14:paraId="731AF43E" w14:textId="197EED32" w:rsidR="00B16A44" w:rsidRPr="001B751B" w:rsidRDefault="00B16A44" w:rsidP="00B16A44">
      <w:pPr>
        <w:tabs>
          <w:tab w:val="left" w:pos="567"/>
        </w:tabs>
        <w:ind w:firstLine="426"/>
        <w:contextualSpacing/>
        <w:jc w:val="both"/>
        <w:outlineLvl w:val="2"/>
        <w:rPr>
          <w:rFonts w:eastAsia="Calibri"/>
          <w:sz w:val="28"/>
          <w:szCs w:val="28"/>
          <w:lang w:eastAsia="en-US"/>
        </w:rPr>
      </w:pPr>
      <w:r w:rsidRPr="001B751B">
        <w:rPr>
          <w:rFonts w:eastAsia="Calibri"/>
          <w:sz w:val="28"/>
          <w:szCs w:val="28"/>
          <w:lang w:eastAsia="en-US"/>
        </w:rPr>
        <w:lastRenderedPageBreak/>
        <w:t xml:space="preserve">2) </w:t>
      </w:r>
      <w:bookmarkStart w:id="2" w:name="_Hlk47614126"/>
      <w:r w:rsidRPr="001B751B">
        <w:rPr>
          <w:rFonts w:eastAsia="Calibri"/>
          <w:sz w:val="28"/>
          <w:szCs w:val="28"/>
          <w:lang w:eastAsia="en-US"/>
        </w:rPr>
        <w:t>Проанализировать формирование объемов муниципального дорожного фонда.</w:t>
      </w:r>
    </w:p>
    <w:bookmarkEnd w:id="2"/>
    <w:p w14:paraId="6C18F2FF" w14:textId="0D91081D" w:rsidR="00B16A44" w:rsidRPr="001B751B" w:rsidRDefault="00B16A44" w:rsidP="00B16A44">
      <w:pPr>
        <w:tabs>
          <w:tab w:val="left" w:pos="567"/>
        </w:tabs>
        <w:ind w:firstLine="426"/>
        <w:contextualSpacing/>
        <w:jc w:val="both"/>
        <w:outlineLvl w:val="2"/>
        <w:rPr>
          <w:rFonts w:eastAsia="Calibri"/>
          <w:sz w:val="28"/>
          <w:szCs w:val="28"/>
          <w:lang w:eastAsia="en-US"/>
        </w:rPr>
      </w:pPr>
      <w:r w:rsidRPr="001B751B">
        <w:rPr>
          <w:rFonts w:eastAsia="Calibri"/>
          <w:sz w:val="28"/>
          <w:szCs w:val="28"/>
          <w:lang w:eastAsia="en-US"/>
        </w:rPr>
        <w:t>3)</w:t>
      </w:r>
      <w:r w:rsidRPr="001B751B">
        <w:rPr>
          <w:sz w:val="28"/>
          <w:szCs w:val="28"/>
        </w:rPr>
        <w:t xml:space="preserve"> </w:t>
      </w:r>
      <w:bookmarkStart w:id="3" w:name="_Hlk47614159"/>
      <w:r w:rsidRPr="001B751B">
        <w:rPr>
          <w:rFonts w:eastAsia="Calibri"/>
          <w:sz w:val="28"/>
          <w:szCs w:val="28"/>
          <w:lang w:eastAsia="en-US"/>
        </w:rPr>
        <w:t xml:space="preserve">Проанализировать использование средств муниципального дорожного фонда. </w:t>
      </w:r>
    </w:p>
    <w:bookmarkEnd w:id="3"/>
    <w:p w14:paraId="142EFFE0" w14:textId="5912BD91" w:rsidR="00B16A44" w:rsidRPr="001B751B" w:rsidRDefault="00B16A44" w:rsidP="00B16A44">
      <w:pPr>
        <w:tabs>
          <w:tab w:val="left" w:pos="567"/>
        </w:tabs>
        <w:ind w:firstLine="426"/>
        <w:contextualSpacing/>
        <w:jc w:val="both"/>
        <w:outlineLvl w:val="2"/>
        <w:rPr>
          <w:rFonts w:eastAsia="Calibri"/>
          <w:sz w:val="28"/>
          <w:szCs w:val="28"/>
          <w:lang w:eastAsia="en-US"/>
        </w:rPr>
      </w:pPr>
      <w:r w:rsidRPr="001B751B">
        <w:rPr>
          <w:rFonts w:eastAsia="Calibri"/>
          <w:sz w:val="28"/>
          <w:szCs w:val="28"/>
          <w:lang w:eastAsia="en-US"/>
        </w:rPr>
        <w:t>Вопросы:</w:t>
      </w:r>
    </w:p>
    <w:p w14:paraId="6A1AE2C1" w14:textId="1FBA869D" w:rsidR="00B16A44" w:rsidRPr="001B751B" w:rsidRDefault="00B16A44" w:rsidP="00B16A44">
      <w:pPr>
        <w:tabs>
          <w:tab w:val="left" w:pos="567"/>
        </w:tabs>
        <w:ind w:firstLine="426"/>
        <w:contextualSpacing/>
        <w:jc w:val="both"/>
        <w:outlineLvl w:val="2"/>
        <w:rPr>
          <w:rFonts w:eastAsia="Calibri"/>
          <w:sz w:val="28"/>
          <w:szCs w:val="28"/>
        </w:rPr>
      </w:pPr>
      <w:r w:rsidRPr="001B751B">
        <w:rPr>
          <w:rFonts w:eastAsia="Calibri"/>
          <w:sz w:val="28"/>
          <w:szCs w:val="28"/>
        </w:rPr>
        <w:t xml:space="preserve">1) </w:t>
      </w:r>
      <w:bookmarkStart w:id="4" w:name="_Hlk47614212"/>
      <w:r w:rsidRPr="001B751B">
        <w:rPr>
          <w:rFonts w:eastAsia="Calibri"/>
          <w:sz w:val="28"/>
          <w:szCs w:val="28"/>
        </w:rPr>
        <w:t xml:space="preserve">Расшифровать иные поступления в местный бюджет, являющиеся источником пополнения муниципального дорожного фонда </w:t>
      </w:r>
      <w:r w:rsidR="00C06986" w:rsidRPr="001B751B">
        <w:rPr>
          <w:rFonts w:eastAsia="Calibri"/>
          <w:sz w:val="28"/>
          <w:szCs w:val="28"/>
        </w:rPr>
        <w:t xml:space="preserve">в </w:t>
      </w:r>
      <w:r w:rsidRPr="001B751B">
        <w:rPr>
          <w:rFonts w:eastAsia="Calibri"/>
          <w:sz w:val="28"/>
          <w:szCs w:val="28"/>
          <w:lang w:eastAsia="en-US"/>
        </w:rPr>
        <w:t>2019 году и истекшем периоде 2020 года</w:t>
      </w:r>
      <w:bookmarkEnd w:id="4"/>
      <w:r w:rsidRPr="001B751B">
        <w:rPr>
          <w:rFonts w:eastAsia="Calibri"/>
          <w:sz w:val="28"/>
          <w:szCs w:val="28"/>
        </w:rPr>
        <w:t>.</w:t>
      </w:r>
    </w:p>
    <w:p w14:paraId="2479F0AA" w14:textId="051891B9" w:rsidR="00B16A44" w:rsidRPr="00FB1985" w:rsidRDefault="00B16A44" w:rsidP="00B16A44">
      <w:pPr>
        <w:tabs>
          <w:tab w:val="left" w:pos="567"/>
        </w:tabs>
        <w:ind w:firstLine="426"/>
        <w:contextualSpacing/>
        <w:jc w:val="both"/>
        <w:outlineLvl w:val="2"/>
        <w:rPr>
          <w:rFonts w:eastAsia="Calibri"/>
          <w:sz w:val="28"/>
          <w:szCs w:val="28"/>
        </w:rPr>
      </w:pPr>
      <w:r w:rsidRPr="00FB1985">
        <w:rPr>
          <w:rFonts w:eastAsia="Calibri"/>
          <w:sz w:val="28"/>
          <w:szCs w:val="28"/>
          <w:lang w:eastAsia="en-US"/>
        </w:rPr>
        <w:t xml:space="preserve">2) </w:t>
      </w:r>
      <w:bookmarkStart w:id="5" w:name="_Hlk47614275"/>
      <w:r w:rsidRPr="00FB1985">
        <w:rPr>
          <w:rFonts w:eastAsia="Calibri"/>
          <w:sz w:val="28"/>
          <w:szCs w:val="28"/>
          <w:lang w:eastAsia="en-US"/>
        </w:rPr>
        <w:t>Отразить объемы муниципального дорожного фонда, утвержденные в решениях о бюджете (актуальная редакция)</w:t>
      </w:r>
      <w:r w:rsidRPr="00FB1985">
        <w:rPr>
          <w:sz w:val="28"/>
          <w:szCs w:val="28"/>
        </w:rPr>
        <w:t xml:space="preserve"> </w:t>
      </w:r>
      <w:r w:rsidR="00346C8C" w:rsidRPr="00FB1985">
        <w:rPr>
          <w:sz w:val="28"/>
          <w:szCs w:val="28"/>
        </w:rPr>
        <w:t xml:space="preserve">в </w:t>
      </w:r>
      <w:r w:rsidRPr="00FB1985">
        <w:rPr>
          <w:rFonts w:eastAsia="Calibri"/>
          <w:sz w:val="28"/>
          <w:szCs w:val="28"/>
          <w:lang w:eastAsia="en-US"/>
        </w:rPr>
        <w:t>2019 году и истекшем периоде 2020 года, порядок их формирования</w:t>
      </w:r>
      <w:bookmarkEnd w:id="5"/>
      <w:r w:rsidRPr="00FB1985">
        <w:rPr>
          <w:rFonts w:eastAsia="Calibri"/>
          <w:sz w:val="28"/>
          <w:szCs w:val="28"/>
          <w:lang w:eastAsia="en-US"/>
        </w:rPr>
        <w:t>.</w:t>
      </w:r>
    </w:p>
    <w:p w14:paraId="75126878" w14:textId="4C759FB9" w:rsidR="00B16A44" w:rsidRPr="00FB1985" w:rsidRDefault="00B16A44" w:rsidP="00B16A44">
      <w:pPr>
        <w:tabs>
          <w:tab w:val="left" w:pos="567"/>
        </w:tabs>
        <w:ind w:firstLine="426"/>
        <w:contextualSpacing/>
        <w:jc w:val="both"/>
        <w:outlineLvl w:val="2"/>
        <w:rPr>
          <w:rFonts w:eastAsia="Calibri"/>
          <w:sz w:val="28"/>
          <w:szCs w:val="28"/>
        </w:rPr>
      </w:pPr>
      <w:r w:rsidRPr="00FB1985">
        <w:rPr>
          <w:rFonts w:eastAsia="Calibri"/>
          <w:sz w:val="28"/>
          <w:szCs w:val="28"/>
        </w:rPr>
        <w:t xml:space="preserve">3) </w:t>
      </w:r>
      <w:bookmarkStart w:id="6" w:name="_Hlk47614435"/>
      <w:r w:rsidRPr="00FB1985">
        <w:rPr>
          <w:rFonts w:eastAsia="Calibri"/>
          <w:sz w:val="28"/>
          <w:szCs w:val="28"/>
        </w:rPr>
        <w:t>Отразить бюджетные ассигнования муниципального дорожного фонда, неиспользованные в 2018 (2019) годах, ненаправленные на увеличение бюджетных ассигнований муниципального дорожного фонда 2019 (2020) годах, (заведены в местный бюджет).</w:t>
      </w:r>
      <w:bookmarkEnd w:id="6"/>
    </w:p>
    <w:p w14:paraId="5E3EC511" w14:textId="39B883EC" w:rsidR="00B16A44" w:rsidRPr="00FB1985" w:rsidRDefault="00B16A44" w:rsidP="00B16A44">
      <w:pPr>
        <w:tabs>
          <w:tab w:val="left" w:pos="567"/>
        </w:tabs>
        <w:ind w:firstLine="426"/>
        <w:contextualSpacing/>
        <w:jc w:val="both"/>
        <w:outlineLvl w:val="2"/>
        <w:rPr>
          <w:rFonts w:eastAsia="Calibri"/>
          <w:sz w:val="28"/>
          <w:szCs w:val="28"/>
        </w:rPr>
      </w:pPr>
      <w:r w:rsidRPr="00FB1985">
        <w:rPr>
          <w:rFonts w:eastAsia="Calibri"/>
          <w:sz w:val="28"/>
          <w:szCs w:val="28"/>
        </w:rPr>
        <w:t>4)</w:t>
      </w:r>
      <w:r w:rsidRPr="00FB1985">
        <w:rPr>
          <w:sz w:val="28"/>
          <w:szCs w:val="28"/>
        </w:rPr>
        <w:t xml:space="preserve"> </w:t>
      </w:r>
      <w:bookmarkStart w:id="7" w:name="_Hlk47614629"/>
      <w:r w:rsidRPr="00FB1985">
        <w:rPr>
          <w:rFonts w:eastAsia="Calibri"/>
          <w:sz w:val="28"/>
          <w:szCs w:val="28"/>
        </w:rPr>
        <w:t xml:space="preserve">Отразить доходы, наполняющие муниципальный дорожный фонд 2019/2020 годах, заимствованные (отвлеченные) на цели, не связанные с финансовым обеспечением дорожной деятельности. Указать направления, причины и сроки заимствований, сведения о восстановлении бюджетных ассигнований муниципального дорожного фонда, причины не восстановления. </w:t>
      </w:r>
    </w:p>
    <w:bookmarkEnd w:id="7"/>
    <w:p w14:paraId="291B1896" w14:textId="0DDB4E07" w:rsidR="00B16A44" w:rsidRPr="00FB1985" w:rsidRDefault="00B16A44" w:rsidP="00B16A44">
      <w:pPr>
        <w:tabs>
          <w:tab w:val="left" w:pos="567"/>
        </w:tabs>
        <w:ind w:firstLine="426"/>
        <w:contextualSpacing/>
        <w:jc w:val="both"/>
        <w:outlineLvl w:val="2"/>
        <w:rPr>
          <w:rFonts w:eastAsia="Calibri"/>
          <w:sz w:val="28"/>
          <w:szCs w:val="28"/>
        </w:rPr>
      </w:pPr>
      <w:r w:rsidRPr="00FB1985">
        <w:rPr>
          <w:rFonts w:eastAsia="Calibri"/>
          <w:sz w:val="28"/>
          <w:szCs w:val="28"/>
        </w:rPr>
        <w:t>5)</w:t>
      </w:r>
      <w:r w:rsidRPr="00FB1985">
        <w:rPr>
          <w:sz w:val="28"/>
          <w:szCs w:val="28"/>
        </w:rPr>
        <w:t xml:space="preserve"> </w:t>
      </w:r>
      <w:bookmarkStart w:id="8" w:name="_Hlk47614667"/>
      <w:r w:rsidRPr="00FB1985">
        <w:rPr>
          <w:sz w:val="28"/>
          <w:szCs w:val="28"/>
        </w:rPr>
        <w:t>Расшифровать направления использования муниципального дорожного фонда, определенные в</w:t>
      </w:r>
      <w:r w:rsidRPr="00FB1985">
        <w:rPr>
          <w:rFonts w:eastAsia="Calibri"/>
          <w:sz w:val="28"/>
          <w:szCs w:val="28"/>
        </w:rPr>
        <w:t xml:space="preserve"> Порядке формирования и использования бюджетных ассигнований муниципального дорожного фонда, установленн</w:t>
      </w:r>
      <w:r w:rsidR="00346C8C" w:rsidRPr="00FB1985">
        <w:rPr>
          <w:rFonts w:eastAsia="Calibri"/>
          <w:sz w:val="28"/>
          <w:szCs w:val="28"/>
        </w:rPr>
        <w:t>ы</w:t>
      </w:r>
      <w:r w:rsidRPr="00FB1985">
        <w:rPr>
          <w:rFonts w:eastAsia="Calibri"/>
          <w:sz w:val="28"/>
          <w:szCs w:val="28"/>
        </w:rPr>
        <w:t xml:space="preserve">м решением Думы </w:t>
      </w:r>
      <w:r w:rsidR="00515EAC" w:rsidRPr="00FB1985">
        <w:rPr>
          <w:rFonts w:eastAsia="Calibri"/>
          <w:sz w:val="28"/>
          <w:szCs w:val="28"/>
        </w:rPr>
        <w:t>сельского</w:t>
      </w:r>
      <w:r w:rsidRPr="00FB1985">
        <w:rPr>
          <w:rFonts w:eastAsia="Calibri"/>
          <w:sz w:val="28"/>
          <w:szCs w:val="28"/>
        </w:rPr>
        <w:t xml:space="preserve"> поселения </w:t>
      </w:r>
      <w:r w:rsidR="00515EAC" w:rsidRPr="00FB1985">
        <w:rPr>
          <w:rFonts w:eastAsiaTheme="minorHAnsi"/>
          <w:sz w:val="28"/>
          <w:szCs w:val="28"/>
          <w:lang w:eastAsia="en-US"/>
        </w:rPr>
        <w:t>Большееланского</w:t>
      </w:r>
      <w:r w:rsidRPr="00FB1985">
        <w:rPr>
          <w:rFonts w:eastAsiaTheme="minorHAnsi"/>
          <w:sz w:val="28"/>
          <w:szCs w:val="28"/>
          <w:lang w:eastAsia="en-US"/>
        </w:rPr>
        <w:t xml:space="preserve"> </w:t>
      </w:r>
      <w:r w:rsidRPr="00FB1985">
        <w:rPr>
          <w:rFonts w:eastAsia="Calibri"/>
          <w:sz w:val="28"/>
          <w:szCs w:val="28"/>
        </w:rPr>
        <w:t>МО.</w:t>
      </w:r>
    </w:p>
    <w:bookmarkEnd w:id="8"/>
    <w:p w14:paraId="0F8AEC31" w14:textId="17D496AF" w:rsidR="00B16A44" w:rsidRPr="00FB1985" w:rsidRDefault="00B16A44" w:rsidP="00B16A44">
      <w:pPr>
        <w:widowControl w:val="0"/>
        <w:tabs>
          <w:tab w:val="left" w:pos="567"/>
        </w:tabs>
        <w:ind w:firstLine="426"/>
        <w:jc w:val="both"/>
        <w:rPr>
          <w:sz w:val="28"/>
          <w:szCs w:val="28"/>
        </w:rPr>
      </w:pPr>
      <w:r w:rsidRPr="00FB1985">
        <w:rPr>
          <w:rFonts w:eastAsia="Calibri"/>
          <w:sz w:val="28"/>
          <w:szCs w:val="28"/>
        </w:rPr>
        <w:t>6)</w:t>
      </w:r>
      <w:r w:rsidRPr="00FB1985">
        <w:rPr>
          <w:sz w:val="28"/>
          <w:szCs w:val="28"/>
        </w:rPr>
        <w:t xml:space="preserve"> </w:t>
      </w:r>
      <w:bookmarkStart w:id="9" w:name="_Hlk47614702"/>
      <w:r w:rsidRPr="00FB1985">
        <w:rPr>
          <w:sz w:val="28"/>
          <w:szCs w:val="28"/>
        </w:rPr>
        <w:t>Отразить кассовые расходы бюджета в части использования бюджетных ассигнований муниципального дорожного фонда, % исполнения от объема утвержденных бюджетных ассигнований дорожного фонда, % исполнения от суммы поступивших в бюджет МО доходов, наполняющих муниципальный дорожный фонд.</w:t>
      </w:r>
    </w:p>
    <w:p w14:paraId="5F93C208" w14:textId="1C54447C" w:rsidR="00B16A44" w:rsidRPr="00FB1985" w:rsidRDefault="00B16A44" w:rsidP="00B16A44">
      <w:pPr>
        <w:widowControl w:val="0"/>
        <w:tabs>
          <w:tab w:val="left" w:pos="567"/>
        </w:tabs>
        <w:ind w:firstLine="426"/>
        <w:jc w:val="both"/>
        <w:rPr>
          <w:sz w:val="28"/>
          <w:szCs w:val="28"/>
        </w:rPr>
      </w:pPr>
      <w:r w:rsidRPr="00FB1985">
        <w:rPr>
          <w:sz w:val="28"/>
          <w:szCs w:val="28"/>
        </w:rPr>
        <w:t xml:space="preserve">7) </w:t>
      </w:r>
      <w:bookmarkStart w:id="10" w:name="_Hlk47615547"/>
      <w:bookmarkEnd w:id="9"/>
      <w:r w:rsidRPr="00FB1985">
        <w:rPr>
          <w:sz w:val="28"/>
          <w:szCs w:val="28"/>
        </w:rPr>
        <w:t>Привести причины неисполнения бюджетных ассигнований МДФ, доходов, наполняющих муниципальный дорожный фонд.</w:t>
      </w:r>
    </w:p>
    <w:bookmarkEnd w:id="10"/>
    <w:p w14:paraId="6C491DEE" w14:textId="77777777" w:rsidR="00AE6F39" w:rsidRPr="00FB1985" w:rsidRDefault="00AE6F39" w:rsidP="004D5A71">
      <w:pPr>
        <w:widowControl w:val="0"/>
        <w:tabs>
          <w:tab w:val="left" w:pos="567"/>
        </w:tabs>
        <w:ind w:firstLine="426"/>
        <w:jc w:val="both"/>
        <w:rPr>
          <w:sz w:val="28"/>
          <w:szCs w:val="28"/>
        </w:rPr>
      </w:pPr>
    </w:p>
    <w:p w14:paraId="2DAC8EDC" w14:textId="77777777" w:rsidR="0090028F" w:rsidRPr="00FB1985" w:rsidRDefault="0035278B" w:rsidP="004D5A71">
      <w:pPr>
        <w:widowControl w:val="0"/>
        <w:jc w:val="center"/>
        <w:rPr>
          <w:b/>
          <w:noProof/>
          <w:sz w:val="28"/>
          <w:szCs w:val="28"/>
        </w:rPr>
      </w:pPr>
      <w:r w:rsidRPr="00FB1985">
        <w:rPr>
          <w:b/>
          <w:noProof/>
          <w:sz w:val="28"/>
          <w:szCs w:val="28"/>
        </w:rPr>
        <w:t>Формирование бюджетных ассигнований</w:t>
      </w:r>
    </w:p>
    <w:p w14:paraId="4FF16B22" w14:textId="77777777" w:rsidR="0035278B" w:rsidRPr="00FB1985" w:rsidRDefault="0035278B" w:rsidP="004D5A71">
      <w:pPr>
        <w:widowControl w:val="0"/>
        <w:jc w:val="center"/>
        <w:rPr>
          <w:b/>
          <w:sz w:val="28"/>
          <w:szCs w:val="28"/>
        </w:rPr>
      </w:pPr>
      <w:r w:rsidRPr="00FB1985">
        <w:rPr>
          <w:b/>
          <w:noProof/>
          <w:sz w:val="28"/>
          <w:szCs w:val="28"/>
        </w:rPr>
        <w:t xml:space="preserve"> муниципального дорожного фонда</w:t>
      </w:r>
    </w:p>
    <w:p w14:paraId="7BA7CFB0" w14:textId="2501548F" w:rsidR="0035278B" w:rsidRPr="00C436FC" w:rsidRDefault="007F2380" w:rsidP="007215DE">
      <w:pPr>
        <w:autoSpaceDE w:val="0"/>
        <w:autoSpaceDN w:val="0"/>
        <w:adjustRightInd w:val="0"/>
        <w:ind w:firstLine="567"/>
        <w:jc w:val="both"/>
        <w:rPr>
          <w:rFonts w:eastAsia="Calibri"/>
          <w:sz w:val="28"/>
          <w:szCs w:val="28"/>
        </w:rPr>
      </w:pPr>
      <w:r w:rsidRPr="00C436FC">
        <w:rPr>
          <w:rFonts w:eastAsia="Calibri"/>
          <w:sz w:val="28"/>
          <w:szCs w:val="28"/>
        </w:rPr>
        <w:t xml:space="preserve">Решением Думы от </w:t>
      </w:r>
      <w:r w:rsidR="00C436FC" w:rsidRPr="00C436FC">
        <w:rPr>
          <w:rFonts w:eastAsia="Calibri"/>
          <w:sz w:val="28"/>
          <w:szCs w:val="28"/>
        </w:rPr>
        <w:t>30</w:t>
      </w:r>
      <w:r w:rsidR="007215DE" w:rsidRPr="00C436FC">
        <w:rPr>
          <w:rFonts w:eastAsia="Calibri"/>
          <w:sz w:val="28"/>
          <w:szCs w:val="28"/>
        </w:rPr>
        <w:t>.</w:t>
      </w:r>
      <w:r w:rsidR="005B582D" w:rsidRPr="00C436FC">
        <w:rPr>
          <w:rFonts w:eastAsia="Calibri"/>
          <w:sz w:val="28"/>
          <w:szCs w:val="28"/>
        </w:rPr>
        <w:t>1</w:t>
      </w:r>
      <w:r w:rsidR="00C436FC" w:rsidRPr="00C436FC">
        <w:rPr>
          <w:rFonts w:eastAsia="Calibri"/>
          <w:sz w:val="28"/>
          <w:szCs w:val="28"/>
        </w:rPr>
        <w:t>0</w:t>
      </w:r>
      <w:r w:rsidR="0035278B" w:rsidRPr="00C436FC">
        <w:rPr>
          <w:rFonts w:eastAsia="Calibri"/>
          <w:sz w:val="28"/>
          <w:szCs w:val="28"/>
        </w:rPr>
        <w:t>.20</w:t>
      </w:r>
      <w:r w:rsidR="005B582D" w:rsidRPr="00C436FC">
        <w:rPr>
          <w:rFonts w:eastAsia="Calibri"/>
          <w:sz w:val="28"/>
          <w:szCs w:val="28"/>
        </w:rPr>
        <w:t>1</w:t>
      </w:r>
      <w:r w:rsidR="00C436FC" w:rsidRPr="00C436FC">
        <w:rPr>
          <w:rFonts w:eastAsia="Calibri"/>
          <w:sz w:val="28"/>
          <w:szCs w:val="28"/>
        </w:rPr>
        <w:t>3</w:t>
      </w:r>
      <w:r w:rsidR="0035278B" w:rsidRPr="00C436FC">
        <w:rPr>
          <w:rFonts w:eastAsia="Calibri"/>
          <w:sz w:val="28"/>
          <w:szCs w:val="28"/>
        </w:rPr>
        <w:t>г. №</w:t>
      </w:r>
      <w:r w:rsidR="00C436FC" w:rsidRPr="00C436FC">
        <w:rPr>
          <w:rFonts w:eastAsia="Calibri"/>
          <w:sz w:val="28"/>
          <w:szCs w:val="28"/>
        </w:rPr>
        <w:t>65</w:t>
      </w:r>
      <w:r w:rsidRPr="00C436FC">
        <w:rPr>
          <w:rFonts w:eastAsia="Calibri"/>
          <w:sz w:val="28"/>
          <w:szCs w:val="28"/>
        </w:rPr>
        <w:t xml:space="preserve"> </w:t>
      </w:r>
      <w:r w:rsidR="0035278B" w:rsidRPr="00C436FC">
        <w:rPr>
          <w:rFonts w:eastAsia="Calibri"/>
          <w:sz w:val="28"/>
          <w:szCs w:val="28"/>
        </w:rPr>
        <w:t>«</w:t>
      </w:r>
      <w:r w:rsidR="0035278B" w:rsidRPr="00C436FC">
        <w:rPr>
          <w:sz w:val="28"/>
          <w:szCs w:val="28"/>
        </w:rPr>
        <w:t xml:space="preserve">О </w:t>
      </w:r>
      <w:r w:rsidR="00C436FC" w:rsidRPr="00C436FC">
        <w:rPr>
          <w:sz w:val="28"/>
          <w:szCs w:val="28"/>
        </w:rPr>
        <w:t xml:space="preserve">создании </w:t>
      </w:r>
      <w:r w:rsidR="0035278B" w:rsidRPr="00C436FC">
        <w:rPr>
          <w:sz w:val="28"/>
          <w:szCs w:val="28"/>
        </w:rPr>
        <w:t>муниципально</w:t>
      </w:r>
      <w:r w:rsidR="00C436FC" w:rsidRPr="00C436FC">
        <w:rPr>
          <w:sz w:val="28"/>
          <w:szCs w:val="28"/>
        </w:rPr>
        <w:t>го</w:t>
      </w:r>
      <w:r w:rsidR="0035278B" w:rsidRPr="00C436FC">
        <w:rPr>
          <w:sz w:val="28"/>
          <w:szCs w:val="28"/>
        </w:rPr>
        <w:t xml:space="preserve"> дорожно</w:t>
      </w:r>
      <w:r w:rsidR="00C436FC" w:rsidRPr="00C436FC">
        <w:rPr>
          <w:sz w:val="28"/>
          <w:szCs w:val="28"/>
        </w:rPr>
        <w:t>го</w:t>
      </w:r>
      <w:r w:rsidR="0035278B" w:rsidRPr="00C436FC">
        <w:rPr>
          <w:sz w:val="28"/>
          <w:szCs w:val="28"/>
        </w:rPr>
        <w:t xml:space="preserve"> фонд</w:t>
      </w:r>
      <w:r w:rsidR="00C436FC" w:rsidRPr="00C436FC">
        <w:rPr>
          <w:sz w:val="28"/>
          <w:szCs w:val="28"/>
        </w:rPr>
        <w:t>а</w:t>
      </w:r>
      <w:r w:rsidR="0035278B" w:rsidRPr="00C436FC">
        <w:rPr>
          <w:sz w:val="28"/>
          <w:szCs w:val="28"/>
        </w:rPr>
        <w:t xml:space="preserve"> </w:t>
      </w:r>
      <w:r w:rsidR="00515EAC" w:rsidRPr="00C436FC">
        <w:rPr>
          <w:sz w:val="28"/>
          <w:szCs w:val="28"/>
        </w:rPr>
        <w:t>сельского</w:t>
      </w:r>
      <w:r w:rsidR="0035278B" w:rsidRPr="00C436FC">
        <w:rPr>
          <w:sz w:val="28"/>
          <w:szCs w:val="28"/>
        </w:rPr>
        <w:t xml:space="preserve"> поселения </w:t>
      </w:r>
      <w:r w:rsidR="00515EAC" w:rsidRPr="00C436FC">
        <w:rPr>
          <w:sz w:val="28"/>
          <w:szCs w:val="28"/>
        </w:rPr>
        <w:t>Большееланского</w:t>
      </w:r>
      <w:r w:rsidR="0035278B" w:rsidRPr="00C436FC">
        <w:rPr>
          <w:sz w:val="28"/>
          <w:szCs w:val="28"/>
        </w:rPr>
        <w:t xml:space="preserve"> муниципального образования</w:t>
      </w:r>
      <w:r w:rsidR="0035278B" w:rsidRPr="00C436FC">
        <w:rPr>
          <w:rFonts w:eastAsia="Calibri"/>
          <w:sz w:val="28"/>
          <w:szCs w:val="28"/>
        </w:rPr>
        <w:t xml:space="preserve">» </w:t>
      </w:r>
      <w:r w:rsidR="005B582D" w:rsidRPr="00C436FC">
        <w:rPr>
          <w:rFonts w:eastAsia="Calibri"/>
          <w:sz w:val="28"/>
          <w:szCs w:val="28"/>
        </w:rPr>
        <w:t xml:space="preserve">(в редакции от </w:t>
      </w:r>
      <w:r w:rsidR="00C436FC" w:rsidRPr="00C436FC">
        <w:rPr>
          <w:rFonts w:eastAsia="Calibri"/>
          <w:sz w:val="28"/>
          <w:szCs w:val="28"/>
        </w:rPr>
        <w:t>27</w:t>
      </w:r>
      <w:r w:rsidR="005B582D" w:rsidRPr="00C436FC">
        <w:rPr>
          <w:rFonts w:eastAsia="Calibri"/>
          <w:sz w:val="28"/>
          <w:szCs w:val="28"/>
        </w:rPr>
        <w:t>.12.201</w:t>
      </w:r>
      <w:r w:rsidR="00C436FC" w:rsidRPr="00C436FC">
        <w:rPr>
          <w:rFonts w:eastAsia="Calibri"/>
          <w:sz w:val="28"/>
          <w:szCs w:val="28"/>
        </w:rPr>
        <w:t>7</w:t>
      </w:r>
      <w:r w:rsidR="005B582D" w:rsidRPr="00C436FC">
        <w:rPr>
          <w:rFonts w:eastAsia="Calibri"/>
          <w:sz w:val="28"/>
          <w:szCs w:val="28"/>
        </w:rPr>
        <w:t>г. №18</w:t>
      </w:r>
      <w:r w:rsidR="00C436FC" w:rsidRPr="00C436FC">
        <w:rPr>
          <w:rFonts w:eastAsia="Calibri"/>
          <w:sz w:val="28"/>
          <w:szCs w:val="28"/>
        </w:rPr>
        <w:t>, от 30.09.2020 г. №126</w:t>
      </w:r>
      <w:r w:rsidR="005B582D" w:rsidRPr="00C436FC">
        <w:rPr>
          <w:rFonts w:eastAsia="Calibri"/>
          <w:sz w:val="28"/>
          <w:szCs w:val="28"/>
        </w:rPr>
        <w:t>)</w:t>
      </w:r>
      <w:r w:rsidR="00F16D05" w:rsidRPr="00C436FC">
        <w:rPr>
          <w:rFonts w:eastAsia="Calibri"/>
          <w:sz w:val="28"/>
          <w:szCs w:val="28"/>
        </w:rPr>
        <w:t xml:space="preserve"> (далее Порядок)</w:t>
      </w:r>
      <w:r w:rsidR="005B582D" w:rsidRPr="00C436FC">
        <w:rPr>
          <w:rFonts w:eastAsia="Calibri"/>
          <w:sz w:val="28"/>
          <w:szCs w:val="28"/>
        </w:rPr>
        <w:t xml:space="preserve"> </w:t>
      </w:r>
      <w:bookmarkStart w:id="11" w:name="_Hlk50456933"/>
      <w:r w:rsidR="0035278B" w:rsidRPr="00C436FC">
        <w:rPr>
          <w:rFonts w:eastAsia="Calibri"/>
          <w:sz w:val="28"/>
          <w:szCs w:val="28"/>
        </w:rPr>
        <w:t xml:space="preserve">утверждены </w:t>
      </w:r>
      <w:r w:rsidR="004D5A71" w:rsidRPr="00C436FC">
        <w:rPr>
          <w:rFonts w:eastAsia="Calibri"/>
          <w:sz w:val="28"/>
          <w:szCs w:val="28"/>
        </w:rPr>
        <w:t>поступления,</w:t>
      </w:r>
      <w:r w:rsidR="0035278B" w:rsidRPr="00C436FC">
        <w:rPr>
          <w:rFonts w:eastAsia="Calibri"/>
          <w:sz w:val="28"/>
          <w:szCs w:val="28"/>
        </w:rPr>
        <w:t xml:space="preserve"> предусматривающие формирование и использование бюджетных ассигнований муниципального дорожного фонда </w:t>
      </w:r>
      <w:r w:rsidR="00515EAC" w:rsidRPr="00C436FC">
        <w:rPr>
          <w:rFonts w:eastAsia="Calibri"/>
          <w:sz w:val="28"/>
          <w:szCs w:val="28"/>
        </w:rPr>
        <w:t>сельского</w:t>
      </w:r>
      <w:r w:rsidR="0035278B" w:rsidRPr="00C436FC">
        <w:rPr>
          <w:rFonts w:eastAsia="Calibri"/>
          <w:sz w:val="28"/>
          <w:szCs w:val="28"/>
        </w:rPr>
        <w:t xml:space="preserve"> поселения </w:t>
      </w:r>
      <w:r w:rsidR="00515EAC" w:rsidRPr="00C436FC">
        <w:rPr>
          <w:sz w:val="28"/>
          <w:szCs w:val="28"/>
        </w:rPr>
        <w:t>Большееланского</w:t>
      </w:r>
      <w:r w:rsidRPr="00C436FC">
        <w:rPr>
          <w:rFonts w:eastAsia="Calibri"/>
          <w:sz w:val="28"/>
          <w:szCs w:val="28"/>
        </w:rPr>
        <w:t xml:space="preserve"> </w:t>
      </w:r>
      <w:r w:rsidR="0018654C" w:rsidRPr="00C436FC">
        <w:rPr>
          <w:rFonts w:eastAsia="Calibri"/>
          <w:sz w:val="28"/>
          <w:szCs w:val="28"/>
        </w:rPr>
        <w:t>МО</w:t>
      </w:r>
      <w:r w:rsidR="0035278B" w:rsidRPr="00C436FC">
        <w:rPr>
          <w:rFonts w:eastAsia="Calibri"/>
          <w:sz w:val="28"/>
          <w:szCs w:val="28"/>
        </w:rPr>
        <w:t xml:space="preserve"> </w:t>
      </w:r>
      <w:r w:rsidR="009D71C0" w:rsidRPr="00C436FC">
        <w:rPr>
          <w:rFonts w:eastAsia="Calibri"/>
          <w:sz w:val="28"/>
          <w:szCs w:val="28"/>
        </w:rPr>
        <w:t>за счет</w:t>
      </w:r>
      <w:bookmarkEnd w:id="11"/>
      <w:r w:rsidR="0035278B" w:rsidRPr="00C436FC">
        <w:rPr>
          <w:rFonts w:eastAsia="Calibri"/>
          <w:sz w:val="28"/>
          <w:szCs w:val="28"/>
        </w:rPr>
        <w:t>:</w:t>
      </w:r>
    </w:p>
    <w:p w14:paraId="336BBFB8" w14:textId="592226AF" w:rsidR="000B7799" w:rsidRPr="000171C6" w:rsidRDefault="000B7799" w:rsidP="000B7799">
      <w:pPr>
        <w:pStyle w:val="a4"/>
        <w:numPr>
          <w:ilvl w:val="3"/>
          <w:numId w:val="3"/>
        </w:numPr>
        <w:autoSpaceDE w:val="0"/>
        <w:autoSpaceDN w:val="0"/>
        <w:adjustRightInd w:val="0"/>
        <w:ind w:left="0" w:firstLine="567"/>
        <w:jc w:val="both"/>
        <w:rPr>
          <w:sz w:val="28"/>
          <w:szCs w:val="28"/>
        </w:rPr>
      </w:pPr>
      <w:r>
        <w:rPr>
          <w:sz w:val="28"/>
          <w:szCs w:val="28"/>
        </w:rPr>
        <w:t xml:space="preserve">       </w:t>
      </w:r>
      <w:r w:rsidR="00D43FA7">
        <w:rPr>
          <w:sz w:val="28"/>
          <w:szCs w:val="28"/>
        </w:rPr>
        <w:t>от</w:t>
      </w:r>
      <w:r>
        <w:rPr>
          <w:sz w:val="28"/>
          <w:szCs w:val="28"/>
        </w:rPr>
        <w:t xml:space="preserve"> </w:t>
      </w:r>
      <w:r w:rsidRPr="000171C6">
        <w:rPr>
          <w:sz w:val="28"/>
          <w:szCs w:val="28"/>
        </w:rPr>
        <w:t xml:space="preserve">акцизов на автомобильный </w:t>
      </w:r>
      <w:r w:rsidR="00D43FA7">
        <w:rPr>
          <w:sz w:val="28"/>
          <w:szCs w:val="28"/>
        </w:rPr>
        <w:t>и</w:t>
      </w:r>
      <w:r w:rsidRPr="000171C6">
        <w:rPr>
          <w:sz w:val="28"/>
          <w:szCs w:val="28"/>
        </w:rPr>
        <w:t xml:space="preserve"> прямогонный бензин, дизельное топливо, моторные масла;</w:t>
      </w:r>
    </w:p>
    <w:p w14:paraId="47A6CABD" w14:textId="77777777" w:rsidR="000B7799" w:rsidRPr="009D71C0" w:rsidRDefault="000B7799" w:rsidP="000B7799">
      <w:pPr>
        <w:pStyle w:val="u"/>
        <w:numPr>
          <w:ilvl w:val="0"/>
          <w:numId w:val="3"/>
        </w:numPr>
        <w:ind w:left="0" w:firstLine="750"/>
        <w:rPr>
          <w:rFonts w:eastAsia="Calibri"/>
          <w:sz w:val="28"/>
          <w:szCs w:val="28"/>
          <w:lang w:eastAsia="zh-CN"/>
        </w:rPr>
      </w:pPr>
      <w:r w:rsidRPr="009D71C0">
        <w:rPr>
          <w:rFonts w:eastAsia="Calibri"/>
          <w:sz w:val="28"/>
          <w:szCs w:val="28"/>
          <w:lang w:eastAsia="zh-CN"/>
        </w:rPr>
        <w:t>доходов от эксплуатации и использования имущества, автомобильных дорог, находящихся в собственности поселения;</w:t>
      </w:r>
    </w:p>
    <w:p w14:paraId="64BC86C8" w14:textId="41976950" w:rsidR="000B7799" w:rsidRPr="009D71C0" w:rsidRDefault="000B7799" w:rsidP="000B7799">
      <w:pPr>
        <w:pStyle w:val="u"/>
        <w:numPr>
          <w:ilvl w:val="0"/>
          <w:numId w:val="3"/>
        </w:numPr>
        <w:ind w:left="0" w:firstLine="750"/>
        <w:rPr>
          <w:rFonts w:eastAsia="Calibri"/>
          <w:sz w:val="28"/>
          <w:szCs w:val="28"/>
          <w:lang w:eastAsia="zh-CN"/>
        </w:rPr>
      </w:pPr>
      <w:r w:rsidRPr="009D71C0">
        <w:rPr>
          <w:rFonts w:eastAsia="Calibri"/>
          <w:sz w:val="28"/>
          <w:szCs w:val="28"/>
          <w:lang w:eastAsia="zh-CN"/>
        </w:rPr>
        <w:lastRenderedPageBreak/>
        <w:t xml:space="preserve">средств от передачи в аренду земельных участков, расположенных в полосе отвода автомобильных дорог общего пользования </w:t>
      </w:r>
      <w:r w:rsidR="001154E9" w:rsidRPr="009D71C0">
        <w:rPr>
          <w:rFonts w:eastAsia="Calibri"/>
          <w:sz w:val="28"/>
          <w:szCs w:val="28"/>
          <w:lang w:eastAsia="zh-CN"/>
        </w:rPr>
        <w:t>местного значения</w:t>
      </w:r>
      <w:r w:rsidRPr="009D71C0">
        <w:rPr>
          <w:rFonts w:eastAsia="Calibri"/>
          <w:sz w:val="28"/>
          <w:szCs w:val="28"/>
          <w:lang w:eastAsia="zh-CN"/>
        </w:rPr>
        <w:t>;</w:t>
      </w:r>
    </w:p>
    <w:p w14:paraId="2F8B837E" w14:textId="77777777" w:rsidR="000B7799" w:rsidRPr="009D71C0" w:rsidRDefault="000B7799" w:rsidP="000B7799">
      <w:pPr>
        <w:pStyle w:val="u"/>
        <w:numPr>
          <w:ilvl w:val="0"/>
          <w:numId w:val="3"/>
        </w:numPr>
        <w:ind w:left="0" w:firstLine="750"/>
        <w:rPr>
          <w:rFonts w:eastAsia="Calibri"/>
          <w:sz w:val="28"/>
          <w:szCs w:val="28"/>
          <w:lang w:eastAsia="zh-CN"/>
        </w:rPr>
      </w:pPr>
      <w:r w:rsidRPr="009D71C0">
        <w:rPr>
          <w:rFonts w:eastAsia="Calibri"/>
          <w:sz w:val="28"/>
          <w:szCs w:val="28"/>
          <w:lang w:eastAsia="zh-CN"/>
        </w:rPr>
        <w:t>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p w14:paraId="164054A3" w14:textId="77777777" w:rsidR="000B7799" w:rsidRPr="009D71C0" w:rsidRDefault="000B7799" w:rsidP="000B7799">
      <w:pPr>
        <w:pStyle w:val="u"/>
        <w:numPr>
          <w:ilvl w:val="0"/>
          <w:numId w:val="3"/>
        </w:numPr>
        <w:ind w:left="0" w:firstLine="750"/>
        <w:rPr>
          <w:rFonts w:eastAsia="Calibri"/>
          <w:sz w:val="28"/>
          <w:szCs w:val="28"/>
          <w:lang w:eastAsia="zh-CN"/>
        </w:rPr>
      </w:pPr>
      <w:r w:rsidRPr="009D71C0">
        <w:rPr>
          <w:rFonts w:eastAsia="Calibri"/>
          <w:sz w:val="28"/>
          <w:szCs w:val="28"/>
          <w:lang w:eastAsia="zh-CN"/>
        </w:rPr>
        <w:t>платы за оказание услуг по присоединению объектов дорожного сервиса к автомобильным дорогам общего пользования местного значения;</w:t>
      </w:r>
    </w:p>
    <w:p w14:paraId="3CFBBF37" w14:textId="77777777" w:rsidR="000B7799" w:rsidRPr="009D71C0" w:rsidRDefault="000B7799" w:rsidP="000B7799">
      <w:pPr>
        <w:pStyle w:val="u"/>
        <w:numPr>
          <w:ilvl w:val="0"/>
          <w:numId w:val="3"/>
        </w:numPr>
        <w:ind w:left="0" w:firstLine="750"/>
        <w:rPr>
          <w:rFonts w:eastAsia="Calibri"/>
          <w:sz w:val="28"/>
          <w:szCs w:val="28"/>
          <w:lang w:eastAsia="zh-CN"/>
        </w:rPr>
      </w:pPr>
      <w:r w:rsidRPr="009D71C0">
        <w:rPr>
          <w:rFonts w:eastAsia="Calibri"/>
          <w:sz w:val="28"/>
          <w:szCs w:val="28"/>
          <w:lang w:eastAsia="zh-CN"/>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p w14:paraId="20E37E32" w14:textId="77777777" w:rsidR="000B7799" w:rsidRPr="009D71C0" w:rsidRDefault="000B7799" w:rsidP="000B7799">
      <w:pPr>
        <w:pStyle w:val="u"/>
        <w:numPr>
          <w:ilvl w:val="0"/>
          <w:numId w:val="3"/>
        </w:numPr>
        <w:ind w:left="0" w:firstLine="750"/>
        <w:rPr>
          <w:rFonts w:eastAsia="Calibri"/>
          <w:sz w:val="28"/>
          <w:szCs w:val="28"/>
          <w:lang w:eastAsia="zh-CN"/>
        </w:rPr>
      </w:pPr>
      <w:r w:rsidRPr="009D71C0">
        <w:rPr>
          <w:rFonts w:eastAsia="Calibri"/>
          <w:sz w:val="28"/>
          <w:szCs w:val="28"/>
          <w:lang w:eastAsia="zh-CN"/>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p w14:paraId="526CF624" w14:textId="77777777" w:rsidR="000B7799" w:rsidRPr="009D71C0" w:rsidRDefault="000B7799" w:rsidP="000B7799">
      <w:pPr>
        <w:pStyle w:val="u"/>
        <w:numPr>
          <w:ilvl w:val="0"/>
          <w:numId w:val="3"/>
        </w:numPr>
        <w:ind w:left="0" w:firstLine="750"/>
        <w:rPr>
          <w:rFonts w:eastAsia="Calibri"/>
          <w:sz w:val="28"/>
          <w:szCs w:val="28"/>
          <w:lang w:eastAsia="zh-CN"/>
        </w:rPr>
      </w:pPr>
      <w:r w:rsidRPr="009D71C0">
        <w:rPr>
          <w:rFonts w:eastAsia="Calibri"/>
          <w:sz w:val="28"/>
          <w:szCs w:val="28"/>
          <w:lang w:eastAsia="zh-CN"/>
        </w:rP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14:paraId="392BA2D6" w14:textId="77777777" w:rsidR="000B7799" w:rsidRPr="009D71C0" w:rsidRDefault="000B7799" w:rsidP="000B7799">
      <w:pPr>
        <w:pStyle w:val="u"/>
        <w:numPr>
          <w:ilvl w:val="0"/>
          <w:numId w:val="3"/>
        </w:numPr>
        <w:ind w:left="0" w:firstLine="750"/>
        <w:rPr>
          <w:rFonts w:eastAsia="Calibri"/>
          <w:sz w:val="28"/>
          <w:szCs w:val="28"/>
          <w:lang w:eastAsia="zh-CN"/>
        </w:rPr>
      </w:pPr>
      <w:r w:rsidRPr="009D71C0">
        <w:rPr>
          <w:rFonts w:eastAsia="Calibri"/>
          <w:sz w:val="28"/>
          <w:szCs w:val="28"/>
          <w:lang w:eastAsia="zh-CN"/>
        </w:rPr>
        <w:t>государственной пошлины за выдачу органом местного самоуправления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14:paraId="1DFBEDC0" w14:textId="2901F360" w:rsidR="000B7799" w:rsidRPr="001154E9" w:rsidRDefault="000B7799" w:rsidP="001154E9">
      <w:pPr>
        <w:pStyle w:val="u"/>
        <w:numPr>
          <w:ilvl w:val="0"/>
          <w:numId w:val="3"/>
        </w:numPr>
        <w:ind w:left="0" w:firstLine="750"/>
        <w:rPr>
          <w:rFonts w:eastAsia="Calibri"/>
          <w:sz w:val="28"/>
          <w:szCs w:val="28"/>
          <w:lang w:eastAsia="zh-CN"/>
        </w:rPr>
      </w:pPr>
      <w:r w:rsidRPr="009D71C0">
        <w:rPr>
          <w:rFonts w:eastAsia="Calibri"/>
          <w:sz w:val="28"/>
          <w:szCs w:val="28"/>
          <w:lang w:eastAsia="zh-CN"/>
        </w:rPr>
        <w:t>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населенного пункта</w:t>
      </w:r>
      <w:r w:rsidRPr="001154E9">
        <w:rPr>
          <w:rFonts w:eastAsia="Calibri"/>
          <w:sz w:val="28"/>
          <w:szCs w:val="28"/>
          <w:lang w:eastAsia="zh-CN"/>
        </w:rPr>
        <w:t>.</w:t>
      </w:r>
    </w:p>
    <w:p w14:paraId="6964085B" w14:textId="59D88FCB" w:rsidR="008D0FB1" w:rsidRPr="00C436FC" w:rsidRDefault="008D0FB1" w:rsidP="00BB4A4B">
      <w:pPr>
        <w:pStyle w:val="u"/>
        <w:tabs>
          <w:tab w:val="left" w:pos="993"/>
        </w:tabs>
        <w:ind w:firstLine="851"/>
        <w:rPr>
          <w:b/>
          <w:sz w:val="28"/>
          <w:szCs w:val="28"/>
        </w:rPr>
      </w:pPr>
      <w:r w:rsidRPr="00C436FC">
        <w:rPr>
          <w:b/>
          <w:sz w:val="28"/>
          <w:szCs w:val="28"/>
        </w:rPr>
        <w:t xml:space="preserve">Контрольно-ревизионная комиссия рекомендует внести следующие изменения в </w:t>
      </w:r>
      <w:r w:rsidR="00BB4A4B" w:rsidRPr="00C436FC">
        <w:rPr>
          <w:b/>
          <w:sz w:val="28"/>
          <w:szCs w:val="28"/>
        </w:rPr>
        <w:t xml:space="preserve">Порядок формирования дорожного фонда </w:t>
      </w:r>
      <w:r w:rsidR="00515EAC" w:rsidRPr="00C436FC">
        <w:rPr>
          <w:b/>
          <w:sz w:val="28"/>
          <w:szCs w:val="28"/>
        </w:rPr>
        <w:t>Большееланского</w:t>
      </w:r>
      <w:r w:rsidR="00BB4A4B" w:rsidRPr="00C436FC">
        <w:rPr>
          <w:b/>
          <w:sz w:val="28"/>
          <w:szCs w:val="28"/>
        </w:rPr>
        <w:t xml:space="preserve"> МО</w:t>
      </w:r>
      <w:r w:rsidRPr="00C436FC">
        <w:rPr>
          <w:b/>
          <w:sz w:val="28"/>
          <w:szCs w:val="28"/>
        </w:rPr>
        <w:t>:</w:t>
      </w:r>
    </w:p>
    <w:p w14:paraId="692D8FCA" w14:textId="2FD3C8CF" w:rsidR="00E87A8E" w:rsidRPr="00C436FC" w:rsidRDefault="00BC2C80" w:rsidP="00D36867">
      <w:pPr>
        <w:suppressAutoHyphens w:val="0"/>
        <w:autoSpaceDE w:val="0"/>
        <w:autoSpaceDN w:val="0"/>
        <w:adjustRightInd w:val="0"/>
        <w:ind w:firstLine="851"/>
        <w:jc w:val="both"/>
        <w:rPr>
          <w:sz w:val="28"/>
          <w:szCs w:val="28"/>
        </w:rPr>
      </w:pPr>
      <w:r w:rsidRPr="00C436FC">
        <w:rPr>
          <w:sz w:val="28"/>
          <w:szCs w:val="28"/>
        </w:rPr>
        <w:t xml:space="preserve">- </w:t>
      </w:r>
      <w:r w:rsidR="00C436FC" w:rsidRPr="00C436FC">
        <w:rPr>
          <w:b/>
          <w:sz w:val="28"/>
          <w:szCs w:val="28"/>
        </w:rPr>
        <w:t>дополнить абзацем</w:t>
      </w:r>
      <w:r w:rsidRPr="00C436FC">
        <w:rPr>
          <w:b/>
          <w:sz w:val="28"/>
          <w:szCs w:val="28"/>
        </w:rPr>
        <w:t xml:space="preserve"> </w:t>
      </w:r>
      <w:r w:rsidRPr="00C436FC">
        <w:rPr>
          <w:sz w:val="28"/>
          <w:szCs w:val="28"/>
        </w:rPr>
        <w:t xml:space="preserve">«- </w:t>
      </w:r>
      <w:r w:rsidRPr="00C436FC">
        <w:rPr>
          <w:sz w:val="28"/>
          <w:szCs w:val="28"/>
          <w:lang w:eastAsia="ru-RU"/>
        </w:rPr>
        <w:t xml:space="preserve">иных поступлений в местный бюджет, утвержденных решением Думы </w:t>
      </w:r>
      <w:r w:rsidR="00515EAC" w:rsidRPr="00C436FC">
        <w:rPr>
          <w:sz w:val="28"/>
          <w:szCs w:val="28"/>
          <w:lang w:eastAsia="ru-RU"/>
        </w:rPr>
        <w:t>Большееланского</w:t>
      </w:r>
      <w:r w:rsidRPr="00C436FC">
        <w:rPr>
          <w:sz w:val="28"/>
          <w:szCs w:val="28"/>
          <w:lang w:eastAsia="ru-RU"/>
        </w:rPr>
        <w:t xml:space="preserve"> муниципального образования, предусматривающим создание муниципального дорожного фонда»</w:t>
      </w:r>
      <w:r w:rsidR="0096428B" w:rsidRPr="00C436FC">
        <w:rPr>
          <w:sz w:val="28"/>
          <w:szCs w:val="28"/>
          <w:lang w:eastAsia="ru-RU"/>
        </w:rPr>
        <w:t>. Кроме того</w:t>
      </w:r>
      <w:r w:rsidR="00346C8C" w:rsidRPr="00C436FC">
        <w:rPr>
          <w:sz w:val="28"/>
          <w:szCs w:val="28"/>
          <w:lang w:eastAsia="ru-RU"/>
        </w:rPr>
        <w:t>,</w:t>
      </w:r>
      <w:r w:rsidR="0096428B" w:rsidRPr="00C436FC">
        <w:rPr>
          <w:sz w:val="28"/>
          <w:szCs w:val="28"/>
          <w:lang w:eastAsia="ru-RU"/>
        </w:rPr>
        <w:t xml:space="preserve"> </w:t>
      </w:r>
      <w:r w:rsidR="00D36867" w:rsidRPr="00C436FC">
        <w:rPr>
          <w:sz w:val="28"/>
          <w:szCs w:val="28"/>
          <w:lang w:eastAsia="ru-RU"/>
        </w:rPr>
        <w:t>Контрольно-ревизионная комиссия</w:t>
      </w:r>
      <w:r w:rsidR="0096428B" w:rsidRPr="00C436FC">
        <w:rPr>
          <w:sz w:val="28"/>
          <w:szCs w:val="28"/>
          <w:lang w:eastAsia="ru-RU"/>
        </w:rPr>
        <w:t xml:space="preserve"> рекомендует </w:t>
      </w:r>
      <w:r w:rsidR="0096428B" w:rsidRPr="00C436FC">
        <w:rPr>
          <w:b/>
          <w:sz w:val="28"/>
          <w:szCs w:val="28"/>
          <w:lang w:eastAsia="ru-RU"/>
        </w:rPr>
        <w:t>отразить из каких доходов формиру</w:t>
      </w:r>
      <w:r w:rsidR="00C4606A" w:rsidRPr="00C436FC">
        <w:rPr>
          <w:b/>
          <w:sz w:val="28"/>
          <w:szCs w:val="28"/>
          <w:lang w:eastAsia="ru-RU"/>
        </w:rPr>
        <w:t>ю</w:t>
      </w:r>
      <w:r w:rsidR="0096428B" w:rsidRPr="00C436FC">
        <w:rPr>
          <w:b/>
          <w:sz w:val="28"/>
          <w:szCs w:val="28"/>
          <w:lang w:eastAsia="ru-RU"/>
        </w:rPr>
        <w:t>тся иные поступления, указав процент от поступления собственных доходов, формирующих муниципальный дорожный фонд</w:t>
      </w:r>
      <w:r w:rsidR="00077CF1" w:rsidRPr="00C436FC">
        <w:rPr>
          <w:sz w:val="28"/>
          <w:szCs w:val="28"/>
          <w:lang w:eastAsia="ru-RU"/>
        </w:rPr>
        <w:t>;</w:t>
      </w:r>
    </w:p>
    <w:p w14:paraId="45C0233E" w14:textId="1F289A9C" w:rsidR="00C436FC" w:rsidRPr="00C436FC" w:rsidRDefault="00077CF1" w:rsidP="00C436FC">
      <w:pPr>
        <w:autoSpaceDE w:val="0"/>
        <w:autoSpaceDN w:val="0"/>
        <w:adjustRightInd w:val="0"/>
        <w:ind w:firstLine="851"/>
        <w:jc w:val="both"/>
        <w:rPr>
          <w:sz w:val="28"/>
          <w:szCs w:val="28"/>
        </w:rPr>
      </w:pPr>
      <w:r w:rsidRPr="00C436FC">
        <w:rPr>
          <w:sz w:val="28"/>
          <w:szCs w:val="28"/>
        </w:rPr>
        <w:t>-</w:t>
      </w:r>
      <w:r w:rsidR="00E87A8E" w:rsidRPr="00C436FC">
        <w:rPr>
          <w:sz w:val="28"/>
          <w:szCs w:val="28"/>
        </w:rPr>
        <w:t xml:space="preserve"> </w:t>
      </w:r>
      <w:r w:rsidR="00C436FC" w:rsidRPr="00C652A9">
        <w:rPr>
          <w:b/>
          <w:sz w:val="28"/>
          <w:szCs w:val="28"/>
        </w:rPr>
        <w:t>абзац 10 изложить в следующей редакции</w:t>
      </w:r>
      <w:r w:rsidR="00C436FC" w:rsidRPr="00C436FC">
        <w:rPr>
          <w:sz w:val="28"/>
          <w:szCs w:val="28"/>
        </w:rPr>
        <w:t xml:space="preserve"> «-акцизов на автомобильный бензин, прямогонный бензин, дизельное топливо, моторные масла для дизельных и (или) карбюраторных (инжекторных) двигателей, </w:t>
      </w:r>
      <w:r w:rsidR="00C436FC" w:rsidRPr="00C436FC">
        <w:rPr>
          <w:sz w:val="28"/>
          <w:szCs w:val="28"/>
        </w:rPr>
        <w:lastRenderedPageBreak/>
        <w:t>производимые на территории Российской Федерации, подлежащих зачислению в местный бюджет</w:t>
      </w:r>
      <w:r w:rsidR="00C436FC">
        <w:rPr>
          <w:sz w:val="28"/>
          <w:szCs w:val="28"/>
        </w:rPr>
        <w:t>»</w:t>
      </w:r>
      <w:r w:rsidR="00C436FC" w:rsidRPr="00C436FC">
        <w:rPr>
          <w:sz w:val="28"/>
          <w:szCs w:val="28"/>
        </w:rPr>
        <w:t>;</w:t>
      </w:r>
    </w:p>
    <w:p w14:paraId="13F221CF" w14:textId="330DE6F3" w:rsidR="00E87A8E" w:rsidRPr="00C436FC" w:rsidRDefault="00C436FC" w:rsidP="00E87A8E">
      <w:pPr>
        <w:pStyle w:val="u"/>
        <w:tabs>
          <w:tab w:val="left" w:pos="993"/>
        </w:tabs>
        <w:ind w:firstLine="851"/>
        <w:rPr>
          <w:sz w:val="28"/>
          <w:szCs w:val="28"/>
        </w:rPr>
      </w:pPr>
      <w:r w:rsidRPr="00C436FC">
        <w:rPr>
          <w:b/>
          <w:sz w:val="28"/>
          <w:szCs w:val="28"/>
        </w:rPr>
        <w:t xml:space="preserve">- </w:t>
      </w:r>
      <w:r w:rsidR="0096428B" w:rsidRPr="00C436FC">
        <w:rPr>
          <w:b/>
          <w:sz w:val="28"/>
          <w:szCs w:val="28"/>
        </w:rPr>
        <w:t xml:space="preserve">исключить </w:t>
      </w:r>
      <w:r w:rsidRPr="00C436FC">
        <w:rPr>
          <w:b/>
          <w:sz w:val="28"/>
          <w:szCs w:val="28"/>
        </w:rPr>
        <w:t>абзац 2</w:t>
      </w:r>
      <w:r w:rsidR="00346C8C" w:rsidRPr="00C436FC">
        <w:rPr>
          <w:sz w:val="28"/>
          <w:szCs w:val="28"/>
        </w:rPr>
        <w:t>,</w:t>
      </w:r>
      <w:r w:rsidR="0096428B" w:rsidRPr="00C436FC">
        <w:rPr>
          <w:sz w:val="28"/>
          <w:szCs w:val="28"/>
        </w:rPr>
        <w:t xml:space="preserve"> предусматривающий поступления доходов от </w:t>
      </w:r>
      <w:r w:rsidR="00153AD0">
        <w:rPr>
          <w:sz w:val="28"/>
          <w:szCs w:val="28"/>
        </w:rPr>
        <w:t xml:space="preserve">эксплуатации и </w:t>
      </w:r>
      <w:r w:rsidR="0096428B" w:rsidRPr="00C436FC">
        <w:rPr>
          <w:sz w:val="28"/>
          <w:szCs w:val="28"/>
        </w:rPr>
        <w:t xml:space="preserve">использования имущества, входящего в состав автомобильных дорог общего пользования местного значения, </w:t>
      </w:r>
      <w:r w:rsidR="00E87A8E" w:rsidRPr="00C436FC">
        <w:rPr>
          <w:sz w:val="28"/>
          <w:szCs w:val="28"/>
        </w:rPr>
        <w:t>так как</w:t>
      </w:r>
      <w:r w:rsidR="00303F34" w:rsidRPr="00C436FC">
        <w:rPr>
          <w:sz w:val="28"/>
          <w:szCs w:val="28"/>
        </w:rPr>
        <w:t xml:space="preserve"> из представленных документов</w:t>
      </w:r>
      <w:r w:rsidR="0096428B" w:rsidRPr="00C436FC">
        <w:rPr>
          <w:sz w:val="28"/>
          <w:szCs w:val="28"/>
        </w:rPr>
        <w:t xml:space="preserve"> и пояснений специалист</w:t>
      </w:r>
      <w:r w:rsidR="00346C8C" w:rsidRPr="00C436FC">
        <w:rPr>
          <w:sz w:val="28"/>
          <w:szCs w:val="28"/>
        </w:rPr>
        <w:t>а</w:t>
      </w:r>
      <w:r w:rsidR="0096428B" w:rsidRPr="00C436FC">
        <w:rPr>
          <w:sz w:val="28"/>
          <w:szCs w:val="28"/>
        </w:rPr>
        <w:t xml:space="preserve"> администрации</w:t>
      </w:r>
      <w:r w:rsidR="00077CF1" w:rsidRPr="00C436FC">
        <w:rPr>
          <w:sz w:val="28"/>
          <w:szCs w:val="28"/>
        </w:rPr>
        <w:t>,</w:t>
      </w:r>
      <w:r w:rsidR="00E87A8E" w:rsidRPr="00C436FC">
        <w:rPr>
          <w:sz w:val="28"/>
          <w:szCs w:val="28"/>
        </w:rPr>
        <w:t xml:space="preserve"> </w:t>
      </w:r>
      <w:r w:rsidR="00303F34" w:rsidRPr="00C436FC">
        <w:rPr>
          <w:sz w:val="28"/>
          <w:szCs w:val="28"/>
        </w:rPr>
        <w:t xml:space="preserve">Контрольно-ревизионная комиссия </w:t>
      </w:r>
      <w:r w:rsidR="00FE7CA5" w:rsidRPr="00C436FC">
        <w:rPr>
          <w:sz w:val="28"/>
          <w:szCs w:val="28"/>
        </w:rPr>
        <w:t xml:space="preserve">делает вывод об </w:t>
      </w:r>
      <w:r w:rsidR="00E87A8E" w:rsidRPr="00C436FC">
        <w:rPr>
          <w:sz w:val="28"/>
          <w:szCs w:val="28"/>
        </w:rPr>
        <w:t>отсутств</w:t>
      </w:r>
      <w:r w:rsidR="00FE7CA5" w:rsidRPr="00C436FC">
        <w:rPr>
          <w:sz w:val="28"/>
          <w:szCs w:val="28"/>
        </w:rPr>
        <w:t>ии</w:t>
      </w:r>
      <w:r w:rsidR="00E87A8E" w:rsidRPr="00C436FC">
        <w:rPr>
          <w:sz w:val="28"/>
          <w:szCs w:val="28"/>
        </w:rPr>
        <w:t xml:space="preserve"> имуществ</w:t>
      </w:r>
      <w:r w:rsidR="00FE7CA5" w:rsidRPr="00C436FC">
        <w:rPr>
          <w:sz w:val="28"/>
          <w:szCs w:val="28"/>
        </w:rPr>
        <w:t>а</w:t>
      </w:r>
      <w:r w:rsidR="00E87A8E" w:rsidRPr="00C436FC">
        <w:rPr>
          <w:sz w:val="28"/>
          <w:szCs w:val="28"/>
        </w:rPr>
        <w:t xml:space="preserve">, которое входит в состав автомобильных дорог общего пользования местного значения. </w:t>
      </w:r>
    </w:p>
    <w:p w14:paraId="7F731609" w14:textId="449A8754" w:rsidR="00C2759D" w:rsidRPr="00C2759D" w:rsidRDefault="00C2759D" w:rsidP="00C2759D">
      <w:pPr>
        <w:widowControl w:val="0"/>
        <w:suppressAutoHyphens w:val="0"/>
        <w:ind w:firstLine="851"/>
        <w:jc w:val="both"/>
        <w:rPr>
          <w:sz w:val="28"/>
          <w:szCs w:val="28"/>
          <w:lang w:eastAsia="ru-RU"/>
        </w:rPr>
      </w:pPr>
      <w:r w:rsidRPr="00C2759D">
        <w:rPr>
          <w:sz w:val="28"/>
          <w:szCs w:val="28"/>
          <w:lang w:eastAsia="ru-RU"/>
        </w:rPr>
        <w:t xml:space="preserve">На момент проверки (22.10.2020г.) </w:t>
      </w:r>
      <w:r w:rsidRPr="00C2759D">
        <w:rPr>
          <w:b/>
          <w:sz w:val="28"/>
          <w:szCs w:val="28"/>
          <w:lang w:eastAsia="ru-RU"/>
        </w:rPr>
        <w:t>в нарушение п</w:t>
      </w:r>
      <w:r w:rsidR="00C3072E">
        <w:rPr>
          <w:b/>
          <w:sz w:val="28"/>
          <w:szCs w:val="28"/>
          <w:lang w:eastAsia="ru-RU"/>
        </w:rPr>
        <w:t xml:space="preserve">ункта </w:t>
      </w:r>
      <w:r w:rsidRPr="00C2759D">
        <w:rPr>
          <w:b/>
          <w:sz w:val="28"/>
          <w:szCs w:val="28"/>
          <w:lang w:eastAsia="ru-RU"/>
        </w:rPr>
        <w:t>4.2 Порядка формирования и использования бюджетных ассигнований муниципального дорожного фонда</w:t>
      </w:r>
      <w:r w:rsidRPr="00C2759D">
        <w:rPr>
          <w:sz w:val="28"/>
          <w:szCs w:val="28"/>
          <w:lang w:eastAsia="ru-RU"/>
        </w:rPr>
        <w:t xml:space="preserve">, отчет об использовании бюджетных ассигнований дорожного фонда за 2019 год администрацией Большееланского МО </w:t>
      </w:r>
      <w:r w:rsidRPr="00C2759D">
        <w:rPr>
          <w:b/>
          <w:sz w:val="28"/>
          <w:szCs w:val="28"/>
          <w:lang w:eastAsia="ru-RU"/>
        </w:rPr>
        <w:t>не опубликован</w:t>
      </w:r>
      <w:r w:rsidRPr="00C2759D">
        <w:rPr>
          <w:sz w:val="28"/>
          <w:szCs w:val="28"/>
          <w:lang w:eastAsia="ru-RU"/>
        </w:rPr>
        <w:t xml:space="preserve">. Следует отметить, что данные отчеты подлежат обязательному опубликованию. </w:t>
      </w:r>
    </w:p>
    <w:p w14:paraId="0E4973DF" w14:textId="3410970A" w:rsidR="00C11FF5" w:rsidRPr="00BF6995" w:rsidRDefault="00B72089" w:rsidP="00E87A8E">
      <w:pPr>
        <w:widowControl w:val="0"/>
        <w:tabs>
          <w:tab w:val="left" w:pos="567"/>
        </w:tabs>
        <w:ind w:firstLine="851"/>
        <w:jc w:val="both"/>
        <w:rPr>
          <w:sz w:val="28"/>
          <w:szCs w:val="28"/>
        </w:rPr>
      </w:pPr>
      <w:r w:rsidRPr="00BA55BB">
        <w:rPr>
          <w:sz w:val="28"/>
          <w:szCs w:val="28"/>
        </w:rPr>
        <w:t xml:space="preserve">Во исполнение Федерального закона от 08.11.2007г. №257-ФЗ «Об автомобильных дорогах и о дорожной деятельности в </w:t>
      </w:r>
      <w:r w:rsidR="00BC2C80" w:rsidRPr="00BA55BB">
        <w:rPr>
          <w:sz w:val="28"/>
          <w:szCs w:val="28"/>
        </w:rPr>
        <w:t>Российской Федерации</w:t>
      </w:r>
      <w:r w:rsidRPr="00BA55BB">
        <w:rPr>
          <w:sz w:val="28"/>
          <w:szCs w:val="28"/>
        </w:rPr>
        <w:t xml:space="preserve"> и о внесении изменений в отдельные законодательные акты </w:t>
      </w:r>
      <w:r w:rsidR="00BC2C80" w:rsidRPr="00BA55BB">
        <w:rPr>
          <w:sz w:val="28"/>
          <w:szCs w:val="28"/>
        </w:rPr>
        <w:t>Российской Федерации</w:t>
      </w:r>
      <w:r w:rsidRPr="00BA55BB">
        <w:rPr>
          <w:sz w:val="28"/>
          <w:szCs w:val="28"/>
        </w:rPr>
        <w:t xml:space="preserve">», в соответствии с Федеральным законом от 06.10.2003 г. №131-ФЗ «Об общих принципах организации местного самоуправления в </w:t>
      </w:r>
      <w:r w:rsidR="00BC2C80" w:rsidRPr="00BA55BB">
        <w:rPr>
          <w:sz w:val="28"/>
          <w:szCs w:val="28"/>
        </w:rPr>
        <w:t xml:space="preserve">Российской </w:t>
      </w:r>
      <w:r w:rsidR="00BC2C80" w:rsidRPr="00BF6995">
        <w:rPr>
          <w:sz w:val="28"/>
          <w:szCs w:val="28"/>
        </w:rPr>
        <w:t>Федерации</w:t>
      </w:r>
      <w:r w:rsidRPr="00BF6995">
        <w:rPr>
          <w:sz w:val="28"/>
          <w:szCs w:val="28"/>
        </w:rPr>
        <w:t>»</w:t>
      </w:r>
      <w:r w:rsidR="00C652A9">
        <w:rPr>
          <w:sz w:val="28"/>
          <w:szCs w:val="28"/>
        </w:rPr>
        <w:t>,</w:t>
      </w:r>
      <w:r w:rsidRPr="00BF6995">
        <w:rPr>
          <w:sz w:val="28"/>
          <w:szCs w:val="28"/>
        </w:rPr>
        <w:t xml:space="preserve"> постановлени</w:t>
      </w:r>
      <w:r w:rsidR="00D43FA7">
        <w:rPr>
          <w:sz w:val="28"/>
          <w:szCs w:val="28"/>
        </w:rPr>
        <w:t>ем</w:t>
      </w:r>
      <w:r w:rsidRPr="00BF6995">
        <w:rPr>
          <w:sz w:val="28"/>
          <w:szCs w:val="28"/>
        </w:rPr>
        <w:t xml:space="preserve"> </w:t>
      </w:r>
      <w:r w:rsidR="00E50947" w:rsidRPr="00BF6995">
        <w:rPr>
          <w:sz w:val="28"/>
          <w:szCs w:val="28"/>
        </w:rPr>
        <w:t xml:space="preserve">администрации муниципального образования от </w:t>
      </w:r>
      <w:r w:rsidR="00C652A9">
        <w:rPr>
          <w:sz w:val="28"/>
          <w:szCs w:val="28"/>
        </w:rPr>
        <w:t>20</w:t>
      </w:r>
      <w:r w:rsidR="006150D3" w:rsidRPr="00BF6995">
        <w:rPr>
          <w:sz w:val="28"/>
          <w:szCs w:val="28"/>
        </w:rPr>
        <w:t>.0</w:t>
      </w:r>
      <w:r w:rsidR="00C652A9">
        <w:rPr>
          <w:sz w:val="28"/>
          <w:szCs w:val="28"/>
        </w:rPr>
        <w:t>3</w:t>
      </w:r>
      <w:r w:rsidR="006150D3" w:rsidRPr="00BF6995">
        <w:rPr>
          <w:sz w:val="28"/>
          <w:szCs w:val="28"/>
        </w:rPr>
        <w:t>.201</w:t>
      </w:r>
      <w:r w:rsidR="00C652A9">
        <w:rPr>
          <w:sz w:val="28"/>
          <w:szCs w:val="28"/>
        </w:rPr>
        <w:t>2</w:t>
      </w:r>
      <w:r w:rsidR="006150D3" w:rsidRPr="00BF6995">
        <w:rPr>
          <w:sz w:val="28"/>
          <w:szCs w:val="28"/>
        </w:rPr>
        <w:t>г. №</w:t>
      </w:r>
      <w:r w:rsidR="00C652A9">
        <w:rPr>
          <w:sz w:val="28"/>
          <w:szCs w:val="28"/>
        </w:rPr>
        <w:t>2</w:t>
      </w:r>
      <w:r w:rsidR="00427F24" w:rsidRPr="00BF6995">
        <w:rPr>
          <w:sz w:val="28"/>
          <w:szCs w:val="28"/>
        </w:rPr>
        <w:t>0</w:t>
      </w:r>
      <w:r w:rsidR="00D43FA7" w:rsidRPr="00D43FA7">
        <w:rPr>
          <w:sz w:val="28"/>
          <w:szCs w:val="28"/>
        </w:rPr>
        <w:t xml:space="preserve"> </w:t>
      </w:r>
      <w:r w:rsidR="00C652A9">
        <w:rPr>
          <w:sz w:val="28"/>
          <w:szCs w:val="28"/>
        </w:rPr>
        <w:t xml:space="preserve">(в редакции от 24.05.2016г. №300) </w:t>
      </w:r>
      <w:r w:rsidR="00D43FA7" w:rsidRPr="00BF6995">
        <w:rPr>
          <w:sz w:val="28"/>
          <w:szCs w:val="28"/>
        </w:rPr>
        <w:t>утвержден Перечень автомобильных дорог общего пользования местного значения Большееланского МО</w:t>
      </w:r>
      <w:r w:rsidR="00BF6995" w:rsidRPr="00BF6995">
        <w:rPr>
          <w:sz w:val="28"/>
          <w:szCs w:val="28"/>
        </w:rPr>
        <w:t>,</w:t>
      </w:r>
      <w:r w:rsidR="00D43FA7" w:rsidRPr="00D43FA7">
        <w:rPr>
          <w:sz w:val="28"/>
          <w:szCs w:val="28"/>
        </w:rPr>
        <w:t xml:space="preserve"> </w:t>
      </w:r>
      <w:r w:rsidR="00D43FA7" w:rsidRPr="00BF6995">
        <w:rPr>
          <w:sz w:val="28"/>
          <w:szCs w:val="28"/>
        </w:rPr>
        <w:t>постановлени</w:t>
      </w:r>
      <w:r w:rsidR="00D43FA7">
        <w:rPr>
          <w:sz w:val="28"/>
          <w:szCs w:val="28"/>
        </w:rPr>
        <w:t>ем</w:t>
      </w:r>
      <w:r w:rsidR="00D43FA7" w:rsidRPr="00BF6995">
        <w:rPr>
          <w:sz w:val="28"/>
          <w:szCs w:val="28"/>
        </w:rPr>
        <w:t xml:space="preserve"> администрации муниципального образования от</w:t>
      </w:r>
      <w:r w:rsidR="00D43FA7">
        <w:rPr>
          <w:sz w:val="28"/>
          <w:szCs w:val="28"/>
        </w:rPr>
        <w:t xml:space="preserve"> </w:t>
      </w:r>
      <w:r w:rsidR="00BF6995" w:rsidRPr="00BF6995">
        <w:rPr>
          <w:sz w:val="28"/>
          <w:szCs w:val="28"/>
        </w:rPr>
        <w:t>03.09.2019г. №201</w:t>
      </w:r>
      <w:r w:rsidR="00427F24" w:rsidRPr="00BF6995">
        <w:rPr>
          <w:sz w:val="28"/>
          <w:szCs w:val="28"/>
        </w:rPr>
        <w:t xml:space="preserve"> </w:t>
      </w:r>
      <w:r w:rsidR="006150D3" w:rsidRPr="00BF6995">
        <w:rPr>
          <w:sz w:val="28"/>
          <w:szCs w:val="28"/>
        </w:rPr>
        <w:t>утвержден Перечен</w:t>
      </w:r>
      <w:r w:rsidR="00BF6995" w:rsidRPr="00BF6995">
        <w:rPr>
          <w:sz w:val="28"/>
          <w:szCs w:val="28"/>
        </w:rPr>
        <w:t>ь</w:t>
      </w:r>
      <w:r w:rsidR="006150D3" w:rsidRPr="00BF6995">
        <w:rPr>
          <w:sz w:val="28"/>
          <w:szCs w:val="28"/>
        </w:rPr>
        <w:t xml:space="preserve"> автомобильных дорог общего пользования местного значения </w:t>
      </w:r>
      <w:r w:rsidR="00515EAC" w:rsidRPr="00BF6995">
        <w:rPr>
          <w:sz w:val="28"/>
          <w:szCs w:val="28"/>
        </w:rPr>
        <w:t>Большееланского</w:t>
      </w:r>
      <w:r w:rsidR="006150D3" w:rsidRPr="00BF6995">
        <w:rPr>
          <w:sz w:val="28"/>
          <w:szCs w:val="28"/>
        </w:rPr>
        <w:t xml:space="preserve"> МО (далее по тексту </w:t>
      </w:r>
      <w:r w:rsidR="00D43FA7">
        <w:rPr>
          <w:sz w:val="28"/>
          <w:szCs w:val="28"/>
        </w:rPr>
        <w:t>п</w:t>
      </w:r>
      <w:r w:rsidR="006150D3" w:rsidRPr="00BF6995">
        <w:rPr>
          <w:sz w:val="28"/>
          <w:szCs w:val="28"/>
        </w:rPr>
        <w:t xml:space="preserve">еречень </w:t>
      </w:r>
      <w:r w:rsidR="00D43FA7">
        <w:rPr>
          <w:sz w:val="28"/>
          <w:szCs w:val="28"/>
        </w:rPr>
        <w:t xml:space="preserve">автомобильных </w:t>
      </w:r>
      <w:r w:rsidR="006150D3" w:rsidRPr="00BF6995">
        <w:rPr>
          <w:sz w:val="28"/>
          <w:szCs w:val="28"/>
        </w:rPr>
        <w:t>дорог).</w:t>
      </w:r>
    </w:p>
    <w:p w14:paraId="3DDCAB35" w14:textId="3043CCB2" w:rsidR="00760798" w:rsidRDefault="006150D3" w:rsidP="00E87A8E">
      <w:pPr>
        <w:widowControl w:val="0"/>
        <w:tabs>
          <w:tab w:val="left" w:pos="567"/>
        </w:tabs>
        <w:ind w:firstLine="851"/>
        <w:jc w:val="both"/>
        <w:rPr>
          <w:sz w:val="28"/>
          <w:szCs w:val="28"/>
        </w:rPr>
      </w:pPr>
      <w:r w:rsidRPr="000F7619">
        <w:rPr>
          <w:sz w:val="28"/>
          <w:szCs w:val="28"/>
        </w:rPr>
        <w:t xml:space="preserve">Согласно Перечню </w:t>
      </w:r>
      <w:r w:rsidR="00C652A9">
        <w:rPr>
          <w:sz w:val="28"/>
          <w:szCs w:val="28"/>
        </w:rPr>
        <w:t xml:space="preserve">автомобильных </w:t>
      </w:r>
      <w:r w:rsidRPr="000F7619">
        <w:rPr>
          <w:sz w:val="28"/>
          <w:szCs w:val="28"/>
        </w:rPr>
        <w:t xml:space="preserve">дорог на территории муниципального образования </w:t>
      </w:r>
      <w:r w:rsidR="00153AD0">
        <w:rPr>
          <w:sz w:val="28"/>
          <w:szCs w:val="28"/>
        </w:rPr>
        <w:t>в</w:t>
      </w:r>
      <w:r w:rsidR="00B12CA5" w:rsidRPr="000F7619">
        <w:rPr>
          <w:sz w:val="28"/>
          <w:szCs w:val="28"/>
        </w:rPr>
        <w:t xml:space="preserve"> 2019 год</w:t>
      </w:r>
      <w:r w:rsidR="00153AD0">
        <w:rPr>
          <w:sz w:val="28"/>
          <w:szCs w:val="28"/>
        </w:rPr>
        <w:t>у</w:t>
      </w:r>
      <w:r w:rsidR="00B12CA5" w:rsidRPr="000F7619">
        <w:rPr>
          <w:sz w:val="28"/>
          <w:szCs w:val="28"/>
        </w:rPr>
        <w:t xml:space="preserve"> </w:t>
      </w:r>
      <w:r w:rsidR="00BE3B9C" w:rsidRPr="000F7619">
        <w:rPr>
          <w:sz w:val="28"/>
          <w:szCs w:val="28"/>
        </w:rPr>
        <w:t>числится</w:t>
      </w:r>
      <w:r w:rsidRPr="000F7619">
        <w:rPr>
          <w:sz w:val="28"/>
          <w:szCs w:val="28"/>
        </w:rPr>
        <w:t xml:space="preserve"> </w:t>
      </w:r>
      <w:r w:rsidR="000F7619" w:rsidRPr="000F7619">
        <w:rPr>
          <w:sz w:val="28"/>
          <w:szCs w:val="28"/>
        </w:rPr>
        <w:t>83</w:t>
      </w:r>
      <w:r w:rsidRPr="000F7619">
        <w:rPr>
          <w:sz w:val="28"/>
          <w:szCs w:val="28"/>
        </w:rPr>
        <w:t xml:space="preserve"> автомобильных дорог</w:t>
      </w:r>
      <w:r w:rsidR="00153AD0">
        <w:rPr>
          <w:sz w:val="28"/>
          <w:szCs w:val="28"/>
        </w:rPr>
        <w:t>и</w:t>
      </w:r>
      <w:r w:rsidRPr="000F7619">
        <w:rPr>
          <w:sz w:val="28"/>
          <w:szCs w:val="28"/>
        </w:rPr>
        <w:t xml:space="preserve"> общего пользования местного значения общей протяженностью </w:t>
      </w:r>
      <w:r w:rsidR="000F7619" w:rsidRPr="000F7619">
        <w:rPr>
          <w:sz w:val="28"/>
          <w:szCs w:val="28"/>
        </w:rPr>
        <w:t>43,53</w:t>
      </w:r>
      <w:r w:rsidRPr="000F7619">
        <w:rPr>
          <w:sz w:val="28"/>
          <w:szCs w:val="28"/>
        </w:rPr>
        <w:t xml:space="preserve"> км.</w:t>
      </w:r>
      <w:r w:rsidR="00B12CA5" w:rsidRPr="000F7619">
        <w:rPr>
          <w:sz w:val="28"/>
          <w:szCs w:val="28"/>
        </w:rPr>
        <w:t xml:space="preserve">, </w:t>
      </w:r>
      <w:r w:rsidR="009C0955" w:rsidRPr="000F7619">
        <w:rPr>
          <w:sz w:val="28"/>
          <w:szCs w:val="28"/>
        </w:rPr>
        <w:t xml:space="preserve">с </w:t>
      </w:r>
      <w:r w:rsidR="000F7619" w:rsidRPr="000F7619">
        <w:rPr>
          <w:sz w:val="28"/>
          <w:szCs w:val="28"/>
        </w:rPr>
        <w:t>03</w:t>
      </w:r>
      <w:r w:rsidR="009C0955" w:rsidRPr="000F7619">
        <w:rPr>
          <w:sz w:val="28"/>
          <w:szCs w:val="28"/>
        </w:rPr>
        <w:t>.0</w:t>
      </w:r>
      <w:r w:rsidR="000F7619" w:rsidRPr="000F7619">
        <w:rPr>
          <w:sz w:val="28"/>
          <w:szCs w:val="28"/>
        </w:rPr>
        <w:t>9</w:t>
      </w:r>
      <w:r w:rsidR="009C0955" w:rsidRPr="000F7619">
        <w:rPr>
          <w:sz w:val="28"/>
          <w:szCs w:val="28"/>
        </w:rPr>
        <w:t>.20</w:t>
      </w:r>
      <w:r w:rsidR="000F7619" w:rsidRPr="000F7619">
        <w:rPr>
          <w:sz w:val="28"/>
          <w:szCs w:val="28"/>
        </w:rPr>
        <w:t>19</w:t>
      </w:r>
      <w:r w:rsidR="009C0955" w:rsidRPr="000F7619">
        <w:rPr>
          <w:sz w:val="28"/>
          <w:szCs w:val="28"/>
        </w:rPr>
        <w:t xml:space="preserve"> года числится</w:t>
      </w:r>
      <w:r w:rsidR="00B12CA5" w:rsidRPr="000F7619">
        <w:rPr>
          <w:sz w:val="28"/>
          <w:szCs w:val="28"/>
        </w:rPr>
        <w:t xml:space="preserve"> </w:t>
      </w:r>
      <w:r w:rsidR="00BF6995" w:rsidRPr="000F7619">
        <w:rPr>
          <w:sz w:val="28"/>
          <w:szCs w:val="28"/>
        </w:rPr>
        <w:t>96</w:t>
      </w:r>
      <w:r w:rsidR="00B12CA5" w:rsidRPr="000F7619">
        <w:rPr>
          <w:sz w:val="28"/>
          <w:szCs w:val="28"/>
        </w:rPr>
        <w:t xml:space="preserve"> автомобильных дорог общего пользования местного значения общей протяженностью </w:t>
      </w:r>
      <w:r w:rsidR="000F7619" w:rsidRPr="000F7619">
        <w:rPr>
          <w:sz w:val="28"/>
          <w:szCs w:val="28"/>
        </w:rPr>
        <w:t>52,56</w:t>
      </w:r>
      <w:r w:rsidR="00B12CA5" w:rsidRPr="000F7619">
        <w:rPr>
          <w:sz w:val="28"/>
          <w:szCs w:val="28"/>
        </w:rPr>
        <w:t xml:space="preserve"> км.</w:t>
      </w:r>
    </w:p>
    <w:p w14:paraId="7373CE17" w14:textId="7F964BFF" w:rsidR="00AA5FEA" w:rsidRPr="00AA5FEA" w:rsidRDefault="00AA5FEA" w:rsidP="00AA5FEA">
      <w:pPr>
        <w:pStyle w:val="u"/>
        <w:tabs>
          <w:tab w:val="left" w:pos="993"/>
        </w:tabs>
        <w:ind w:firstLine="567"/>
        <w:rPr>
          <w:rFonts w:eastAsiaTheme="minorHAnsi"/>
          <w:sz w:val="28"/>
          <w:szCs w:val="28"/>
          <w:lang w:eastAsia="en-US"/>
        </w:rPr>
      </w:pPr>
      <w:r w:rsidRPr="00AA5FEA">
        <w:rPr>
          <w:rFonts w:eastAsiaTheme="minorHAnsi"/>
          <w:sz w:val="28"/>
          <w:szCs w:val="28"/>
          <w:lang w:eastAsia="en-US"/>
        </w:rPr>
        <w:t>В ходе анализа представленных документов выявлено, что протяженность дорог, указанная в утвержденном перечне автомобильных дорог, не соответствует протяженности, указанной в технических паспортах</w:t>
      </w:r>
      <w:r w:rsidR="00E15D40">
        <w:rPr>
          <w:rFonts w:eastAsiaTheme="minorHAnsi"/>
          <w:sz w:val="28"/>
          <w:szCs w:val="28"/>
          <w:lang w:eastAsia="en-US"/>
        </w:rPr>
        <w:t xml:space="preserve">, так </w:t>
      </w:r>
      <w:r w:rsidR="00E15D40" w:rsidRPr="00E15D40">
        <w:rPr>
          <w:rFonts w:eastAsiaTheme="minorHAnsi"/>
          <w:b/>
          <w:sz w:val="28"/>
          <w:szCs w:val="28"/>
          <w:lang w:eastAsia="en-US"/>
        </w:rPr>
        <w:t>искажение составило в 1012 км</w:t>
      </w:r>
      <w:r w:rsidR="00E15D40">
        <w:rPr>
          <w:rFonts w:eastAsiaTheme="minorHAnsi"/>
          <w:sz w:val="28"/>
          <w:szCs w:val="28"/>
          <w:lang w:eastAsia="en-US"/>
        </w:rPr>
        <w:t xml:space="preserve">. </w:t>
      </w:r>
      <w:r w:rsidR="00D43FA7">
        <w:rPr>
          <w:rFonts w:eastAsiaTheme="minorHAnsi"/>
          <w:sz w:val="28"/>
          <w:szCs w:val="28"/>
          <w:lang w:eastAsia="en-US"/>
        </w:rPr>
        <w:t>В</w:t>
      </w:r>
      <w:r w:rsidR="00E15D40">
        <w:rPr>
          <w:rFonts w:eastAsiaTheme="minorHAnsi"/>
          <w:sz w:val="28"/>
          <w:szCs w:val="28"/>
          <w:lang w:eastAsia="en-US"/>
        </w:rPr>
        <w:t xml:space="preserve"> сторону увеличения</w:t>
      </w:r>
      <w:r w:rsidR="0070659D">
        <w:rPr>
          <w:rFonts w:eastAsiaTheme="minorHAnsi"/>
          <w:sz w:val="28"/>
          <w:szCs w:val="28"/>
          <w:lang w:eastAsia="en-US"/>
        </w:rPr>
        <w:t xml:space="preserve">, что повлекло искажение годовой отчетности </w:t>
      </w:r>
      <w:r w:rsidR="00153AD0">
        <w:rPr>
          <w:rFonts w:eastAsiaTheme="minorHAnsi"/>
          <w:sz w:val="28"/>
          <w:szCs w:val="28"/>
          <w:lang w:eastAsia="en-US"/>
        </w:rPr>
        <w:t xml:space="preserve">формы </w:t>
      </w:r>
      <w:r w:rsidR="0070659D">
        <w:rPr>
          <w:rFonts w:eastAsiaTheme="minorHAnsi"/>
          <w:sz w:val="28"/>
          <w:szCs w:val="28"/>
          <w:lang w:eastAsia="en-US"/>
        </w:rPr>
        <w:t>3-ДГ (</w:t>
      </w:r>
      <w:proofErr w:type="spellStart"/>
      <w:r w:rsidR="0070659D">
        <w:rPr>
          <w:rFonts w:eastAsiaTheme="minorHAnsi"/>
          <w:sz w:val="28"/>
          <w:szCs w:val="28"/>
          <w:lang w:eastAsia="en-US"/>
        </w:rPr>
        <w:t>мо</w:t>
      </w:r>
      <w:proofErr w:type="spellEnd"/>
      <w:r w:rsidR="0070659D">
        <w:rPr>
          <w:rFonts w:eastAsiaTheme="minorHAnsi"/>
          <w:sz w:val="28"/>
          <w:szCs w:val="28"/>
          <w:lang w:eastAsia="en-US"/>
        </w:rPr>
        <w:t xml:space="preserve">) </w:t>
      </w:r>
      <w:r w:rsidR="00153AD0">
        <w:rPr>
          <w:rFonts w:eastAsiaTheme="minorHAnsi"/>
          <w:sz w:val="28"/>
          <w:szCs w:val="28"/>
          <w:lang w:eastAsia="en-US"/>
        </w:rPr>
        <w:t>«С</w:t>
      </w:r>
      <w:r w:rsidR="0070659D">
        <w:rPr>
          <w:rFonts w:eastAsiaTheme="minorHAnsi"/>
          <w:sz w:val="28"/>
          <w:szCs w:val="28"/>
          <w:lang w:eastAsia="en-US"/>
        </w:rPr>
        <w:t>ведени</w:t>
      </w:r>
      <w:r w:rsidR="00153AD0">
        <w:rPr>
          <w:rFonts w:eastAsiaTheme="minorHAnsi"/>
          <w:sz w:val="28"/>
          <w:szCs w:val="28"/>
          <w:lang w:eastAsia="en-US"/>
        </w:rPr>
        <w:t>я</w:t>
      </w:r>
      <w:r w:rsidR="0070659D">
        <w:rPr>
          <w:rFonts w:eastAsiaTheme="minorHAnsi"/>
          <w:sz w:val="28"/>
          <w:szCs w:val="28"/>
          <w:lang w:eastAsia="en-US"/>
        </w:rPr>
        <w:t xml:space="preserve"> об автомобильных дорогах общего пользования местного значения и искусственных </w:t>
      </w:r>
      <w:r w:rsidR="003D5BCC">
        <w:rPr>
          <w:rFonts w:eastAsiaTheme="minorHAnsi"/>
          <w:sz w:val="28"/>
          <w:szCs w:val="28"/>
          <w:lang w:eastAsia="en-US"/>
        </w:rPr>
        <w:t xml:space="preserve">сооружениях </w:t>
      </w:r>
      <w:r w:rsidR="00153AD0" w:rsidRPr="000F7619">
        <w:rPr>
          <w:sz w:val="28"/>
          <w:szCs w:val="28"/>
        </w:rPr>
        <w:t>на них, находящихся в собственности муниципального образования»</w:t>
      </w:r>
      <w:r w:rsidR="00153AD0">
        <w:rPr>
          <w:sz w:val="28"/>
          <w:szCs w:val="28"/>
        </w:rPr>
        <w:t xml:space="preserve"> </w:t>
      </w:r>
      <w:r w:rsidR="003D5BCC">
        <w:rPr>
          <w:rFonts w:eastAsiaTheme="minorHAnsi"/>
          <w:sz w:val="28"/>
          <w:szCs w:val="28"/>
          <w:lang w:eastAsia="en-US"/>
        </w:rPr>
        <w:t>за 2019 год</w:t>
      </w:r>
      <w:r w:rsidR="00153AD0">
        <w:rPr>
          <w:rFonts w:eastAsiaTheme="minorHAnsi"/>
          <w:sz w:val="28"/>
          <w:szCs w:val="28"/>
          <w:lang w:eastAsia="en-US"/>
        </w:rPr>
        <w:t xml:space="preserve"> (Таблица №1)</w:t>
      </w:r>
      <w:r w:rsidRPr="00AA5FEA">
        <w:rPr>
          <w:rFonts w:eastAsiaTheme="minorHAnsi"/>
          <w:sz w:val="28"/>
          <w:szCs w:val="28"/>
          <w:lang w:eastAsia="en-US"/>
        </w:rPr>
        <w:t>:</w:t>
      </w:r>
    </w:p>
    <w:p w14:paraId="3CB645F0" w14:textId="0C9EA053" w:rsidR="00AA5FEA" w:rsidRPr="00153AD0" w:rsidRDefault="00AA5FEA" w:rsidP="00153AD0">
      <w:pPr>
        <w:pStyle w:val="u"/>
        <w:tabs>
          <w:tab w:val="left" w:pos="993"/>
        </w:tabs>
        <w:ind w:firstLine="567"/>
        <w:jc w:val="right"/>
        <w:rPr>
          <w:rFonts w:eastAsiaTheme="minorHAnsi"/>
          <w:sz w:val="28"/>
          <w:szCs w:val="28"/>
          <w:lang w:eastAsia="en-US"/>
        </w:rPr>
      </w:pPr>
      <w:r>
        <w:rPr>
          <w:rFonts w:eastAsiaTheme="minorHAnsi"/>
          <w:szCs w:val="28"/>
          <w:lang w:eastAsia="en-US"/>
        </w:rPr>
        <w:t xml:space="preserve">   </w:t>
      </w:r>
      <w:r w:rsidR="00153AD0" w:rsidRPr="00153AD0">
        <w:rPr>
          <w:rFonts w:eastAsiaTheme="minorHAnsi"/>
          <w:sz w:val="28"/>
          <w:szCs w:val="28"/>
          <w:lang w:eastAsia="en-US"/>
        </w:rPr>
        <w:t>Таблица №1</w:t>
      </w:r>
    </w:p>
    <w:tbl>
      <w:tblPr>
        <w:tblStyle w:val="ad"/>
        <w:tblW w:w="96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106"/>
        <w:gridCol w:w="2393"/>
        <w:gridCol w:w="1875"/>
        <w:gridCol w:w="1321"/>
      </w:tblGrid>
      <w:tr w:rsidR="00AA5FEA" w14:paraId="299FDF9D" w14:textId="77777777" w:rsidTr="00E15D40">
        <w:tc>
          <w:tcPr>
            <w:tcW w:w="4106" w:type="dxa"/>
          </w:tcPr>
          <w:p w14:paraId="3613029B" w14:textId="77777777" w:rsidR="004369C4" w:rsidRDefault="004369C4" w:rsidP="003D5BCC">
            <w:pPr>
              <w:pStyle w:val="u"/>
              <w:tabs>
                <w:tab w:val="left" w:pos="993"/>
              </w:tabs>
              <w:ind w:firstLine="0"/>
              <w:jc w:val="center"/>
              <w:rPr>
                <w:rFonts w:eastAsia="Calibri"/>
                <w:lang w:eastAsia="zh-CN"/>
              </w:rPr>
            </w:pPr>
          </w:p>
          <w:p w14:paraId="4B47B39A" w14:textId="77777777" w:rsidR="004369C4" w:rsidRDefault="004369C4" w:rsidP="003D5BCC">
            <w:pPr>
              <w:pStyle w:val="u"/>
              <w:tabs>
                <w:tab w:val="left" w:pos="993"/>
              </w:tabs>
              <w:ind w:firstLine="0"/>
              <w:jc w:val="center"/>
              <w:rPr>
                <w:rFonts w:eastAsia="Calibri"/>
                <w:lang w:eastAsia="zh-CN"/>
              </w:rPr>
            </w:pPr>
          </w:p>
          <w:p w14:paraId="37A5CC26" w14:textId="1257BF04" w:rsidR="00AA5FEA" w:rsidRDefault="00AA5FEA" w:rsidP="003D5BCC">
            <w:pPr>
              <w:pStyle w:val="u"/>
              <w:tabs>
                <w:tab w:val="left" w:pos="993"/>
              </w:tabs>
              <w:ind w:firstLine="0"/>
              <w:jc w:val="center"/>
              <w:rPr>
                <w:rFonts w:eastAsia="Calibri"/>
                <w:lang w:eastAsia="zh-CN"/>
              </w:rPr>
            </w:pPr>
            <w:r>
              <w:rPr>
                <w:rFonts w:eastAsia="Calibri"/>
                <w:lang w:eastAsia="zh-CN"/>
              </w:rPr>
              <w:t>Наименование объекта</w:t>
            </w:r>
          </w:p>
        </w:tc>
        <w:tc>
          <w:tcPr>
            <w:tcW w:w="2393" w:type="dxa"/>
          </w:tcPr>
          <w:p w14:paraId="6E959DFA" w14:textId="77777777" w:rsidR="00AA5FEA" w:rsidRDefault="00AA5FEA" w:rsidP="003D5BCC">
            <w:pPr>
              <w:pStyle w:val="u"/>
              <w:tabs>
                <w:tab w:val="left" w:pos="993"/>
              </w:tabs>
              <w:ind w:firstLine="0"/>
              <w:jc w:val="center"/>
              <w:rPr>
                <w:rFonts w:eastAsia="Calibri"/>
                <w:lang w:eastAsia="zh-CN"/>
              </w:rPr>
            </w:pPr>
            <w:r>
              <w:rPr>
                <w:rFonts w:eastAsia="Calibri"/>
                <w:lang w:eastAsia="zh-CN"/>
              </w:rPr>
              <w:t>Протяженность, указанная в перечне автомобильных дорог</w:t>
            </w:r>
          </w:p>
        </w:tc>
        <w:tc>
          <w:tcPr>
            <w:tcW w:w="1875" w:type="dxa"/>
          </w:tcPr>
          <w:p w14:paraId="7CDA674B" w14:textId="77777777" w:rsidR="00AA5FEA" w:rsidRDefault="00AA5FEA" w:rsidP="003D5BCC">
            <w:pPr>
              <w:pStyle w:val="u"/>
              <w:tabs>
                <w:tab w:val="left" w:pos="993"/>
              </w:tabs>
              <w:ind w:firstLine="0"/>
              <w:jc w:val="center"/>
              <w:rPr>
                <w:rFonts w:eastAsia="Calibri"/>
                <w:lang w:eastAsia="zh-CN"/>
              </w:rPr>
            </w:pPr>
            <w:r>
              <w:rPr>
                <w:rFonts w:eastAsia="Calibri"/>
                <w:lang w:eastAsia="zh-CN"/>
              </w:rPr>
              <w:t>Протяженность, указанная в техническом паспорте</w:t>
            </w:r>
          </w:p>
        </w:tc>
        <w:tc>
          <w:tcPr>
            <w:tcW w:w="1321" w:type="dxa"/>
          </w:tcPr>
          <w:p w14:paraId="620CA962" w14:textId="77777777" w:rsidR="004369C4" w:rsidRDefault="004369C4" w:rsidP="003D5BCC">
            <w:pPr>
              <w:pStyle w:val="u"/>
              <w:tabs>
                <w:tab w:val="left" w:pos="993"/>
              </w:tabs>
              <w:ind w:firstLine="0"/>
              <w:jc w:val="center"/>
              <w:rPr>
                <w:rFonts w:eastAsia="Calibri"/>
                <w:lang w:eastAsia="zh-CN"/>
              </w:rPr>
            </w:pPr>
          </w:p>
          <w:p w14:paraId="61B9A29A" w14:textId="18C1E8CC" w:rsidR="00AA5FEA" w:rsidRDefault="00AA5FEA" w:rsidP="003D5BCC">
            <w:pPr>
              <w:pStyle w:val="u"/>
              <w:tabs>
                <w:tab w:val="left" w:pos="993"/>
              </w:tabs>
              <w:ind w:firstLine="0"/>
              <w:jc w:val="center"/>
              <w:rPr>
                <w:rFonts w:eastAsia="Calibri"/>
                <w:lang w:eastAsia="zh-CN"/>
              </w:rPr>
            </w:pPr>
            <w:r>
              <w:rPr>
                <w:rFonts w:eastAsia="Calibri"/>
                <w:lang w:eastAsia="zh-CN"/>
              </w:rPr>
              <w:t>Разница (гр.3-гр.2)</w:t>
            </w:r>
          </w:p>
        </w:tc>
      </w:tr>
      <w:tr w:rsidR="00AA5FEA" w14:paraId="6DEDEC18" w14:textId="77777777" w:rsidTr="00E15D40">
        <w:tc>
          <w:tcPr>
            <w:tcW w:w="4106" w:type="dxa"/>
          </w:tcPr>
          <w:p w14:paraId="75525290" w14:textId="77777777" w:rsidR="00AA5FEA" w:rsidRDefault="00AA5FEA" w:rsidP="003D5BCC">
            <w:pPr>
              <w:pStyle w:val="u"/>
              <w:tabs>
                <w:tab w:val="left" w:pos="993"/>
              </w:tabs>
              <w:ind w:firstLine="0"/>
              <w:jc w:val="center"/>
              <w:rPr>
                <w:rFonts w:eastAsia="Calibri"/>
                <w:lang w:eastAsia="zh-CN"/>
              </w:rPr>
            </w:pPr>
            <w:r>
              <w:rPr>
                <w:rFonts w:eastAsia="Calibri"/>
                <w:lang w:eastAsia="zh-CN"/>
              </w:rPr>
              <w:t>1</w:t>
            </w:r>
          </w:p>
        </w:tc>
        <w:tc>
          <w:tcPr>
            <w:tcW w:w="2393" w:type="dxa"/>
          </w:tcPr>
          <w:p w14:paraId="723657EB" w14:textId="77777777" w:rsidR="00AA5FEA" w:rsidRDefault="00AA5FEA" w:rsidP="003D5BCC">
            <w:pPr>
              <w:pStyle w:val="u"/>
              <w:tabs>
                <w:tab w:val="left" w:pos="993"/>
              </w:tabs>
              <w:ind w:firstLine="0"/>
              <w:jc w:val="center"/>
              <w:rPr>
                <w:rFonts w:eastAsia="Calibri"/>
                <w:lang w:eastAsia="zh-CN"/>
              </w:rPr>
            </w:pPr>
            <w:r>
              <w:rPr>
                <w:rFonts w:eastAsia="Calibri"/>
                <w:lang w:eastAsia="zh-CN"/>
              </w:rPr>
              <w:t>2</w:t>
            </w:r>
          </w:p>
        </w:tc>
        <w:tc>
          <w:tcPr>
            <w:tcW w:w="1875" w:type="dxa"/>
          </w:tcPr>
          <w:p w14:paraId="29D7CB15" w14:textId="77777777" w:rsidR="00AA5FEA" w:rsidRDefault="00AA5FEA" w:rsidP="003D5BCC">
            <w:pPr>
              <w:pStyle w:val="u"/>
              <w:tabs>
                <w:tab w:val="left" w:pos="993"/>
              </w:tabs>
              <w:ind w:firstLine="0"/>
              <w:jc w:val="center"/>
              <w:rPr>
                <w:rFonts w:eastAsia="Calibri"/>
                <w:lang w:eastAsia="zh-CN"/>
              </w:rPr>
            </w:pPr>
            <w:r>
              <w:rPr>
                <w:rFonts w:eastAsia="Calibri"/>
                <w:lang w:eastAsia="zh-CN"/>
              </w:rPr>
              <w:t>3</w:t>
            </w:r>
          </w:p>
        </w:tc>
        <w:tc>
          <w:tcPr>
            <w:tcW w:w="1321" w:type="dxa"/>
          </w:tcPr>
          <w:p w14:paraId="5696B015" w14:textId="77777777" w:rsidR="00AA5FEA" w:rsidRDefault="00AA5FEA" w:rsidP="003D5BCC">
            <w:pPr>
              <w:pStyle w:val="u"/>
              <w:tabs>
                <w:tab w:val="left" w:pos="993"/>
              </w:tabs>
              <w:ind w:firstLine="0"/>
              <w:jc w:val="center"/>
              <w:rPr>
                <w:rFonts w:eastAsia="Calibri"/>
                <w:lang w:eastAsia="zh-CN"/>
              </w:rPr>
            </w:pPr>
            <w:r>
              <w:rPr>
                <w:rFonts w:eastAsia="Calibri"/>
                <w:lang w:eastAsia="zh-CN"/>
              </w:rPr>
              <w:t>4</w:t>
            </w:r>
          </w:p>
        </w:tc>
      </w:tr>
      <w:tr w:rsidR="00AA5FEA" w:rsidRPr="004369C4" w14:paraId="63615482" w14:textId="77777777" w:rsidTr="00E15D40">
        <w:tc>
          <w:tcPr>
            <w:tcW w:w="4106" w:type="dxa"/>
          </w:tcPr>
          <w:p w14:paraId="3FFABAD0" w14:textId="77777777" w:rsidR="0018728A" w:rsidRPr="004369C4" w:rsidRDefault="00AA5FEA" w:rsidP="003D5BCC">
            <w:pPr>
              <w:pStyle w:val="u"/>
              <w:tabs>
                <w:tab w:val="left" w:pos="993"/>
              </w:tabs>
              <w:ind w:firstLine="0"/>
              <w:jc w:val="left"/>
              <w:rPr>
                <w:rFonts w:eastAsia="Calibri"/>
                <w:sz w:val="28"/>
                <w:szCs w:val="28"/>
                <w:lang w:eastAsia="zh-CN"/>
              </w:rPr>
            </w:pPr>
            <w:r w:rsidRPr="004369C4">
              <w:rPr>
                <w:rFonts w:eastAsia="Calibri"/>
                <w:sz w:val="28"/>
                <w:szCs w:val="28"/>
                <w:lang w:eastAsia="zh-CN"/>
              </w:rPr>
              <w:t xml:space="preserve">Автодорога по ул. Нагорная </w:t>
            </w:r>
          </w:p>
          <w:p w14:paraId="5B874615" w14:textId="058E525F" w:rsidR="00AA5FEA" w:rsidRPr="004369C4" w:rsidRDefault="00AA5FEA" w:rsidP="003D5BCC">
            <w:pPr>
              <w:pStyle w:val="u"/>
              <w:tabs>
                <w:tab w:val="left" w:pos="993"/>
              </w:tabs>
              <w:ind w:firstLine="0"/>
              <w:jc w:val="left"/>
              <w:rPr>
                <w:rFonts w:eastAsia="Calibri"/>
                <w:sz w:val="28"/>
                <w:szCs w:val="28"/>
                <w:lang w:eastAsia="zh-CN"/>
              </w:rPr>
            </w:pPr>
            <w:r w:rsidRPr="004369C4">
              <w:rPr>
                <w:rFonts w:eastAsia="Calibri"/>
                <w:sz w:val="28"/>
                <w:szCs w:val="28"/>
                <w:lang w:eastAsia="zh-CN"/>
              </w:rPr>
              <w:t>с. Большая Елань</w:t>
            </w:r>
          </w:p>
        </w:tc>
        <w:tc>
          <w:tcPr>
            <w:tcW w:w="2393" w:type="dxa"/>
          </w:tcPr>
          <w:p w14:paraId="6F988D16" w14:textId="77777777" w:rsidR="00AA5FEA" w:rsidRPr="004369C4" w:rsidRDefault="00AA5FEA" w:rsidP="003D5BCC">
            <w:pPr>
              <w:pStyle w:val="u"/>
              <w:tabs>
                <w:tab w:val="left" w:pos="993"/>
              </w:tabs>
              <w:ind w:firstLine="0"/>
              <w:jc w:val="center"/>
              <w:rPr>
                <w:rFonts w:eastAsia="Calibri"/>
                <w:sz w:val="28"/>
                <w:szCs w:val="28"/>
                <w:lang w:eastAsia="zh-CN"/>
              </w:rPr>
            </w:pPr>
            <w:r w:rsidRPr="004369C4">
              <w:rPr>
                <w:rFonts w:eastAsia="Calibri"/>
                <w:sz w:val="28"/>
                <w:szCs w:val="28"/>
                <w:lang w:eastAsia="zh-CN"/>
              </w:rPr>
              <w:t>776</w:t>
            </w:r>
          </w:p>
        </w:tc>
        <w:tc>
          <w:tcPr>
            <w:tcW w:w="1875" w:type="dxa"/>
          </w:tcPr>
          <w:p w14:paraId="4A696FB1" w14:textId="77777777" w:rsidR="00AA5FEA" w:rsidRPr="004369C4" w:rsidRDefault="00AA5FEA" w:rsidP="003D5BCC">
            <w:pPr>
              <w:pStyle w:val="u"/>
              <w:tabs>
                <w:tab w:val="left" w:pos="993"/>
              </w:tabs>
              <w:ind w:firstLine="0"/>
              <w:jc w:val="center"/>
              <w:rPr>
                <w:rFonts w:eastAsia="Calibri"/>
                <w:sz w:val="28"/>
                <w:szCs w:val="28"/>
                <w:lang w:eastAsia="zh-CN"/>
              </w:rPr>
            </w:pPr>
            <w:r w:rsidRPr="004369C4">
              <w:rPr>
                <w:rFonts w:eastAsia="Calibri"/>
                <w:sz w:val="28"/>
                <w:szCs w:val="28"/>
                <w:lang w:eastAsia="zh-CN"/>
              </w:rPr>
              <w:t>433</w:t>
            </w:r>
          </w:p>
        </w:tc>
        <w:tc>
          <w:tcPr>
            <w:tcW w:w="1321" w:type="dxa"/>
          </w:tcPr>
          <w:p w14:paraId="49EEA5F4" w14:textId="77777777" w:rsidR="00AA5FEA" w:rsidRPr="004369C4" w:rsidRDefault="00AA5FEA" w:rsidP="003D5BCC">
            <w:pPr>
              <w:pStyle w:val="u"/>
              <w:tabs>
                <w:tab w:val="left" w:pos="993"/>
              </w:tabs>
              <w:ind w:firstLine="0"/>
              <w:jc w:val="center"/>
              <w:rPr>
                <w:rFonts w:eastAsia="Calibri"/>
                <w:sz w:val="28"/>
                <w:szCs w:val="28"/>
                <w:lang w:eastAsia="zh-CN"/>
              </w:rPr>
            </w:pPr>
            <w:r w:rsidRPr="004369C4">
              <w:rPr>
                <w:rFonts w:eastAsia="Calibri"/>
                <w:sz w:val="28"/>
                <w:szCs w:val="28"/>
                <w:lang w:eastAsia="zh-CN"/>
              </w:rPr>
              <w:t>-343</w:t>
            </w:r>
          </w:p>
        </w:tc>
      </w:tr>
      <w:tr w:rsidR="00AA5FEA" w:rsidRPr="004369C4" w14:paraId="791FAB93" w14:textId="77777777" w:rsidTr="00E15D40">
        <w:tc>
          <w:tcPr>
            <w:tcW w:w="4106" w:type="dxa"/>
          </w:tcPr>
          <w:p w14:paraId="1EC9EA51" w14:textId="77777777" w:rsidR="0018728A" w:rsidRPr="004369C4" w:rsidRDefault="00AA5FEA" w:rsidP="003D5BCC">
            <w:pPr>
              <w:pStyle w:val="u"/>
              <w:tabs>
                <w:tab w:val="left" w:pos="993"/>
              </w:tabs>
              <w:ind w:firstLine="0"/>
              <w:jc w:val="left"/>
              <w:rPr>
                <w:rFonts w:eastAsia="Calibri"/>
                <w:sz w:val="28"/>
                <w:szCs w:val="28"/>
                <w:lang w:eastAsia="zh-CN"/>
              </w:rPr>
            </w:pPr>
            <w:r w:rsidRPr="004369C4">
              <w:rPr>
                <w:rFonts w:eastAsia="Calibri"/>
                <w:sz w:val="28"/>
                <w:szCs w:val="28"/>
                <w:lang w:eastAsia="zh-CN"/>
              </w:rPr>
              <w:lastRenderedPageBreak/>
              <w:t xml:space="preserve">Автодорога по ул. Полевая </w:t>
            </w:r>
          </w:p>
          <w:p w14:paraId="27F3FB62" w14:textId="10DD8F2A" w:rsidR="00AA5FEA" w:rsidRPr="004369C4" w:rsidRDefault="00AA5FEA" w:rsidP="003D5BCC">
            <w:pPr>
              <w:pStyle w:val="u"/>
              <w:tabs>
                <w:tab w:val="left" w:pos="993"/>
              </w:tabs>
              <w:ind w:firstLine="0"/>
              <w:jc w:val="left"/>
              <w:rPr>
                <w:rFonts w:eastAsia="Calibri"/>
                <w:sz w:val="28"/>
                <w:szCs w:val="28"/>
                <w:lang w:eastAsia="zh-CN"/>
              </w:rPr>
            </w:pPr>
            <w:r w:rsidRPr="004369C4">
              <w:rPr>
                <w:rFonts w:eastAsia="Calibri"/>
                <w:sz w:val="28"/>
                <w:szCs w:val="28"/>
                <w:lang w:eastAsia="zh-CN"/>
              </w:rPr>
              <w:t>с. Большая Елань</w:t>
            </w:r>
          </w:p>
        </w:tc>
        <w:tc>
          <w:tcPr>
            <w:tcW w:w="2393" w:type="dxa"/>
          </w:tcPr>
          <w:p w14:paraId="55FFB79E" w14:textId="77777777" w:rsidR="00AA5FEA" w:rsidRPr="004369C4" w:rsidRDefault="00AA5FEA" w:rsidP="003D5BCC">
            <w:pPr>
              <w:pStyle w:val="u"/>
              <w:tabs>
                <w:tab w:val="left" w:pos="993"/>
              </w:tabs>
              <w:ind w:firstLine="0"/>
              <w:jc w:val="center"/>
              <w:rPr>
                <w:rFonts w:eastAsia="Calibri"/>
                <w:sz w:val="28"/>
                <w:szCs w:val="28"/>
                <w:lang w:eastAsia="zh-CN"/>
              </w:rPr>
            </w:pPr>
            <w:r w:rsidRPr="004369C4">
              <w:rPr>
                <w:rFonts w:eastAsia="Calibri"/>
                <w:sz w:val="28"/>
                <w:szCs w:val="28"/>
                <w:lang w:eastAsia="zh-CN"/>
              </w:rPr>
              <w:t>1128</w:t>
            </w:r>
          </w:p>
        </w:tc>
        <w:tc>
          <w:tcPr>
            <w:tcW w:w="1875" w:type="dxa"/>
          </w:tcPr>
          <w:p w14:paraId="4E33FA25" w14:textId="77777777" w:rsidR="00AA5FEA" w:rsidRPr="004369C4" w:rsidRDefault="00AA5FEA" w:rsidP="003D5BCC">
            <w:pPr>
              <w:pStyle w:val="u"/>
              <w:tabs>
                <w:tab w:val="left" w:pos="993"/>
              </w:tabs>
              <w:ind w:firstLine="0"/>
              <w:jc w:val="center"/>
              <w:rPr>
                <w:rFonts w:eastAsia="Calibri"/>
                <w:sz w:val="28"/>
                <w:szCs w:val="28"/>
                <w:lang w:eastAsia="zh-CN"/>
              </w:rPr>
            </w:pPr>
            <w:r w:rsidRPr="004369C4">
              <w:rPr>
                <w:rFonts w:eastAsia="Calibri"/>
                <w:sz w:val="28"/>
                <w:szCs w:val="28"/>
                <w:lang w:eastAsia="zh-CN"/>
              </w:rPr>
              <w:t>580</w:t>
            </w:r>
          </w:p>
        </w:tc>
        <w:tc>
          <w:tcPr>
            <w:tcW w:w="1321" w:type="dxa"/>
          </w:tcPr>
          <w:p w14:paraId="3B103DCD" w14:textId="77777777" w:rsidR="00AA5FEA" w:rsidRPr="004369C4" w:rsidRDefault="00AA5FEA" w:rsidP="003D5BCC">
            <w:pPr>
              <w:pStyle w:val="u"/>
              <w:tabs>
                <w:tab w:val="left" w:pos="993"/>
              </w:tabs>
              <w:ind w:firstLine="0"/>
              <w:jc w:val="center"/>
              <w:rPr>
                <w:rFonts w:eastAsia="Calibri"/>
                <w:sz w:val="28"/>
                <w:szCs w:val="28"/>
                <w:lang w:eastAsia="zh-CN"/>
              </w:rPr>
            </w:pPr>
            <w:r w:rsidRPr="004369C4">
              <w:rPr>
                <w:rFonts w:eastAsia="Calibri"/>
                <w:sz w:val="28"/>
                <w:szCs w:val="28"/>
                <w:lang w:eastAsia="zh-CN"/>
              </w:rPr>
              <w:t>-548</w:t>
            </w:r>
          </w:p>
        </w:tc>
      </w:tr>
      <w:tr w:rsidR="00AA5FEA" w:rsidRPr="004369C4" w14:paraId="09C83BCB" w14:textId="77777777" w:rsidTr="00E15D40">
        <w:tc>
          <w:tcPr>
            <w:tcW w:w="4106" w:type="dxa"/>
          </w:tcPr>
          <w:p w14:paraId="7BE4324E" w14:textId="77777777" w:rsidR="0018728A" w:rsidRPr="004369C4" w:rsidRDefault="00AA5FEA" w:rsidP="003D5BCC">
            <w:pPr>
              <w:pStyle w:val="u"/>
              <w:tabs>
                <w:tab w:val="left" w:pos="993"/>
              </w:tabs>
              <w:ind w:firstLine="0"/>
              <w:jc w:val="left"/>
              <w:rPr>
                <w:rFonts w:eastAsia="Calibri"/>
                <w:sz w:val="28"/>
                <w:szCs w:val="28"/>
                <w:lang w:eastAsia="zh-CN"/>
              </w:rPr>
            </w:pPr>
            <w:r w:rsidRPr="004369C4">
              <w:rPr>
                <w:rFonts w:eastAsia="Calibri"/>
                <w:sz w:val="28"/>
                <w:szCs w:val="28"/>
                <w:lang w:eastAsia="zh-CN"/>
              </w:rPr>
              <w:t xml:space="preserve">Автодорога по ул. Степная </w:t>
            </w:r>
          </w:p>
          <w:p w14:paraId="4F0618E4" w14:textId="432EF7C6" w:rsidR="00AA5FEA" w:rsidRPr="004369C4" w:rsidRDefault="00AA5FEA" w:rsidP="003D5BCC">
            <w:pPr>
              <w:pStyle w:val="u"/>
              <w:tabs>
                <w:tab w:val="left" w:pos="993"/>
              </w:tabs>
              <w:ind w:firstLine="0"/>
              <w:jc w:val="left"/>
              <w:rPr>
                <w:rFonts w:eastAsia="Calibri"/>
                <w:sz w:val="28"/>
                <w:szCs w:val="28"/>
                <w:lang w:eastAsia="zh-CN"/>
              </w:rPr>
            </w:pPr>
            <w:r w:rsidRPr="004369C4">
              <w:rPr>
                <w:rFonts w:eastAsia="Calibri"/>
                <w:sz w:val="28"/>
                <w:szCs w:val="28"/>
                <w:lang w:eastAsia="zh-CN"/>
              </w:rPr>
              <w:t>д. Большежилкина</w:t>
            </w:r>
          </w:p>
        </w:tc>
        <w:tc>
          <w:tcPr>
            <w:tcW w:w="2393" w:type="dxa"/>
          </w:tcPr>
          <w:p w14:paraId="37F5D1A6" w14:textId="77777777" w:rsidR="00AA5FEA" w:rsidRPr="004369C4" w:rsidRDefault="00AA5FEA" w:rsidP="003D5BCC">
            <w:pPr>
              <w:pStyle w:val="u"/>
              <w:tabs>
                <w:tab w:val="left" w:pos="993"/>
              </w:tabs>
              <w:ind w:firstLine="0"/>
              <w:jc w:val="center"/>
              <w:rPr>
                <w:rFonts w:eastAsia="Calibri"/>
                <w:sz w:val="28"/>
                <w:szCs w:val="28"/>
                <w:lang w:eastAsia="zh-CN"/>
              </w:rPr>
            </w:pPr>
            <w:r w:rsidRPr="004369C4">
              <w:rPr>
                <w:rFonts w:eastAsia="Calibri"/>
                <w:sz w:val="28"/>
                <w:szCs w:val="28"/>
                <w:lang w:eastAsia="zh-CN"/>
              </w:rPr>
              <w:t>784</w:t>
            </w:r>
          </w:p>
        </w:tc>
        <w:tc>
          <w:tcPr>
            <w:tcW w:w="1875" w:type="dxa"/>
          </w:tcPr>
          <w:p w14:paraId="6C789994" w14:textId="77777777" w:rsidR="00AA5FEA" w:rsidRPr="004369C4" w:rsidRDefault="00AA5FEA" w:rsidP="003D5BCC">
            <w:pPr>
              <w:pStyle w:val="u"/>
              <w:tabs>
                <w:tab w:val="left" w:pos="993"/>
              </w:tabs>
              <w:ind w:firstLine="0"/>
              <w:jc w:val="center"/>
              <w:rPr>
                <w:rFonts w:eastAsia="Calibri"/>
                <w:sz w:val="28"/>
                <w:szCs w:val="28"/>
                <w:lang w:eastAsia="zh-CN"/>
              </w:rPr>
            </w:pPr>
            <w:r w:rsidRPr="004369C4">
              <w:rPr>
                <w:rFonts w:eastAsia="Calibri"/>
                <w:sz w:val="28"/>
                <w:szCs w:val="28"/>
                <w:lang w:eastAsia="zh-CN"/>
              </w:rPr>
              <w:t>721</w:t>
            </w:r>
          </w:p>
        </w:tc>
        <w:tc>
          <w:tcPr>
            <w:tcW w:w="1321" w:type="dxa"/>
          </w:tcPr>
          <w:p w14:paraId="69A8BF85" w14:textId="77777777" w:rsidR="00AA5FEA" w:rsidRPr="004369C4" w:rsidRDefault="00AA5FEA" w:rsidP="003D5BCC">
            <w:pPr>
              <w:pStyle w:val="u"/>
              <w:tabs>
                <w:tab w:val="left" w:pos="993"/>
              </w:tabs>
              <w:ind w:firstLine="0"/>
              <w:jc w:val="center"/>
              <w:rPr>
                <w:rFonts w:eastAsia="Calibri"/>
                <w:sz w:val="28"/>
                <w:szCs w:val="28"/>
                <w:lang w:eastAsia="zh-CN"/>
              </w:rPr>
            </w:pPr>
            <w:r w:rsidRPr="004369C4">
              <w:rPr>
                <w:rFonts w:eastAsia="Calibri"/>
                <w:sz w:val="28"/>
                <w:szCs w:val="28"/>
                <w:lang w:eastAsia="zh-CN"/>
              </w:rPr>
              <w:t>-63</w:t>
            </w:r>
          </w:p>
        </w:tc>
      </w:tr>
      <w:tr w:rsidR="00AA5FEA" w:rsidRPr="004369C4" w14:paraId="313B4E44" w14:textId="77777777" w:rsidTr="00E15D40">
        <w:tc>
          <w:tcPr>
            <w:tcW w:w="4106" w:type="dxa"/>
          </w:tcPr>
          <w:p w14:paraId="28C203BA" w14:textId="77777777" w:rsidR="0018728A" w:rsidRPr="004369C4" w:rsidRDefault="00AA5FEA" w:rsidP="003D5BCC">
            <w:pPr>
              <w:pStyle w:val="u"/>
              <w:tabs>
                <w:tab w:val="left" w:pos="993"/>
              </w:tabs>
              <w:ind w:firstLine="0"/>
              <w:jc w:val="left"/>
              <w:rPr>
                <w:rFonts w:eastAsia="Calibri"/>
                <w:sz w:val="28"/>
                <w:szCs w:val="28"/>
                <w:lang w:eastAsia="zh-CN"/>
              </w:rPr>
            </w:pPr>
            <w:r w:rsidRPr="004369C4">
              <w:rPr>
                <w:rFonts w:eastAsia="Calibri"/>
                <w:sz w:val="28"/>
                <w:szCs w:val="28"/>
                <w:lang w:eastAsia="zh-CN"/>
              </w:rPr>
              <w:t xml:space="preserve">Автодорога по ул. Советская </w:t>
            </w:r>
          </w:p>
          <w:p w14:paraId="61AA927E" w14:textId="7C6AD032" w:rsidR="00AA5FEA" w:rsidRPr="004369C4" w:rsidRDefault="00AA5FEA" w:rsidP="003D5BCC">
            <w:pPr>
              <w:pStyle w:val="u"/>
              <w:tabs>
                <w:tab w:val="left" w:pos="993"/>
              </w:tabs>
              <w:ind w:firstLine="0"/>
              <w:jc w:val="left"/>
              <w:rPr>
                <w:rFonts w:eastAsia="Calibri"/>
                <w:sz w:val="28"/>
                <w:szCs w:val="28"/>
                <w:lang w:eastAsia="zh-CN"/>
              </w:rPr>
            </w:pPr>
            <w:r w:rsidRPr="004369C4">
              <w:rPr>
                <w:rFonts w:eastAsia="Calibri"/>
                <w:sz w:val="28"/>
                <w:szCs w:val="28"/>
                <w:lang w:eastAsia="zh-CN"/>
              </w:rPr>
              <w:t>д. Низовцева</w:t>
            </w:r>
          </w:p>
        </w:tc>
        <w:tc>
          <w:tcPr>
            <w:tcW w:w="2393" w:type="dxa"/>
          </w:tcPr>
          <w:p w14:paraId="67C2CB01" w14:textId="77777777" w:rsidR="00AA5FEA" w:rsidRPr="004369C4" w:rsidRDefault="00AA5FEA" w:rsidP="003D5BCC">
            <w:pPr>
              <w:pStyle w:val="u"/>
              <w:tabs>
                <w:tab w:val="left" w:pos="993"/>
              </w:tabs>
              <w:ind w:firstLine="0"/>
              <w:jc w:val="center"/>
              <w:rPr>
                <w:rFonts w:eastAsia="Calibri"/>
                <w:sz w:val="28"/>
                <w:szCs w:val="28"/>
                <w:lang w:eastAsia="zh-CN"/>
              </w:rPr>
            </w:pPr>
            <w:r w:rsidRPr="004369C4">
              <w:rPr>
                <w:rFonts w:eastAsia="Calibri"/>
                <w:sz w:val="28"/>
                <w:szCs w:val="28"/>
                <w:lang w:eastAsia="zh-CN"/>
              </w:rPr>
              <w:t>500</w:t>
            </w:r>
          </w:p>
        </w:tc>
        <w:tc>
          <w:tcPr>
            <w:tcW w:w="1875" w:type="dxa"/>
          </w:tcPr>
          <w:p w14:paraId="36F2E065" w14:textId="77777777" w:rsidR="00AA5FEA" w:rsidRPr="004369C4" w:rsidRDefault="00AA5FEA" w:rsidP="003D5BCC">
            <w:pPr>
              <w:pStyle w:val="u"/>
              <w:tabs>
                <w:tab w:val="left" w:pos="993"/>
              </w:tabs>
              <w:ind w:firstLine="0"/>
              <w:jc w:val="center"/>
              <w:rPr>
                <w:rFonts w:eastAsia="Calibri"/>
                <w:sz w:val="28"/>
                <w:szCs w:val="28"/>
                <w:lang w:eastAsia="zh-CN"/>
              </w:rPr>
            </w:pPr>
            <w:r w:rsidRPr="004369C4">
              <w:rPr>
                <w:rFonts w:eastAsia="Calibri"/>
                <w:sz w:val="28"/>
                <w:szCs w:val="28"/>
                <w:lang w:eastAsia="zh-CN"/>
              </w:rPr>
              <w:t>540</w:t>
            </w:r>
          </w:p>
        </w:tc>
        <w:tc>
          <w:tcPr>
            <w:tcW w:w="1321" w:type="dxa"/>
          </w:tcPr>
          <w:p w14:paraId="1E976646" w14:textId="77777777" w:rsidR="00AA5FEA" w:rsidRPr="004369C4" w:rsidRDefault="00AA5FEA" w:rsidP="003D5BCC">
            <w:pPr>
              <w:pStyle w:val="u"/>
              <w:tabs>
                <w:tab w:val="left" w:pos="993"/>
              </w:tabs>
              <w:ind w:firstLine="0"/>
              <w:jc w:val="center"/>
              <w:rPr>
                <w:rFonts w:eastAsia="Calibri"/>
                <w:sz w:val="28"/>
                <w:szCs w:val="28"/>
                <w:lang w:eastAsia="zh-CN"/>
              </w:rPr>
            </w:pPr>
            <w:r w:rsidRPr="004369C4">
              <w:rPr>
                <w:rFonts w:eastAsia="Calibri"/>
                <w:sz w:val="28"/>
                <w:szCs w:val="28"/>
                <w:lang w:eastAsia="zh-CN"/>
              </w:rPr>
              <w:t>40</w:t>
            </w:r>
          </w:p>
        </w:tc>
      </w:tr>
      <w:tr w:rsidR="00A358F6" w:rsidRPr="004369C4" w14:paraId="15053C5C" w14:textId="77777777" w:rsidTr="00E15D40">
        <w:tc>
          <w:tcPr>
            <w:tcW w:w="4106" w:type="dxa"/>
          </w:tcPr>
          <w:p w14:paraId="33FA939C" w14:textId="1F995BCB" w:rsidR="00A358F6" w:rsidRPr="004369C4" w:rsidRDefault="00A358F6" w:rsidP="00A358F6">
            <w:pPr>
              <w:pStyle w:val="u"/>
              <w:tabs>
                <w:tab w:val="left" w:pos="993"/>
              </w:tabs>
              <w:ind w:firstLine="0"/>
              <w:jc w:val="left"/>
              <w:rPr>
                <w:rFonts w:eastAsia="Calibri"/>
                <w:sz w:val="28"/>
                <w:szCs w:val="28"/>
                <w:lang w:eastAsia="zh-CN"/>
              </w:rPr>
            </w:pPr>
            <w:r w:rsidRPr="004369C4">
              <w:rPr>
                <w:rFonts w:eastAsia="Calibri"/>
                <w:sz w:val="28"/>
                <w:szCs w:val="28"/>
                <w:lang w:eastAsia="zh-CN"/>
              </w:rPr>
              <w:t xml:space="preserve">Автодорога по ул. </w:t>
            </w:r>
            <w:r w:rsidR="00E15D40">
              <w:rPr>
                <w:rFonts w:eastAsia="Calibri"/>
                <w:sz w:val="28"/>
                <w:szCs w:val="28"/>
                <w:lang w:eastAsia="zh-CN"/>
              </w:rPr>
              <w:t>Октябрьская</w:t>
            </w:r>
            <w:r w:rsidRPr="004369C4">
              <w:rPr>
                <w:rFonts w:eastAsia="Calibri"/>
                <w:sz w:val="28"/>
                <w:szCs w:val="28"/>
                <w:lang w:eastAsia="zh-CN"/>
              </w:rPr>
              <w:t xml:space="preserve"> </w:t>
            </w:r>
          </w:p>
          <w:p w14:paraId="199E4C2D" w14:textId="1AD70711" w:rsidR="00A358F6" w:rsidRPr="004369C4" w:rsidRDefault="00E15D40" w:rsidP="00A358F6">
            <w:pPr>
              <w:pStyle w:val="u"/>
              <w:tabs>
                <w:tab w:val="left" w:pos="993"/>
              </w:tabs>
              <w:ind w:firstLine="0"/>
              <w:jc w:val="left"/>
              <w:rPr>
                <w:rFonts w:eastAsia="Calibri"/>
                <w:sz w:val="28"/>
                <w:szCs w:val="28"/>
                <w:lang w:eastAsia="zh-CN"/>
              </w:rPr>
            </w:pPr>
            <w:r w:rsidRPr="004369C4">
              <w:rPr>
                <w:rFonts w:eastAsia="Calibri"/>
                <w:sz w:val="28"/>
                <w:szCs w:val="28"/>
                <w:lang w:eastAsia="zh-CN"/>
              </w:rPr>
              <w:t>с. Большая Елань</w:t>
            </w:r>
          </w:p>
        </w:tc>
        <w:tc>
          <w:tcPr>
            <w:tcW w:w="2393" w:type="dxa"/>
          </w:tcPr>
          <w:p w14:paraId="68DD0940" w14:textId="6C17D5E2" w:rsidR="00A358F6" w:rsidRPr="004369C4" w:rsidRDefault="00E15D40" w:rsidP="003D5BCC">
            <w:pPr>
              <w:pStyle w:val="u"/>
              <w:tabs>
                <w:tab w:val="left" w:pos="993"/>
              </w:tabs>
              <w:ind w:firstLine="0"/>
              <w:jc w:val="center"/>
              <w:rPr>
                <w:rFonts w:eastAsia="Calibri"/>
                <w:sz w:val="28"/>
                <w:szCs w:val="28"/>
                <w:lang w:eastAsia="zh-CN"/>
              </w:rPr>
            </w:pPr>
            <w:r>
              <w:rPr>
                <w:rFonts w:eastAsia="Calibri"/>
                <w:sz w:val="28"/>
                <w:szCs w:val="28"/>
                <w:lang w:eastAsia="zh-CN"/>
              </w:rPr>
              <w:t>713</w:t>
            </w:r>
          </w:p>
        </w:tc>
        <w:tc>
          <w:tcPr>
            <w:tcW w:w="1875" w:type="dxa"/>
          </w:tcPr>
          <w:p w14:paraId="02B8D138" w14:textId="178AFBBD" w:rsidR="00A358F6" w:rsidRPr="004369C4" w:rsidRDefault="00E15D40" w:rsidP="003D5BCC">
            <w:pPr>
              <w:pStyle w:val="u"/>
              <w:tabs>
                <w:tab w:val="left" w:pos="993"/>
              </w:tabs>
              <w:ind w:firstLine="0"/>
              <w:jc w:val="center"/>
              <w:rPr>
                <w:rFonts w:eastAsia="Calibri"/>
                <w:sz w:val="28"/>
                <w:szCs w:val="28"/>
                <w:lang w:eastAsia="zh-CN"/>
              </w:rPr>
            </w:pPr>
            <w:r>
              <w:rPr>
                <w:rFonts w:eastAsia="Calibri"/>
                <w:sz w:val="28"/>
                <w:szCs w:val="28"/>
                <w:lang w:eastAsia="zh-CN"/>
              </w:rPr>
              <w:t>654</w:t>
            </w:r>
          </w:p>
        </w:tc>
        <w:tc>
          <w:tcPr>
            <w:tcW w:w="1321" w:type="dxa"/>
          </w:tcPr>
          <w:p w14:paraId="073EF337" w14:textId="27449389" w:rsidR="00A358F6" w:rsidRPr="004369C4" w:rsidRDefault="00E15D40" w:rsidP="003D5BCC">
            <w:pPr>
              <w:pStyle w:val="u"/>
              <w:tabs>
                <w:tab w:val="left" w:pos="993"/>
              </w:tabs>
              <w:ind w:firstLine="0"/>
              <w:jc w:val="center"/>
              <w:rPr>
                <w:rFonts w:eastAsia="Calibri"/>
                <w:sz w:val="28"/>
                <w:szCs w:val="28"/>
                <w:lang w:eastAsia="zh-CN"/>
              </w:rPr>
            </w:pPr>
            <w:r>
              <w:rPr>
                <w:rFonts w:eastAsia="Calibri"/>
                <w:sz w:val="28"/>
                <w:szCs w:val="28"/>
                <w:lang w:eastAsia="zh-CN"/>
              </w:rPr>
              <w:t>-59</w:t>
            </w:r>
          </w:p>
        </w:tc>
      </w:tr>
      <w:tr w:rsidR="00E15D40" w:rsidRPr="004369C4" w14:paraId="63872DEF" w14:textId="77777777" w:rsidTr="00E15D40">
        <w:tc>
          <w:tcPr>
            <w:tcW w:w="4106" w:type="dxa"/>
          </w:tcPr>
          <w:p w14:paraId="00AFC8E4" w14:textId="7CC7BA37" w:rsidR="00E15D40" w:rsidRPr="004369C4" w:rsidRDefault="00E15D40" w:rsidP="00E15D40">
            <w:pPr>
              <w:pStyle w:val="u"/>
              <w:tabs>
                <w:tab w:val="left" w:pos="993"/>
              </w:tabs>
              <w:ind w:firstLine="0"/>
              <w:jc w:val="left"/>
              <w:rPr>
                <w:rFonts w:eastAsia="Calibri"/>
                <w:sz w:val="28"/>
                <w:szCs w:val="28"/>
                <w:lang w:eastAsia="zh-CN"/>
              </w:rPr>
            </w:pPr>
            <w:r w:rsidRPr="004369C4">
              <w:rPr>
                <w:rFonts w:eastAsia="Calibri"/>
                <w:sz w:val="28"/>
                <w:szCs w:val="28"/>
                <w:lang w:eastAsia="zh-CN"/>
              </w:rPr>
              <w:t xml:space="preserve">Автодорога по ул. </w:t>
            </w:r>
            <w:r>
              <w:rPr>
                <w:rFonts w:eastAsia="Calibri"/>
                <w:sz w:val="28"/>
                <w:szCs w:val="28"/>
                <w:lang w:eastAsia="zh-CN"/>
              </w:rPr>
              <w:t>Лугова</w:t>
            </w:r>
            <w:r w:rsidRPr="004369C4">
              <w:rPr>
                <w:rFonts w:eastAsia="Calibri"/>
                <w:sz w:val="28"/>
                <w:szCs w:val="28"/>
                <w:lang w:eastAsia="zh-CN"/>
              </w:rPr>
              <w:t xml:space="preserve">я </w:t>
            </w:r>
          </w:p>
          <w:p w14:paraId="16B3C5EA" w14:textId="72BA968F" w:rsidR="00E15D40" w:rsidRPr="004369C4" w:rsidRDefault="00E15D40" w:rsidP="00E15D40">
            <w:pPr>
              <w:pStyle w:val="u"/>
              <w:tabs>
                <w:tab w:val="left" w:pos="993"/>
              </w:tabs>
              <w:ind w:firstLine="0"/>
              <w:jc w:val="left"/>
              <w:rPr>
                <w:rFonts w:eastAsia="Calibri"/>
                <w:sz w:val="28"/>
                <w:szCs w:val="28"/>
                <w:lang w:eastAsia="zh-CN"/>
              </w:rPr>
            </w:pPr>
            <w:r w:rsidRPr="004369C4">
              <w:rPr>
                <w:rFonts w:eastAsia="Calibri"/>
                <w:sz w:val="28"/>
                <w:szCs w:val="28"/>
                <w:lang w:eastAsia="zh-CN"/>
              </w:rPr>
              <w:t>д. Большежилкина</w:t>
            </w:r>
          </w:p>
        </w:tc>
        <w:tc>
          <w:tcPr>
            <w:tcW w:w="2393" w:type="dxa"/>
          </w:tcPr>
          <w:p w14:paraId="09BC5DF4" w14:textId="62787832" w:rsidR="00E15D40" w:rsidRPr="004369C4" w:rsidRDefault="00E15D40" w:rsidP="003D5BCC">
            <w:pPr>
              <w:pStyle w:val="u"/>
              <w:tabs>
                <w:tab w:val="left" w:pos="993"/>
              </w:tabs>
              <w:ind w:firstLine="0"/>
              <w:jc w:val="center"/>
              <w:rPr>
                <w:rFonts w:eastAsia="Calibri"/>
                <w:sz w:val="28"/>
                <w:szCs w:val="28"/>
                <w:lang w:eastAsia="zh-CN"/>
              </w:rPr>
            </w:pPr>
            <w:r>
              <w:rPr>
                <w:rFonts w:eastAsia="Calibri"/>
                <w:sz w:val="28"/>
                <w:szCs w:val="28"/>
                <w:lang w:eastAsia="zh-CN"/>
              </w:rPr>
              <w:t>550</w:t>
            </w:r>
          </w:p>
        </w:tc>
        <w:tc>
          <w:tcPr>
            <w:tcW w:w="1875" w:type="dxa"/>
          </w:tcPr>
          <w:p w14:paraId="1A6D191C" w14:textId="76F8EC9F" w:rsidR="00E15D40" w:rsidRPr="004369C4" w:rsidRDefault="00E15D40" w:rsidP="003D5BCC">
            <w:pPr>
              <w:pStyle w:val="u"/>
              <w:tabs>
                <w:tab w:val="left" w:pos="993"/>
              </w:tabs>
              <w:ind w:firstLine="0"/>
              <w:jc w:val="center"/>
              <w:rPr>
                <w:rFonts w:eastAsia="Calibri"/>
                <w:sz w:val="28"/>
                <w:szCs w:val="28"/>
                <w:lang w:eastAsia="zh-CN"/>
              </w:rPr>
            </w:pPr>
            <w:r>
              <w:rPr>
                <w:rFonts w:eastAsia="Calibri"/>
                <w:sz w:val="28"/>
                <w:szCs w:val="28"/>
                <w:lang w:eastAsia="zh-CN"/>
              </w:rPr>
              <w:t>511</w:t>
            </w:r>
          </w:p>
        </w:tc>
        <w:tc>
          <w:tcPr>
            <w:tcW w:w="1321" w:type="dxa"/>
          </w:tcPr>
          <w:p w14:paraId="6668F4E0" w14:textId="1D8A4135" w:rsidR="00E15D40" w:rsidRPr="004369C4" w:rsidRDefault="00E15D40" w:rsidP="003D5BCC">
            <w:pPr>
              <w:pStyle w:val="u"/>
              <w:tabs>
                <w:tab w:val="left" w:pos="993"/>
              </w:tabs>
              <w:ind w:firstLine="0"/>
              <w:jc w:val="center"/>
              <w:rPr>
                <w:rFonts w:eastAsia="Calibri"/>
                <w:sz w:val="28"/>
                <w:szCs w:val="28"/>
                <w:lang w:eastAsia="zh-CN"/>
              </w:rPr>
            </w:pPr>
            <w:r>
              <w:rPr>
                <w:rFonts w:eastAsia="Calibri"/>
                <w:sz w:val="28"/>
                <w:szCs w:val="28"/>
                <w:lang w:eastAsia="zh-CN"/>
              </w:rPr>
              <w:t>-39</w:t>
            </w:r>
          </w:p>
        </w:tc>
      </w:tr>
      <w:tr w:rsidR="00D43FA7" w:rsidRPr="004369C4" w14:paraId="73E97634" w14:textId="77777777" w:rsidTr="00E15D40">
        <w:tc>
          <w:tcPr>
            <w:tcW w:w="4106" w:type="dxa"/>
          </w:tcPr>
          <w:p w14:paraId="138C9DFB" w14:textId="54EEC5D2" w:rsidR="00D43FA7" w:rsidRPr="004369C4" w:rsidRDefault="00D43FA7" w:rsidP="0061759A">
            <w:pPr>
              <w:pStyle w:val="u"/>
              <w:tabs>
                <w:tab w:val="left" w:pos="993"/>
              </w:tabs>
              <w:ind w:firstLine="0"/>
              <w:jc w:val="center"/>
              <w:rPr>
                <w:rFonts w:eastAsia="Calibri"/>
                <w:sz w:val="28"/>
                <w:szCs w:val="28"/>
                <w:lang w:eastAsia="zh-CN"/>
              </w:rPr>
            </w:pPr>
            <w:r>
              <w:rPr>
                <w:rFonts w:eastAsia="Calibri"/>
                <w:sz w:val="28"/>
                <w:szCs w:val="28"/>
                <w:lang w:eastAsia="zh-CN"/>
              </w:rPr>
              <w:t>Итого</w:t>
            </w:r>
          </w:p>
        </w:tc>
        <w:tc>
          <w:tcPr>
            <w:tcW w:w="2393" w:type="dxa"/>
          </w:tcPr>
          <w:p w14:paraId="1495722A" w14:textId="728F050A" w:rsidR="00D43FA7" w:rsidRDefault="00D43FA7" w:rsidP="003D5BCC">
            <w:pPr>
              <w:pStyle w:val="u"/>
              <w:tabs>
                <w:tab w:val="left" w:pos="993"/>
              </w:tabs>
              <w:ind w:firstLine="0"/>
              <w:jc w:val="center"/>
              <w:rPr>
                <w:rFonts w:eastAsia="Calibri"/>
                <w:sz w:val="28"/>
                <w:szCs w:val="28"/>
                <w:lang w:eastAsia="zh-CN"/>
              </w:rPr>
            </w:pPr>
            <w:r>
              <w:rPr>
                <w:rFonts w:eastAsia="Calibri"/>
                <w:sz w:val="28"/>
                <w:szCs w:val="28"/>
                <w:lang w:eastAsia="zh-CN"/>
              </w:rPr>
              <w:t>4451</w:t>
            </w:r>
          </w:p>
        </w:tc>
        <w:tc>
          <w:tcPr>
            <w:tcW w:w="1875" w:type="dxa"/>
          </w:tcPr>
          <w:p w14:paraId="44496FC7" w14:textId="131F0F39" w:rsidR="00D43FA7" w:rsidRDefault="00D43FA7" w:rsidP="003D5BCC">
            <w:pPr>
              <w:pStyle w:val="u"/>
              <w:tabs>
                <w:tab w:val="left" w:pos="993"/>
              </w:tabs>
              <w:ind w:firstLine="0"/>
              <w:jc w:val="center"/>
              <w:rPr>
                <w:rFonts w:eastAsia="Calibri"/>
                <w:sz w:val="28"/>
                <w:szCs w:val="28"/>
                <w:lang w:eastAsia="zh-CN"/>
              </w:rPr>
            </w:pPr>
            <w:r>
              <w:rPr>
                <w:rFonts w:eastAsia="Calibri"/>
                <w:sz w:val="28"/>
                <w:szCs w:val="28"/>
                <w:lang w:eastAsia="zh-CN"/>
              </w:rPr>
              <w:t>3439</w:t>
            </w:r>
          </w:p>
        </w:tc>
        <w:tc>
          <w:tcPr>
            <w:tcW w:w="1321" w:type="dxa"/>
          </w:tcPr>
          <w:p w14:paraId="5051F9D0" w14:textId="31886646" w:rsidR="00D43FA7" w:rsidRDefault="00D43FA7" w:rsidP="003D5BCC">
            <w:pPr>
              <w:pStyle w:val="u"/>
              <w:tabs>
                <w:tab w:val="left" w:pos="993"/>
              </w:tabs>
              <w:ind w:firstLine="0"/>
              <w:jc w:val="center"/>
              <w:rPr>
                <w:rFonts w:eastAsia="Calibri"/>
                <w:sz w:val="28"/>
                <w:szCs w:val="28"/>
                <w:lang w:eastAsia="zh-CN"/>
              </w:rPr>
            </w:pPr>
            <w:r>
              <w:rPr>
                <w:rFonts w:eastAsia="Calibri"/>
                <w:sz w:val="28"/>
                <w:szCs w:val="28"/>
                <w:lang w:eastAsia="zh-CN"/>
              </w:rPr>
              <w:t>1012</w:t>
            </w:r>
          </w:p>
        </w:tc>
      </w:tr>
    </w:tbl>
    <w:p w14:paraId="2D3E290C" w14:textId="3D15B41A" w:rsidR="00E15D40" w:rsidRDefault="004369C4" w:rsidP="00123CFF">
      <w:pPr>
        <w:widowControl w:val="0"/>
        <w:tabs>
          <w:tab w:val="left" w:pos="567"/>
        </w:tabs>
        <w:ind w:firstLine="709"/>
        <w:jc w:val="both"/>
        <w:rPr>
          <w:sz w:val="28"/>
          <w:szCs w:val="28"/>
        </w:rPr>
      </w:pPr>
      <w:r>
        <w:rPr>
          <w:sz w:val="28"/>
          <w:szCs w:val="28"/>
        </w:rPr>
        <w:t xml:space="preserve">Из </w:t>
      </w:r>
      <w:r w:rsidR="001D353E">
        <w:rPr>
          <w:sz w:val="28"/>
          <w:szCs w:val="28"/>
        </w:rPr>
        <w:t>пояснени</w:t>
      </w:r>
      <w:r>
        <w:rPr>
          <w:sz w:val="28"/>
          <w:szCs w:val="28"/>
        </w:rPr>
        <w:t>й</w:t>
      </w:r>
      <w:r w:rsidR="001D353E">
        <w:rPr>
          <w:sz w:val="28"/>
          <w:szCs w:val="28"/>
        </w:rPr>
        <w:t xml:space="preserve"> администрации </w:t>
      </w:r>
      <w:r>
        <w:rPr>
          <w:sz w:val="28"/>
          <w:szCs w:val="28"/>
        </w:rPr>
        <w:t xml:space="preserve">следует, что </w:t>
      </w:r>
      <w:r w:rsidR="00A73A66">
        <w:rPr>
          <w:sz w:val="28"/>
          <w:szCs w:val="28"/>
        </w:rPr>
        <w:t>в</w:t>
      </w:r>
      <w:r w:rsidR="00347FAD">
        <w:rPr>
          <w:sz w:val="28"/>
          <w:szCs w:val="28"/>
        </w:rPr>
        <w:t xml:space="preserve"> </w:t>
      </w:r>
      <w:r w:rsidR="00153AD0">
        <w:rPr>
          <w:sz w:val="28"/>
          <w:szCs w:val="28"/>
        </w:rPr>
        <w:t xml:space="preserve">значении </w:t>
      </w:r>
      <w:r w:rsidR="00347FAD">
        <w:rPr>
          <w:sz w:val="28"/>
          <w:szCs w:val="28"/>
        </w:rPr>
        <w:t xml:space="preserve">протяженности дорог </w:t>
      </w:r>
      <w:r w:rsidR="00153AD0">
        <w:rPr>
          <w:sz w:val="28"/>
          <w:szCs w:val="28"/>
        </w:rPr>
        <w:t xml:space="preserve">указанных </w:t>
      </w:r>
      <w:r w:rsidR="00347FAD">
        <w:rPr>
          <w:sz w:val="28"/>
          <w:szCs w:val="28"/>
        </w:rPr>
        <w:t xml:space="preserve">в перечне автомобильных дорог общего пользования местного значения </w:t>
      </w:r>
      <w:r w:rsidR="00A73A66">
        <w:rPr>
          <w:sz w:val="28"/>
          <w:szCs w:val="28"/>
        </w:rPr>
        <w:t xml:space="preserve">допущена ошибка учета, </w:t>
      </w:r>
      <w:r>
        <w:rPr>
          <w:sz w:val="28"/>
          <w:szCs w:val="28"/>
        </w:rPr>
        <w:t>постановлением от 20.10.2020г. №229</w:t>
      </w:r>
      <w:r w:rsidR="00F20BE3">
        <w:rPr>
          <w:sz w:val="28"/>
          <w:szCs w:val="28"/>
        </w:rPr>
        <w:t xml:space="preserve"> «Об утверждении перечня автомобильных дорог общего пользования местного значения сельского поселения Большееланского муниципального образования»</w:t>
      </w:r>
      <w:r>
        <w:rPr>
          <w:sz w:val="28"/>
          <w:szCs w:val="28"/>
        </w:rPr>
        <w:t xml:space="preserve"> внесены </w:t>
      </w:r>
      <w:r w:rsidR="00A73A66">
        <w:rPr>
          <w:sz w:val="28"/>
          <w:szCs w:val="28"/>
        </w:rPr>
        <w:t xml:space="preserve">корректировки </w:t>
      </w:r>
      <w:r w:rsidR="00F20BE3">
        <w:rPr>
          <w:sz w:val="28"/>
          <w:szCs w:val="28"/>
        </w:rPr>
        <w:t xml:space="preserve">в </w:t>
      </w:r>
      <w:r w:rsidR="00A73A66">
        <w:rPr>
          <w:sz w:val="28"/>
          <w:szCs w:val="28"/>
        </w:rPr>
        <w:t>протяженност</w:t>
      </w:r>
      <w:r w:rsidR="00F20BE3">
        <w:rPr>
          <w:sz w:val="28"/>
          <w:szCs w:val="28"/>
        </w:rPr>
        <w:t>ь</w:t>
      </w:r>
      <w:r w:rsidR="00A73A66">
        <w:rPr>
          <w:sz w:val="28"/>
          <w:szCs w:val="28"/>
        </w:rPr>
        <w:t xml:space="preserve"> дорог. </w:t>
      </w:r>
    </w:p>
    <w:p w14:paraId="1892D2AF" w14:textId="6AE2B226" w:rsidR="00AA5FEA" w:rsidRDefault="00E15D40" w:rsidP="00123CFF">
      <w:pPr>
        <w:widowControl w:val="0"/>
        <w:tabs>
          <w:tab w:val="left" w:pos="567"/>
        </w:tabs>
        <w:ind w:firstLine="709"/>
        <w:jc w:val="both"/>
        <w:rPr>
          <w:sz w:val="28"/>
          <w:szCs w:val="28"/>
        </w:rPr>
      </w:pPr>
      <w:r>
        <w:rPr>
          <w:sz w:val="28"/>
          <w:szCs w:val="28"/>
        </w:rPr>
        <w:t xml:space="preserve">На 01.10.2020 г. из 96 автомобильных дорог общего пользования местного значения </w:t>
      </w:r>
      <w:r w:rsidR="0070659D">
        <w:rPr>
          <w:sz w:val="28"/>
          <w:szCs w:val="28"/>
        </w:rPr>
        <w:t xml:space="preserve">администрацией Большееланского муниципального образования </w:t>
      </w:r>
      <w:r>
        <w:rPr>
          <w:sz w:val="28"/>
          <w:szCs w:val="28"/>
        </w:rPr>
        <w:t xml:space="preserve">зарегистрированы в Едином государственном реестре </w:t>
      </w:r>
      <w:r w:rsidR="0070659D">
        <w:rPr>
          <w:sz w:val="28"/>
          <w:szCs w:val="28"/>
        </w:rPr>
        <w:t>недвижимости 56 автомобильных дорог.</w:t>
      </w:r>
    </w:p>
    <w:p w14:paraId="5D71D262" w14:textId="77468997" w:rsidR="00123CFF" w:rsidRDefault="00123CFF" w:rsidP="00123CFF">
      <w:pPr>
        <w:widowControl w:val="0"/>
        <w:tabs>
          <w:tab w:val="left" w:pos="567"/>
        </w:tabs>
        <w:ind w:firstLine="709"/>
        <w:jc w:val="both"/>
        <w:rPr>
          <w:sz w:val="28"/>
          <w:szCs w:val="28"/>
        </w:rPr>
      </w:pPr>
      <w:r w:rsidRPr="000F7619">
        <w:rPr>
          <w:sz w:val="28"/>
          <w:szCs w:val="28"/>
        </w:rPr>
        <w:t>По данным статистической формы 3-ДГ (</w:t>
      </w:r>
      <w:proofErr w:type="spellStart"/>
      <w:r w:rsidRPr="000F7619">
        <w:rPr>
          <w:sz w:val="28"/>
          <w:szCs w:val="28"/>
        </w:rPr>
        <w:t>мо</w:t>
      </w:r>
      <w:proofErr w:type="spellEnd"/>
      <w:r w:rsidRPr="000F7619">
        <w:rPr>
          <w:sz w:val="28"/>
          <w:szCs w:val="28"/>
        </w:rPr>
        <w:t xml:space="preserve">) «Сведения об автомобильных дорогах общего пользования местного значения и искусственных сооружениях на них, находящихся в собственности муниципального образования» на 01.01.2019 года протяженность дорог составила </w:t>
      </w:r>
      <w:r w:rsidR="000F7619" w:rsidRPr="000F7619">
        <w:rPr>
          <w:sz w:val="28"/>
          <w:szCs w:val="28"/>
        </w:rPr>
        <w:t>43,6</w:t>
      </w:r>
      <w:r w:rsidRPr="000F7619">
        <w:rPr>
          <w:sz w:val="28"/>
          <w:szCs w:val="28"/>
        </w:rPr>
        <w:t xml:space="preserve"> км., на 01.01.2020 год – </w:t>
      </w:r>
      <w:r w:rsidR="000F7619" w:rsidRPr="000F7619">
        <w:rPr>
          <w:sz w:val="28"/>
          <w:szCs w:val="28"/>
        </w:rPr>
        <w:t>52,5</w:t>
      </w:r>
      <w:r w:rsidRPr="000F7619">
        <w:rPr>
          <w:sz w:val="28"/>
          <w:szCs w:val="28"/>
        </w:rPr>
        <w:t xml:space="preserve"> км. (таблица №</w:t>
      </w:r>
      <w:r w:rsidR="00F20BE3">
        <w:rPr>
          <w:sz w:val="28"/>
          <w:szCs w:val="28"/>
        </w:rPr>
        <w:t>2</w:t>
      </w:r>
      <w:r w:rsidRPr="000F7619">
        <w:rPr>
          <w:sz w:val="28"/>
          <w:szCs w:val="28"/>
        </w:rPr>
        <w:t>).</w:t>
      </w:r>
    </w:p>
    <w:p w14:paraId="68194B28" w14:textId="77777777" w:rsidR="00C3072E" w:rsidRPr="000F7619" w:rsidRDefault="00C3072E" w:rsidP="00123CFF">
      <w:pPr>
        <w:widowControl w:val="0"/>
        <w:tabs>
          <w:tab w:val="left" w:pos="567"/>
        </w:tabs>
        <w:ind w:firstLine="709"/>
        <w:jc w:val="both"/>
        <w:rPr>
          <w:sz w:val="28"/>
          <w:szCs w:val="28"/>
        </w:rPr>
      </w:pPr>
    </w:p>
    <w:p w14:paraId="56E31878" w14:textId="77777777" w:rsidR="00CF7E8C" w:rsidRPr="000F7619" w:rsidRDefault="00CF7E8C" w:rsidP="00CF7E8C">
      <w:pPr>
        <w:widowControl w:val="0"/>
        <w:tabs>
          <w:tab w:val="left" w:pos="567"/>
        </w:tabs>
        <w:jc w:val="center"/>
        <w:rPr>
          <w:sz w:val="28"/>
          <w:szCs w:val="28"/>
        </w:rPr>
      </w:pPr>
      <w:r w:rsidRPr="000F7619">
        <w:rPr>
          <w:sz w:val="28"/>
          <w:szCs w:val="28"/>
        </w:rPr>
        <w:t>Протяженность автомобильных дорог общего</w:t>
      </w:r>
    </w:p>
    <w:p w14:paraId="297F9B83" w14:textId="54059533" w:rsidR="00CF7E8C" w:rsidRPr="000F7619" w:rsidRDefault="00CF7E8C" w:rsidP="00CF7E8C">
      <w:pPr>
        <w:widowControl w:val="0"/>
        <w:tabs>
          <w:tab w:val="left" w:pos="567"/>
        </w:tabs>
        <w:jc w:val="center"/>
        <w:rPr>
          <w:sz w:val="28"/>
          <w:szCs w:val="28"/>
        </w:rPr>
      </w:pPr>
      <w:r w:rsidRPr="000F7619">
        <w:rPr>
          <w:sz w:val="28"/>
          <w:szCs w:val="28"/>
        </w:rPr>
        <w:t>пользования местного значения</w:t>
      </w:r>
    </w:p>
    <w:p w14:paraId="2F470040" w14:textId="4A1697AA" w:rsidR="00CF7E8C" w:rsidRPr="000F7619" w:rsidRDefault="00CF7E8C" w:rsidP="00CF7E8C">
      <w:pPr>
        <w:widowControl w:val="0"/>
        <w:tabs>
          <w:tab w:val="left" w:pos="567"/>
        </w:tabs>
        <w:jc w:val="right"/>
        <w:rPr>
          <w:sz w:val="28"/>
          <w:szCs w:val="28"/>
        </w:rPr>
      </w:pPr>
      <w:r w:rsidRPr="000F7619">
        <w:rPr>
          <w:sz w:val="28"/>
          <w:szCs w:val="28"/>
        </w:rPr>
        <w:t>Таблица №</w:t>
      </w:r>
      <w:r w:rsidR="00BA6BE2">
        <w:rPr>
          <w:sz w:val="28"/>
          <w:szCs w:val="28"/>
        </w:rPr>
        <w:t>2</w:t>
      </w:r>
      <w:r w:rsidRPr="000F7619">
        <w:rPr>
          <w:sz w:val="28"/>
          <w:szCs w:val="28"/>
        </w:rPr>
        <w:t xml:space="preserve"> </w:t>
      </w:r>
    </w:p>
    <w:tbl>
      <w:tblPr>
        <w:tblStyle w:val="ad"/>
        <w:tblW w:w="98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794"/>
        <w:gridCol w:w="1471"/>
        <w:gridCol w:w="2314"/>
        <w:gridCol w:w="2314"/>
      </w:tblGrid>
      <w:tr w:rsidR="00515EAC" w:rsidRPr="00EF7151" w14:paraId="591E610A" w14:textId="77777777" w:rsidTr="00787588">
        <w:tc>
          <w:tcPr>
            <w:tcW w:w="3794" w:type="dxa"/>
            <w:vAlign w:val="center"/>
          </w:tcPr>
          <w:p w14:paraId="57C10191" w14:textId="5862BDA4" w:rsidR="00CF7E8C" w:rsidRPr="00EF7151" w:rsidRDefault="00CF7E8C" w:rsidP="00CF7E8C">
            <w:pPr>
              <w:widowControl w:val="0"/>
              <w:tabs>
                <w:tab w:val="left" w:pos="567"/>
              </w:tabs>
              <w:jc w:val="center"/>
              <w:rPr>
                <w:sz w:val="28"/>
                <w:szCs w:val="28"/>
              </w:rPr>
            </w:pPr>
            <w:r w:rsidRPr="00EF7151">
              <w:rPr>
                <w:sz w:val="28"/>
                <w:szCs w:val="28"/>
              </w:rPr>
              <w:t>Наименование</w:t>
            </w:r>
          </w:p>
        </w:tc>
        <w:tc>
          <w:tcPr>
            <w:tcW w:w="1471" w:type="dxa"/>
            <w:vAlign w:val="center"/>
          </w:tcPr>
          <w:p w14:paraId="22660E4A" w14:textId="0098E21A" w:rsidR="00CF7E8C" w:rsidRPr="00EF7151" w:rsidRDefault="00CF7E8C" w:rsidP="00CF7E8C">
            <w:pPr>
              <w:widowControl w:val="0"/>
              <w:tabs>
                <w:tab w:val="left" w:pos="567"/>
              </w:tabs>
              <w:jc w:val="center"/>
              <w:rPr>
                <w:sz w:val="28"/>
                <w:szCs w:val="28"/>
              </w:rPr>
            </w:pPr>
            <w:r w:rsidRPr="00EF7151">
              <w:rPr>
                <w:sz w:val="28"/>
                <w:szCs w:val="28"/>
              </w:rPr>
              <w:t>Ед. измерения</w:t>
            </w:r>
          </w:p>
        </w:tc>
        <w:tc>
          <w:tcPr>
            <w:tcW w:w="2314" w:type="dxa"/>
            <w:vAlign w:val="center"/>
          </w:tcPr>
          <w:p w14:paraId="403EF4F7" w14:textId="5F1220D5" w:rsidR="00CF7E8C" w:rsidRPr="00EF7151" w:rsidRDefault="00CF7E8C" w:rsidP="00CF7E8C">
            <w:pPr>
              <w:widowControl w:val="0"/>
              <w:tabs>
                <w:tab w:val="left" w:pos="567"/>
              </w:tabs>
              <w:jc w:val="center"/>
              <w:rPr>
                <w:sz w:val="28"/>
                <w:szCs w:val="28"/>
              </w:rPr>
            </w:pPr>
            <w:r w:rsidRPr="00EF7151">
              <w:rPr>
                <w:sz w:val="28"/>
                <w:szCs w:val="28"/>
              </w:rPr>
              <w:t>Наличие на 01.01.2019г.</w:t>
            </w:r>
          </w:p>
        </w:tc>
        <w:tc>
          <w:tcPr>
            <w:tcW w:w="2314" w:type="dxa"/>
            <w:vAlign w:val="center"/>
          </w:tcPr>
          <w:p w14:paraId="4A487787" w14:textId="78914CCD" w:rsidR="00CF7E8C" w:rsidRPr="00EF7151" w:rsidRDefault="00CF7E8C" w:rsidP="00CF7E8C">
            <w:pPr>
              <w:widowControl w:val="0"/>
              <w:tabs>
                <w:tab w:val="left" w:pos="567"/>
              </w:tabs>
              <w:jc w:val="center"/>
              <w:rPr>
                <w:sz w:val="28"/>
                <w:szCs w:val="28"/>
              </w:rPr>
            </w:pPr>
            <w:r w:rsidRPr="00EF7151">
              <w:rPr>
                <w:sz w:val="28"/>
                <w:szCs w:val="28"/>
              </w:rPr>
              <w:t>Наличие на 01.01.2020г.</w:t>
            </w:r>
          </w:p>
        </w:tc>
      </w:tr>
      <w:tr w:rsidR="00515EAC" w:rsidRPr="00EF7151" w14:paraId="6EB88E96" w14:textId="77777777" w:rsidTr="00787588">
        <w:tc>
          <w:tcPr>
            <w:tcW w:w="3794" w:type="dxa"/>
            <w:vAlign w:val="center"/>
          </w:tcPr>
          <w:p w14:paraId="7D7DA528" w14:textId="01A466CF" w:rsidR="00CF7E8C" w:rsidRPr="00EF7151" w:rsidRDefault="00CF7E8C" w:rsidP="00787588">
            <w:pPr>
              <w:widowControl w:val="0"/>
              <w:tabs>
                <w:tab w:val="left" w:pos="567"/>
              </w:tabs>
              <w:rPr>
                <w:sz w:val="28"/>
                <w:szCs w:val="28"/>
              </w:rPr>
            </w:pPr>
            <w:r w:rsidRPr="00EF7151">
              <w:rPr>
                <w:sz w:val="28"/>
                <w:szCs w:val="28"/>
              </w:rPr>
              <w:t>Общая протяженность дорог - всего</w:t>
            </w:r>
          </w:p>
        </w:tc>
        <w:tc>
          <w:tcPr>
            <w:tcW w:w="1471" w:type="dxa"/>
            <w:vAlign w:val="center"/>
          </w:tcPr>
          <w:p w14:paraId="5835D848" w14:textId="3A1F7381" w:rsidR="00CF7E8C" w:rsidRPr="00EF7151" w:rsidRDefault="00CF7E8C" w:rsidP="00787588">
            <w:pPr>
              <w:widowControl w:val="0"/>
              <w:tabs>
                <w:tab w:val="left" w:pos="567"/>
              </w:tabs>
              <w:jc w:val="center"/>
              <w:rPr>
                <w:sz w:val="28"/>
                <w:szCs w:val="28"/>
              </w:rPr>
            </w:pPr>
            <w:r w:rsidRPr="00EF7151">
              <w:rPr>
                <w:sz w:val="28"/>
                <w:szCs w:val="28"/>
              </w:rPr>
              <w:t>км</w:t>
            </w:r>
          </w:p>
        </w:tc>
        <w:tc>
          <w:tcPr>
            <w:tcW w:w="2314" w:type="dxa"/>
            <w:vAlign w:val="center"/>
          </w:tcPr>
          <w:p w14:paraId="24B71999" w14:textId="7801C3B5" w:rsidR="00CF7E8C" w:rsidRPr="00EF7151" w:rsidRDefault="000F7619" w:rsidP="00787588">
            <w:pPr>
              <w:widowControl w:val="0"/>
              <w:tabs>
                <w:tab w:val="left" w:pos="567"/>
              </w:tabs>
              <w:jc w:val="center"/>
              <w:rPr>
                <w:sz w:val="28"/>
                <w:szCs w:val="28"/>
              </w:rPr>
            </w:pPr>
            <w:r w:rsidRPr="00EF7151">
              <w:rPr>
                <w:sz w:val="28"/>
                <w:szCs w:val="28"/>
              </w:rPr>
              <w:t>43,6</w:t>
            </w:r>
          </w:p>
        </w:tc>
        <w:tc>
          <w:tcPr>
            <w:tcW w:w="2314" w:type="dxa"/>
            <w:vAlign w:val="center"/>
          </w:tcPr>
          <w:p w14:paraId="1F5DDB73" w14:textId="6BC10FC7" w:rsidR="00CF7E8C" w:rsidRPr="00EF7151" w:rsidRDefault="00EF7151" w:rsidP="00787588">
            <w:pPr>
              <w:widowControl w:val="0"/>
              <w:tabs>
                <w:tab w:val="left" w:pos="567"/>
              </w:tabs>
              <w:jc w:val="center"/>
              <w:rPr>
                <w:sz w:val="28"/>
                <w:szCs w:val="28"/>
              </w:rPr>
            </w:pPr>
            <w:r>
              <w:rPr>
                <w:sz w:val="28"/>
                <w:szCs w:val="28"/>
              </w:rPr>
              <w:t>52,5</w:t>
            </w:r>
          </w:p>
        </w:tc>
      </w:tr>
      <w:tr w:rsidR="00515EAC" w:rsidRPr="00EF7151" w14:paraId="53238CC9" w14:textId="77777777" w:rsidTr="00787588">
        <w:tc>
          <w:tcPr>
            <w:tcW w:w="3794" w:type="dxa"/>
            <w:vAlign w:val="center"/>
          </w:tcPr>
          <w:p w14:paraId="3942F918" w14:textId="4D4B3407" w:rsidR="00CF7E8C" w:rsidRPr="00EF7151" w:rsidRDefault="00787588" w:rsidP="00787588">
            <w:pPr>
              <w:widowControl w:val="0"/>
              <w:tabs>
                <w:tab w:val="left" w:pos="567"/>
              </w:tabs>
              <w:rPr>
                <w:sz w:val="28"/>
                <w:szCs w:val="28"/>
              </w:rPr>
            </w:pPr>
            <w:r w:rsidRPr="00EF7151">
              <w:rPr>
                <w:sz w:val="28"/>
                <w:szCs w:val="28"/>
              </w:rPr>
              <w:t>в</w:t>
            </w:r>
            <w:r w:rsidR="00CF7E8C" w:rsidRPr="00EF7151">
              <w:rPr>
                <w:sz w:val="28"/>
                <w:szCs w:val="28"/>
              </w:rPr>
              <w:t xml:space="preserve"> том числе с твердым покрытием</w:t>
            </w:r>
          </w:p>
        </w:tc>
        <w:tc>
          <w:tcPr>
            <w:tcW w:w="1471" w:type="dxa"/>
            <w:vAlign w:val="center"/>
          </w:tcPr>
          <w:p w14:paraId="595AD713" w14:textId="6E21AF66" w:rsidR="00CF7E8C" w:rsidRPr="00EF7151" w:rsidRDefault="00CF7E8C" w:rsidP="00787588">
            <w:pPr>
              <w:widowControl w:val="0"/>
              <w:tabs>
                <w:tab w:val="left" w:pos="567"/>
              </w:tabs>
              <w:jc w:val="center"/>
              <w:rPr>
                <w:sz w:val="28"/>
                <w:szCs w:val="28"/>
              </w:rPr>
            </w:pPr>
            <w:r w:rsidRPr="00EF7151">
              <w:rPr>
                <w:sz w:val="28"/>
                <w:szCs w:val="28"/>
              </w:rPr>
              <w:t>км</w:t>
            </w:r>
          </w:p>
        </w:tc>
        <w:tc>
          <w:tcPr>
            <w:tcW w:w="2314" w:type="dxa"/>
            <w:vAlign w:val="center"/>
          </w:tcPr>
          <w:p w14:paraId="0CF9C714" w14:textId="33E908BD" w:rsidR="00CF7E8C" w:rsidRPr="00EF7151" w:rsidRDefault="000F7619" w:rsidP="00787588">
            <w:pPr>
              <w:widowControl w:val="0"/>
              <w:tabs>
                <w:tab w:val="left" w:pos="567"/>
              </w:tabs>
              <w:jc w:val="center"/>
              <w:rPr>
                <w:sz w:val="28"/>
                <w:szCs w:val="28"/>
              </w:rPr>
            </w:pPr>
            <w:r w:rsidRPr="00EF7151">
              <w:rPr>
                <w:sz w:val="28"/>
                <w:szCs w:val="28"/>
              </w:rPr>
              <w:t>43,6</w:t>
            </w:r>
          </w:p>
        </w:tc>
        <w:tc>
          <w:tcPr>
            <w:tcW w:w="2314" w:type="dxa"/>
            <w:vAlign w:val="center"/>
          </w:tcPr>
          <w:p w14:paraId="6556EF34" w14:textId="53069C79" w:rsidR="00CF7E8C" w:rsidRPr="00EF7151" w:rsidRDefault="00EF7151" w:rsidP="00787588">
            <w:pPr>
              <w:widowControl w:val="0"/>
              <w:tabs>
                <w:tab w:val="left" w:pos="567"/>
              </w:tabs>
              <w:jc w:val="center"/>
              <w:rPr>
                <w:sz w:val="28"/>
                <w:szCs w:val="28"/>
              </w:rPr>
            </w:pPr>
            <w:r>
              <w:rPr>
                <w:sz w:val="28"/>
                <w:szCs w:val="28"/>
              </w:rPr>
              <w:t>52,5</w:t>
            </w:r>
          </w:p>
        </w:tc>
      </w:tr>
      <w:tr w:rsidR="00515EAC" w:rsidRPr="00EF7151" w14:paraId="600BE20D" w14:textId="77777777" w:rsidTr="00787588">
        <w:tc>
          <w:tcPr>
            <w:tcW w:w="3794" w:type="dxa"/>
            <w:vAlign w:val="center"/>
          </w:tcPr>
          <w:p w14:paraId="287EE8C7" w14:textId="010C5FA8" w:rsidR="00CF7E8C" w:rsidRPr="00EF7151" w:rsidRDefault="00787588" w:rsidP="00787588">
            <w:pPr>
              <w:widowControl w:val="0"/>
              <w:tabs>
                <w:tab w:val="left" w:pos="567"/>
              </w:tabs>
              <w:rPr>
                <w:sz w:val="28"/>
                <w:szCs w:val="28"/>
              </w:rPr>
            </w:pPr>
            <w:r w:rsidRPr="00EF7151">
              <w:rPr>
                <w:sz w:val="28"/>
                <w:szCs w:val="28"/>
              </w:rPr>
              <w:t>из</w:t>
            </w:r>
            <w:r w:rsidR="00CF7E8C" w:rsidRPr="00EF7151">
              <w:rPr>
                <w:sz w:val="28"/>
                <w:szCs w:val="28"/>
              </w:rPr>
              <w:t xml:space="preserve"> них с усовершенствованным покрытием</w:t>
            </w:r>
          </w:p>
        </w:tc>
        <w:tc>
          <w:tcPr>
            <w:tcW w:w="1471" w:type="dxa"/>
            <w:vAlign w:val="center"/>
          </w:tcPr>
          <w:p w14:paraId="27B4E8F8" w14:textId="136AB548" w:rsidR="00CF7E8C" w:rsidRPr="00EF7151" w:rsidRDefault="00CF7E8C" w:rsidP="00787588">
            <w:pPr>
              <w:widowControl w:val="0"/>
              <w:tabs>
                <w:tab w:val="left" w:pos="567"/>
              </w:tabs>
              <w:jc w:val="center"/>
              <w:rPr>
                <w:sz w:val="28"/>
                <w:szCs w:val="28"/>
              </w:rPr>
            </w:pPr>
            <w:r w:rsidRPr="00EF7151">
              <w:rPr>
                <w:sz w:val="28"/>
                <w:szCs w:val="28"/>
              </w:rPr>
              <w:t>км</w:t>
            </w:r>
          </w:p>
        </w:tc>
        <w:tc>
          <w:tcPr>
            <w:tcW w:w="2314" w:type="dxa"/>
            <w:vAlign w:val="center"/>
          </w:tcPr>
          <w:p w14:paraId="625A414B" w14:textId="38BB8013" w:rsidR="00CF7E8C" w:rsidRPr="00EF7151" w:rsidRDefault="000F7619" w:rsidP="00787588">
            <w:pPr>
              <w:widowControl w:val="0"/>
              <w:tabs>
                <w:tab w:val="left" w:pos="567"/>
              </w:tabs>
              <w:jc w:val="center"/>
              <w:rPr>
                <w:sz w:val="28"/>
                <w:szCs w:val="28"/>
              </w:rPr>
            </w:pPr>
            <w:r w:rsidRPr="00EF7151">
              <w:rPr>
                <w:sz w:val="28"/>
                <w:szCs w:val="28"/>
              </w:rPr>
              <w:t>5,7</w:t>
            </w:r>
          </w:p>
        </w:tc>
        <w:tc>
          <w:tcPr>
            <w:tcW w:w="2314" w:type="dxa"/>
            <w:vAlign w:val="center"/>
          </w:tcPr>
          <w:p w14:paraId="3B87B3DC" w14:textId="0E04C0A2" w:rsidR="00CF7E8C" w:rsidRPr="00EF7151" w:rsidRDefault="00EF7151" w:rsidP="00787588">
            <w:pPr>
              <w:widowControl w:val="0"/>
              <w:tabs>
                <w:tab w:val="left" w:pos="567"/>
              </w:tabs>
              <w:jc w:val="center"/>
              <w:rPr>
                <w:sz w:val="28"/>
                <w:szCs w:val="28"/>
              </w:rPr>
            </w:pPr>
            <w:r>
              <w:rPr>
                <w:sz w:val="28"/>
                <w:szCs w:val="28"/>
              </w:rPr>
              <w:t>9,5</w:t>
            </w:r>
          </w:p>
        </w:tc>
      </w:tr>
      <w:tr w:rsidR="00515EAC" w:rsidRPr="00EF7151" w14:paraId="357891D6" w14:textId="77777777" w:rsidTr="00787588">
        <w:tc>
          <w:tcPr>
            <w:tcW w:w="3794" w:type="dxa"/>
            <w:vAlign w:val="center"/>
          </w:tcPr>
          <w:p w14:paraId="15DCCE45" w14:textId="134D14F5" w:rsidR="00CF7E8C" w:rsidRPr="00EF7151" w:rsidRDefault="00CF7E8C" w:rsidP="00787588">
            <w:pPr>
              <w:widowControl w:val="0"/>
              <w:tabs>
                <w:tab w:val="left" w:pos="567"/>
              </w:tabs>
              <w:rPr>
                <w:sz w:val="28"/>
                <w:szCs w:val="28"/>
              </w:rPr>
            </w:pPr>
            <w:r w:rsidRPr="00EF7151">
              <w:rPr>
                <w:sz w:val="28"/>
                <w:szCs w:val="28"/>
              </w:rPr>
              <w:t>Протяженность дорог с твердым покрытием, не отвечающих нормативным требованиям</w:t>
            </w:r>
          </w:p>
        </w:tc>
        <w:tc>
          <w:tcPr>
            <w:tcW w:w="1471" w:type="dxa"/>
            <w:vAlign w:val="center"/>
          </w:tcPr>
          <w:p w14:paraId="52E1D8F9" w14:textId="02090E7E" w:rsidR="00CF7E8C" w:rsidRPr="00EF7151" w:rsidRDefault="00CF7E8C" w:rsidP="00787588">
            <w:pPr>
              <w:widowControl w:val="0"/>
              <w:tabs>
                <w:tab w:val="left" w:pos="567"/>
              </w:tabs>
              <w:jc w:val="center"/>
              <w:rPr>
                <w:sz w:val="28"/>
                <w:szCs w:val="28"/>
              </w:rPr>
            </w:pPr>
            <w:r w:rsidRPr="00EF7151">
              <w:rPr>
                <w:sz w:val="28"/>
                <w:szCs w:val="28"/>
              </w:rPr>
              <w:t>км</w:t>
            </w:r>
          </w:p>
        </w:tc>
        <w:tc>
          <w:tcPr>
            <w:tcW w:w="2314" w:type="dxa"/>
            <w:vAlign w:val="center"/>
          </w:tcPr>
          <w:p w14:paraId="3D4DB33B" w14:textId="2C9C6EA5" w:rsidR="00CF7E8C" w:rsidRPr="00EF7151" w:rsidRDefault="00EF7151" w:rsidP="00787588">
            <w:pPr>
              <w:widowControl w:val="0"/>
              <w:tabs>
                <w:tab w:val="left" w:pos="567"/>
              </w:tabs>
              <w:jc w:val="center"/>
              <w:rPr>
                <w:sz w:val="28"/>
                <w:szCs w:val="28"/>
              </w:rPr>
            </w:pPr>
            <w:r w:rsidRPr="00EF7151">
              <w:rPr>
                <w:sz w:val="28"/>
                <w:szCs w:val="28"/>
              </w:rPr>
              <w:t>43,6</w:t>
            </w:r>
          </w:p>
        </w:tc>
        <w:tc>
          <w:tcPr>
            <w:tcW w:w="2314" w:type="dxa"/>
            <w:vAlign w:val="center"/>
          </w:tcPr>
          <w:p w14:paraId="68E1B20D" w14:textId="28CC19DC" w:rsidR="00CF7E8C" w:rsidRPr="00EF7151" w:rsidRDefault="00EF7151" w:rsidP="00787588">
            <w:pPr>
              <w:widowControl w:val="0"/>
              <w:tabs>
                <w:tab w:val="left" w:pos="567"/>
              </w:tabs>
              <w:jc w:val="center"/>
              <w:rPr>
                <w:sz w:val="28"/>
                <w:szCs w:val="28"/>
              </w:rPr>
            </w:pPr>
            <w:r>
              <w:rPr>
                <w:sz w:val="28"/>
                <w:szCs w:val="28"/>
              </w:rPr>
              <w:t>42,5</w:t>
            </w:r>
          </w:p>
        </w:tc>
      </w:tr>
      <w:tr w:rsidR="00EF7151" w:rsidRPr="00EF7151" w14:paraId="7B9A09A7" w14:textId="77777777" w:rsidTr="00787588">
        <w:tc>
          <w:tcPr>
            <w:tcW w:w="3794" w:type="dxa"/>
            <w:vAlign w:val="center"/>
          </w:tcPr>
          <w:p w14:paraId="43492889" w14:textId="070D5F6E" w:rsidR="00EF7151" w:rsidRPr="00EF7151" w:rsidRDefault="00EF7151" w:rsidP="00787588">
            <w:pPr>
              <w:widowControl w:val="0"/>
              <w:tabs>
                <w:tab w:val="left" w:pos="567"/>
              </w:tabs>
              <w:rPr>
                <w:sz w:val="28"/>
                <w:szCs w:val="28"/>
              </w:rPr>
            </w:pPr>
            <w:r w:rsidRPr="00EF7151">
              <w:rPr>
                <w:sz w:val="28"/>
                <w:szCs w:val="28"/>
              </w:rPr>
              <w:t>Автобусные остановки</w:t>
            </w:r>
          </w:p>
        </w:tc>
        <w:tc>
          <w:tcPr>
            <w:tcW w:w="1471" w:type="dxa"/>
            <w:vAlign w:val="center"/>
          </w:tcPr>
          <w:p w14:paraId="68A4F4B2" w14:textId="27A9A6A7" w:rsidR="00EF7151" w:rsidRPr="00EF7151" w:rsidRDefault="00EF7151" w:rsidP="00787588">
            <w:pPr>
              <w:widowControl w:val="0"/>
              <w:tabs>
                <w:tab w:val="left" w:pos="567"/>
              </w:tabs>
              <w:jc w:val="center"/>
              <w:rPr>
                <w:sz w:val="28"/>
                <w:szCs w:val="28"/>
              </w:rPr>
            </w:pPr>
            <w:proofErr w:type="spellStart"/>
            <w:r w:rsidRPr="00EF7151">
              <w:rPr>
                <w:sz w:val="28"/>
                <w:szCs w:val="28"/>
              </w:rPr>
              <w:t>шт</w:t>
            </w:r>
            <w:proofErr w:type="spellEnd"/>
          </w:p>
        </w:tc>
        <w:tc>
          <w:tcPr>
            <w:tcW w:w="2314" w:type="dxa"/>
            <w:vAlign w:val="center"/>
          </w:tcPr>
          <w:p w14:paraId="1B4C4435" w14:textId="51D06655" w:rsidR="00EF7151" w:rsidRPr="00EF7151" w:rsidRDefault="00EF7151" w:rsidP="00787588">
            <w:pPr>
              <w:widowControl w:val="0"/>
              <w:tabs>
                <w:tab w:val="left" w:pos="567"/>
              </w:tabs>
              <w:jc w:val="center"/>
              <w:rPr>
                <w:sz w:val="28"/>
                <w:szCs w:val="28"/>
              </w:rPr>
            </w:pPr>
            <w:r w:rsidRPr="00EF7151">
              <w:rPr>
                <w:sz w:val="28"/>
                <w:szCs w:val="28"/>
              </w:rPr>
              <w:t>10</w:t>
            </w:r>
          </w:p>
        </w:tc>
        <w:tc>
          <w:tcPr>
            <w:tcW w:w="2314" w:type="dxa"/>
            <w:vAlign w:val="center"/>
          </w:tcPr>
          <w:p w14:paraId="57E15C2D" w14:textId="1F8194D0" w:rsidR="00EF7151" w:rsidRPr="00EF7151" w:rsidRDefault="00EF7151" w:rsidP="00787588">
            <w:pPr>
              <w:widowControl w:val="0"/>
              <w:tabs>
                <w:tab w:val="left" w:pos="567"/>
              </w:tabs>
              <w:jc w:val="center"/>
              <w:rPr>
                <w:sz w:val="28"/>
                <w:szCs w:val="28"/>
              </w:rPr>
            </w:pPr>
            <w:r>
              <w:rPr>
                <w:sz w:val="28"/>
                <w:szCs w:val="28"/>
              </w:rPr>
              <w:t>7</w:t>
            </w:r>
          </w:p>
        </w:tc>
      </w:tr>
      <w:tr w:rsidR="00787588" w:rsidRPr="00EF7151" w14:paraId="55C86983" w14:textId="77777777" w:rsidTr="00787588">
        <w:tc>
          <w:tcPr>
            <w:tcW w:w="3794" w:type="dxa"/>
            <w:vAlign w:val="center"/>
          </w:tcPr>
          <w:p w14:paraId="0C05AE9A" w14:textId="1DC6FE6D" w:rsidR="00787588" w:rsidRPr="00EF7151" w:rsidRDefault="00787588" w:rsidP="00787588">
            <w:pPr>
              <w:widowControl w:val="0"/>
              <w:tabs>
                <w:tab w:val="left" w:pos="567"/>
              </w:tabs>
              <w:rPr>
                <w:sz w:val="28"/>
                <w:szCs w:val="28"/>
              </w:rPr>
            </w:pPr>
            <w:r w:rsidRPr="00EF7151">
              <w:rPr>
                <w:sz w:val="28"/>
                <w:szCs w:val="28"/>
              </w:rPr>
              <w:lastRenderedPageBreak/>
              <w:t>Протяженность линий освещения на автомобильных дорогах и искусственных сооружениях</w:t>
            </w:r>
          </w:p>
        </w:tc>
        <w:tc>
          <w:tcPr>
            <w:tcW w:w="1471" w:type="dxa"/>
            <w:vAlign w:val="center"/>
          </w:tcPr>
          <w:p w14:paraId="51081326" w14:textId="10620154" w:rsidR="00787588" w:rsidRPr="00EF7151" w:rsidRDefault="00787588" w:rsidP="00787588">
            <w:pPr>
              <w:widowControl w:val="0"/>
              <w:tabs>
                <w:tab w:val="left" w:pos="567"/>
              </w:tabs>
              <w:jc w:val="center"/>
              <w:rPr>
                <w:sz w:val="28"/>
                <w:szCs w:val="28"/>
              </w:rPr>
            </w:pPr>
            <w:r w:rsidRPr="00EF7151">
              <w:rPr>
                <w:sz w:val="28"/>
                <w:szCs w:val="28"/>
              </w:rPr>
              <w:t>км</w:t>
            </w:r>
          </w:p>
        </w:tc>
        <w:tc>
          <w:tcPr>
            <w:tcW w:w="2314" w:type="dxa"/>
            <w:vAlign w:val="center"/>
          </w:tcPr>
          <w:p w14:paraId="3DD38467" w14:textId="188DEEDE" w:rsidR="00787588" w:rsidRPr="00EF7151" w:rsidRDefault="00EF7151" w:rsidP="00787588">
            <w:pPr>
              <w:widowControl w:val="0"/>
              <w:tabs>
                <w:tab w:val="left" w:pos="567"/>
              </w:tabs>
              <w:jc w:val="center"/>
              <w:rPr>
                <w:sz w:val="28"/>
                <w:szCs w:val="28"/>
              </w:rPr>
            </w:pPr>
            <w:r w:rsidRPr="00EF7151">
              <w:rPr>
                <w:sz w:val="28"/>
                <w:szCs w:val="28"/>
              </w:rPr>
              <w:t>2,9</w:t>
            </w:r>
          </w:p>
        </w:tc>
        <w:tc>
          <w:tcPr>
            <w:tcW w:w="2314" w:type="dxa"/>
            <w:vAlign w:val="center"/>
          </w:tcPr>
          <w:p w14:paraId="768B36F6" w14:textId="3894D703" w:rsidR="00787588" w:rsidRPr="00EF7151" w:rsidRDefault="00EF7151" w:rsidP="00787588">
            <w:pPr>
              <w:widowControl w:val="0"/>
              <w:tabs>
                <w:tab w:val="left" w:pos="567"/>
              </w:tabs>
              <w:jc w:val="center"/>
              <w:rPr>
                <w:sz w:val="28"/>
                <w:szCs w:val="28"/>
              </w:rPr>
            </w:pPr>
            <w:r>
              <w:rPr>
                <w:sz w:val="28"/>
                <w:szCs w:val="28"/>
              </w:rPr>
              <w:t>8,0</w:t>
            </w:r>
          </w:p>
        </w:tc>
      </w:tr>
    </w:tbl>
    <w:p w14:paraId="28186AB0" w14:textId="2778C8E7" w:rsidR="0020423D" w:rsidRDefault="0020423D" w:rsidP="00A45B5C">
      <w:pPr>
        <w:widowControl w:val="0"/>
        <w:tabs>
          <w:tab w:val="left" w:pos="567"/>
        </w:tabs>
        <w:jc w:val="center"/>
        <w:rPr>
          <w:b/>
          <w:color w:val="FF0000"/>
          <w:sz w:val="28"/>
          <w:szCs w:val="28"/>
        </w:rPr>
      </w:pPr>
    </w:p>
    <w:p w14:paraId="459A2A77" w14:textId="1B775304" w:rsidR="007355D2" w:rsidRPr="00685D7B" w:rsidRDefault="00D43FA7" w:rsidP="00A45B5C">
      <w:pPr>
        <w:widowControl w:val="0"/>
        <w:tabs>
          <w:tab w:val="left" w:pos="567"/>
        </w:tabs>
        <w:jc w:val="center"/>
        <w:rPr>
          <w:b/>
          <w:sz w:val="28"/>
          <w:szCs w:val="28"/>
        </w:rPr>
      </w:pPr>
      <w:r>
        <w:rPr>
          <w:b/>
          <w:sz w:val="28"/>
          <w:szCs w:val="28"/>
        </w:rPr>
        <w:t>Ф</w:t>
      </w:r>
      <w:r w:rsidR="00297628" w:rsidRPr="00685D7B">
        <w:rPr>
          <w:b/>
          <w:sz w:val="28"/>
          <w:szCs w:val="28"/>
        </w:rPr>
        <w:t>ормирование бюджетных ассигнований</w:t>
      </w:r>
    </w:p>
    <w:p w14:paraId="465BFBA2" w14:textId="748E81A6" w:rsidR="00297628" w:rsidRPr="00685D7B" w:rsidRDefault="00297628" w:rsidP="007355D2">
      <w:pPr>
        <w:pStyle w:val="u"/>
        <w:ind w:firstLine="0"/>
        <w:jc w:val="center"/>
        <w:rPr>
          <w:b/>
          <w:sz w:val="28"/>
          <w:szCs w:val="28"/>
        </w:rPr>
      </w:pPr>
      <w:r w:rsidRPr="00685D7B">
        <w:rPr>
          <w:b/>
          <w:sz w:val="28"/>
          <w:szCs w:val="28"/>
        </w:rPr>
        <w:t xml:space="preserve"> муниципального дорожного фонда</w:t>
      </w:r>
      <w:r w:rsidR="00C14045" w:rsidRPr="00685D7B">
        <w:rPr>
          <w:b/>
          <w:noProof/>
          <w:sz w:val="28"/>
          <w:szCs w:val="28"/>
        </w:rPr>
        <w:t xml:space="preserve"> в 20</w:t>
      </w:r>
      <w:r w:rsidR="00832161" w:rsidRPr="00685D7B">
        <w:rPr>
          <w:b/>
          <w:noProof/>
          <w:sz w:val="28"/>
          <w:szCs w:val="28"/>
        </w:rPr>
        <w:t>19</w:t>
      </w:r>
      <w:r w:rsidR="00C14045" w:rsidRPr="00685D7B">
        <w:rPr>
          <w:b/>
          <w:noProof/>
          <w:sz w:val="28"/>
          <w:szCs w:val="28"/>
        </w:rPr>
        <w:t xml:space="preserve"> году</w:t>
      </w:r>
      <w:r w:rsidR="00832161" w:rsidRPr="00685D7B">
        <w:rPr>
          <w:b/>
          <w:noProof/>
          <w:sz w:val="28"/>
          <w:szCs w:val="28"/>
        </w:rPr>
        <w:t xml:space="preserve"> </w:t>
      </w:r>
    </w:p>
    <w:p w14:paraId="311749B5" w14:textId="1A830C09" w:rsidR="00E038CB" w:rsidRPr="00685D7B" w:rsidRDefault="00263593" w:rsidP="00E834E2">
      <w:pPr>
        <w:suppressAutoHyphens w:val="0"/>
        <w:autoSpaceDE w:val="0"/>
        <w:autoSpaceDN w:val="0"/>
        <w:adjustRightInd w:val="0"/>
        <w:ind w:firstLine="540"/>
        <w:jc w:val="both"/>
        <w:rPr>
          <w:rFonts w:eastAsia="Calibri"/>
          <w:sz w:val="28"/>
          <w:szCs w:val="28"/>
          <w:lang w:eastAsia="ru-RU"/>
        </w:rPr>
      </w:pPr>
      <w:r w:rsidRPr="00685D7B">
        <w:rPr>
          <w:rFonts w:eastAsia="Calibri"/>
          <w:sz w:val="28"/>
          <w:szCs w:val="28"/>
          <w:lang w:eastAsia="ru-RU"/>
        </w:rPr>
        <w:t xml:space="preserve">Бюджетные ассигнования дорожного фонда </w:t>
      </w:r>
      <w:r w:rsidR="00515EAC" w:rsidRPr="00685D7B">
        <w:rPr>
          <w:rFonts w:eastAsia="Calibri"/>
          <w:sz w:val="28"/>
          <w:szCs w:val="28"/>
          <w:lang w:eastAsia="ru-RU"/>
        </w:rPr>
        <w:t>Большееланского</w:t>
      </w:r>
      <w:r w:rsidR="00387076" w:rsidRPr="00685D7B">
        <w:rPr>
          <w:rFonts w:eastAsia="Calibri"/>
          <w:sz w:val="28"/>
          <w:szCs w:val="28"/>
          <w:lang w:eastAsia="ru-RU"/>
        </w:rPr>
        <w:t xml:space="preserve"> МО</w:t>
      </w:r>
      <w:r w:rsidRPr="00685D7B">
        <w:rPr>
          <w:rFonts w:eastAsia="Calibri"/>
          <w:sz w:val="28"/>
          <w:szCs w:val="28"/>
          <w:lang w:eastAsia="ru-RU"/>
        </w:rPr>
        <w:t xml:space="preserve"> на </w:t>
      </w:r>
      <w:r w:rsidR="009C5C3D" w:rsidRPr="00685D7B">
        <w:rPr>
          <w:rFonts w:eastAsia="Calibri"/>
          <w:sz w:val="28"/>
          <w:szCs w:val="28"/>
          <w:lang w:eastAsia="ru-RU"/>
        </w:rPr>
        <w:t>20</w:t>
      </w:r>
      <w:r w:rsidR="00832161" w:rsidRPr="00685D7B">
        <w:rPr>
          <w:rFonts w:eastAsia="Calibri"/>
          <w:sz w:val="28"/>
          <w:szCs w:val="28"/>
          <w:lang w:eastAsia="ru-RU"/>
        </w:rPr>
        <w:t>19</w:t>
      </w:r>
      <w:r w:rsidR="009C5C3D" w:rsidRPr="00685D7B">
        <w:rPr>
          <w:rFonts w:eastAsia="Calibri"/>
          <w:sz w:val="28"/>
          <w:szCs w:val="28"/>
          <w:lang w:eastAsia="ru-RU"/>
        </w:rPr>
        <w:t xml:space="preserve"> </w:t>
      </w:r>
      <w:r w:rsidRPr="00685D7B">
        <w:rPr>
          <w:rFonts w:eastAsia="Calibri"/>
          <w:sz w:val="28"/>
          <w:szCs w:val="28"/>
          <w:lang w:eastAsia="ru-RU"/>
        </w:rPr>
        <w:t xml:space="preserve">год утверждены </w:t>
      </w:r>
      <w:r w:rsidR="00E038CB" w:rsidRPr="00685D7B">
        <w:rPr>
          <w:rFonts w:eastAsia="Calibri"/>
          <w:sz w:val="28"/>
          <w:szCs w:val="28"/>
          <w:lang w:eastAsia="ru-RU"/>
        </w:rPr>
        <w:t xml:space="preserve">решением Думы </w:t>
      </w:r>
      <w:r w:rsidR="00515EAC" w:rsidRPr="00685D7B">
        <w:rPr>
          <w:rFonts w:eastAsia="Calibri"/>
          <w:sz w:val="28"/>
          <w:szCs w:val="28"/>
          <w:lang w:eastAsia="ru-RU"/>
        </w:rPr>
        <w:t>сельского</w:t>
      </w:r>
      <w:r w:rsidR="00E038CB" w:rsidRPr="00685D7B">
        <w:rPr>
          <w:rFonts w:eastAsia="Calibri"/>
          <w:sz w:val="28"/>
          <w:szCs w:val="28"/>
          <w:lang w:eastAsia="ru-RU"/>
        </w:rPr>
        <w:t xml:space="preserve"> поселения </w:t>
      </w:r>
      <w:r w:rsidR="00515EAC" w:rsidRPr="00685D7B">
        <w:rPr>
          <w:rFonts w:eastAsia="Calibri"/>
          <w:sz w:val="28"/>
          <w:szCs w:val="28"/>
          <w:lang w:eastAsia="ru-RU"/>
        </w:rPr>
        <w:t>Большееланского</w:t>
      </w:r>
      <w:r w:rsidR="00E038CB" w:rsidRPr="00685D7B">
        <w:rPr>
          <w:rFonts w:eastAsia="Calibri"/>
          <w:sz w:val="28"/>
          <w:szCs w:val="28"/>
          <w:lang w:eastAsia="ru-RU"/>
        </w:rPr>
        <w:t xml:space="preserve"> муниципального образования от 26.12.2018г. № 6</w:t>
      </w:r>
      <w:r w:rsidR="002C78E2" w:rsidRPr="00685D7B">
        <w:rPr>
          <w:rFonts w:eastAsia="Calibri"/>
          <w:sz w:val="28"/>
          <w:szCs w:val="28"/>
          <w:lang w:eastAsia="ru-RU"/>
        </w:rPr>
        <w:t>5</w:t>
      </w:r>
      <w:r w:rsidR="00E038CB" w:rsidRPr="00685D7B">
        <w:rPr>
          <w:rFonts w:eastAsia="Calibri"/>
          <w:sz w:val="28"/>
          <w:szCs w:val="28"/>
          <w:lang w:eastAsia="ru-RU"/>
        </w:rPr>
        <w:t xml:space="preserve"> «О бюджете </w:t>
      </w:r>
      <w:r w:rsidR="00515EAC" w:rsidRPr="00685D7B">
        <w:rPr>
          <w:rFonts w:eastAsia="Calibri"/>
          <w:sz w:val="28"/>
          <w:szCs w:val="28"/>
          <w:lang w:eastAsia="ru-RU"/>
        </w:rPr>
        <w:t>сельского</w:t>
      </w:r>
      <w:r w:rsidR="00E038CB" w:rsidRPr="00685D7B">
        <w:rPr>
          <w:rFonts w:eastAsia="Calibri"/>
          <w:sz w:val="28"/>
          <w:szCs w:val="28"/>
          <w:lang w:eastAsia="ru-RU"/>
        </w:rPr>
        <w:t xml:space="preserve"> поселения </w:t>
      </w:r>
      <w:r w:rsidR="00515EAC" w:rsidRPr="00685D7B">
        <w:rPr>
          <w:rFonts w:eastAsia="Calibri"/>
          <w:sz w:val="28"/>
          <w:szCs w:val="28"/>
          <w:lang w:eastAsia="ru-RU"/>
        </w:rPr>
        <w:t>Большееланского</w:t>
      </w:r>
      <w:r w:rsidR="00E038CB" w:rsidRPr="00685D7B">
        <w:rPr>
          <w:rFonts w:eastAsia="Calibri"/>
          <w:sz w:val="28"/>
          <w:szCs w:val="28"/>
          <w:lang w:eastAsia="ru-RU"/>
        </w:rPr>
        <w:t xml:space="preserve"> муниципального образования на 2019 год и плановый период 2020 </w:t>
      </w:r>
      <w:r w:rsidR="002C78E2" w:rsidRPr="00685D7B">
        <w:rPr>
          <w:rFonts w:eastAsia="Calibri"/>
          <w:sz w:val="28"/>
          <w:szCs w:val="28"/>
          <w:lang w:eastAsia="ru-RU"/>
        </w:rPr>
        <w:t>-</w:t>
      </w:r>
      <w:r w:rsidR="00E038CB" w:rsidRPr="00685D7B">
        <w:rPr>
          <w:rFonts w:eastAsia="Calibri"/>
          <w:sz w:val="28"/>
          <w:szCs w:val="28"/>
          <w:lang w:eastAsia="ru-RU"/>
        </w:rPr>
        <w:t xml:space="preserve"> 2021 годы» </w:t>
      </w:r>
      <w:r w:rsidRPr="00685D7B">
        <w:rPr>
          <w:rFonts w:eastAsia="Calibri"/>
          <w:sz w:val="28"/>
          <w:szCs w:val="28"/>
          <w:lang w:eastAsia="ru-RU"/>
        </w:rPr>
        <w:t xml:space="preserve">в объеме </w:t>
      </w:r>
      <w:r w:rsidR="002C78E2" w:rsidRPr="00685D7B">
        <w:rPr>
          <w:rFonts w:eastAsia="Calibri"/>
          <w:sz w:val="28"/>
          <w:szCs w:val="28"/>
          <w:lang w:eastAsia="ru-RU"/>
        </w:rPr>
        <w:t>1 636,99</w:t>
      </w:r>
      <w:r w:rsidR="009C5C3D" w:rsidRPr="00685D7B">
        <w:rPr>
          <w:sz w:val="28"/>
          <w:szCs w:val="28"/>
          <w:lang w:eastAsia="ru-RU"/>
        </w:rPr>
        <w:t xml:space="preserve"> </w:t>
      </w:r>
      <w:r w:rsidRPr="00685D7B">
        <w:rPr>
          <w:rFonts w:eastAsia="Calibri"/>
          <w:sz w:val="28"/>
          <w:szCs w:val="28"/>
          <w:lang w:eastAsia="ru-RU"/>
        </w:rPr>
        <w:t xml:space="preserve">тыс. </w:t>
      </w:r>
      <w:r w:rsidR="00D43FA7">
        <w:rPr>
          <w:rFonts w:eastAsia="Calibri"/>
          <w:sz w:val="28"/>
          <w:szCs w:val="28"/>
          <w:lang w:eastAsia="ru-RU"/>
        </w:rPr>
        <w:t>руб.</w:t>
      </w:r>
      <w:r w:rsidR="00CA7B2C" w:rsidRPr="00685D7B">
        <w:rPr>
          <w:rFonts w:eastAsia="Calibri"/>
          <w:sz w:val="28"/>
          <w:szCs w:val="28"/>
          <w:lang w:eastAsia="ru-RU"/>
        </w:rPr>
        <w:t xml:space="preserve"> </w:t>
      </w:r>
      <w:r w:rsidR="00D02ABC" w:rsidRPr="00685D7B">
        <w:rPr>
          <w:rFonts w:eastAsia="Calibri"/>
          <w:sz w:val="28"/>
          <w:szCs w:val="28"/>
          <w:lang w:eastAsia="ru-RU"/>
        </w:rPr>
        <w:t>за счет акцизов</w:t>
      </w:r>
      <w:r w:rsidR="00E038CB" w:rsidRPr="00685D7B">
        <w:rPr>
          <w:rFonts w:eastAsia="Calibri"/>
          <w:sz w:val="28"/>
          <w:szCs w:val="28"/>
          <w:lang w:eastAsia="ru-RU"/>
        </w:rPr>
        <w:t xml:space="preserve">. </w:t>
      </w:r>
      <w:r w:rsidR="00BF2D3E" w:rsidRPr="00685D7B">
        <w:rPr>
          <w:rFonts w:eastAsia="Calibri"/>
          <w:sz w:val="28"/>
          <w:szCs w:val="28"/>
          <w:lang w:eastAsia="ru-RU"/>
        </w:rPr>
        <w:t>В</w:t>
      </w:r>
      <w:r w:rsidR="00E038CB" w:rsidRPr="00685D7B">
        <w:rPr>
          <w:rFonts w:eastAsia="Calibri"/>
          <w:sz w:val="28"/>
          <w:szCs w:val="28"/>
          <w:lang w:eastAsia="ru-RU"/>
        </w:rPr>
        <w:t xml:space="preserve"> течени</w:t>
      </w:r>
      <w:r w:rsidR="00655A18" w:rsidRPr="00685D7B">
        <w:rPr>
          <w:rFonts w:eastAsia="Calibri"/>
          <w:sz w:val="28"/>
          <w:szCs w:val="28"/>
          <w:lang w:eastAsia="ru-RU"/>
        </w:rPr>
        <w:t>е</w:t>
      </w:r>
      <w:r w:rsidR="00E038CB" w:rsidRPr="00685D7B">
        <w:rPr>
          <w:rFonts w:eastAsia="Calibri"/>
          <w:sz w:val="28"/>
          <w:szCs w:val="28"/>
          <w:lang w:eastAsia="ru-RU"/>
        </w:rPr>
        <w:t xml:space="preserve"> 2019 года </w:t>
      </w:r>
      <w:r w:rsidR="00BF2D3E" w:rsidRPr="00685D7B">
        <w:rPr>
          <w:rFonts w:eastAsia="Calibri"/>
          <w:sz w:val="28"/>
          <w:szCs w:val="28"/>
          <w:lang w:eastAsia="ru-RU"/>
        </w:rPr>
        <w:t xml:space="preserve">решениями Думы </w:t>
      </w:r>
      <w:r w:rsidR="00E038CB" w:rsidRPr="00685D7B">
        <w:rPr>
          <w:rFonts w:eastAsia="Calibri"/>
          <w:sz w:val="28"/>
          <w:szCs w:val="28"/>
          <w:lang w:eastAsia="ru-RU"/>
        </w:rPr>
        <w:t xml:space="preserve">вносились изменения </w:t>
      </w:r>
      <w:r w:rsidR="00A37B45" w:rsidRPr="00685D7B">
        <w:rPr>
          <w:rFonts w:eastAsia="Calibri"/>
          <w:sz w:val="28"/>
          <w:szCs w:val="28"/>
          <w:lang w:eastAsia="ru-RU"/>
        </w:rPr>
        <w:t xml:space="preserve">в </w:t>
      </w:r>
      <w:r w:rsidR="00655A18" w:rsidRPr="00685D7B">
        <w:rPr>
          <w:rFonts w:eastAsia="Calibri"/>
          <w:sz w:val="28"/>
          <w:szCs w:val="28"/>
          <w:lang w:eastAsia="ru-RU"/>
        </w:rPr>
        <w:t xml:space="preserve">бюджетные ассигнования </w:t>
      </w:r>
      <w:r w:rsidR="00BF2D3E" w:rsidRPr="00685D7B">
        <w:rPr>
          <w:rFonts w:eastAsia="Calibri"/>
          <w:sz w:val="28"/>
          <w:szCs w:val="28"/>
          <w:lang w:eastAsia="ru-RU"/>
        </w:rPr>
        <w:t>дорожн</w:t>
      </w:r>
      <w:r w:rsidR="00655A18" w:rsidRPr="00685D7B">
        <w:rPr>
          <w:rFonts w:eastAsia="Calibri"/>
          <w:sz w:val="28"/>
          <w:szCs w:val="28"/>
          <w:lang w:eastAsia="ru-RU"/>
        </w:rPr>
        <w:t>ого</w:t>
      </w:r>
      <w:r w:rsidR="00BF2D3E" w:rsidRPr="00685D7B">
        <w:rPr>
          <w:rFonts w:eastAsia="Calibri"/>
          <w:sz w:val="28"/>
          <w:szCs w:val="28"/>
          <w:lang w:eastAsia="ru-RU"/>
        </w:rPr>
        <w:t xml:space="preserve"> фонд</w:t>
      </w:r>
      <w:r w:rsidR="00655A18" w:rsidRPr="00685D7B">
        <w:rPr>
          <w:rFonts w:eastAsia="Calibri"/>
          <w:sz w:val="28"/>
          <w:szCs w:val="28"/>
          <w:lang w:eastAsia="ru-RU"/>
        </w:rPr>
        <w:t>а</w:t>
      </w:r>
      <w:r w:rsidR="00BF2D3E" w:rsidRPr="00685D7B">
        <w:rPr>
          <w:rFonts w:eastAsia="Calibri"/>
          <w:sz w:val="28"/>
          <w:szCs w:val="28"/>
          <w:lang w:eastAsia="ru-RU"/>
        </w:rPr>
        <w:t xml:space="preserve"> </w:t>
      </w:r>
      <w:r w:rsidR="00515EAC" w:rsidRPr="00685D7B">
        <w:rPr>
          <w:rFonts w:eastAsia="Calibri"/>
          <w:sz w:val="28"/>
          <w:szCs w:val="28"/>
          <w:lang w:eastAsia="ru-RU"/>
        </w:rPr>
        <w:t>Большееланского</w:t>
      </w:r>
      <w:r w:rsidR="00BF2D3E" w:rsidRPr="00685D7B">
        <w:rPr>
          <w:rFonts w:eastAsia="Calibri"/>
          <w:sz w:val="28"/>
          <w:szCs w:val="28"/>
          <w:lang w:eastAsia="ru-RU"/>
        </w:rPr>
        <w:t xml:space="preserve"> МО: </w:t>
      </w:r>
      <w:r w:rsidR="00875CB3" w:rsidRPr="00685D7B">
        <w:rPr>
          <w:rFonts w:eastAsia="Calibri"/>
          <w:sz w:val="28"/>
          <w:szCs w:val="28"/>
          <w:lang w:eastAsia="ru-RU"/>
        </w:rPr>
        <w:t>от 27.02.2019г. №</w:t>
      </w:r>
      <w:r w:rsidR="00685D7B" w:rsidRPr="00685D7B">
        <w:rPr>
          <w:rFonts w:eastAsia="Calibri"/>
          <w:sz w:val="28"/>
          <w:szCs w:val="28"/>
          <w:lang w:eastAsia="ru-RU"/>
        </w:rPr>
        <w:t>74</w:t>
      </w:r>
      <w:r w:rsidR="00875CB3" w:rsidRPr="00685D7B">
        <w:rPr>
          <w:rFonts w:eastAsia="Calibri"/>
          <w:sz w:val="28"/>
          <w:szCs w:val="28"/>
          <w:lang w:eastAsia="ru-RU"/>
        </w:rPr>
        <w:t xml:space="preserve">, </w:t>
      </w:r>
      <w:r w:rsidR="00BF2D3E" w:rsidRPr="00685D7B">
        <w:rPr>
          <w:rFonts w:eastAsia="Calibri"/>
          <w:sz w:val="28"/>
          <w:szCs w:val="28"/>
          <w:lang w:eastAsia="ru-RU"/>
        </w:rPr>
        <w:t>от 26.0</w:t>
      </w:r>
      <w:r w:rsidR="00BD0AF0" w:rsidRPr="00685D7B">
        <w:rPr>
          <w:rFonts w:eastAsia="Calibri"/>
          <w:sz w:val="28"/>
          <w:szCs w:val="28"/>
          <w:lang w:eastAsia="ru-RU"/>
        </w:rPr>
        <w:t>6</w:t>
      </w:r>
      <w:r w:rsidR="00BF2D3E" w:rsidRPr="00685D7B">
        <w:rPr>
          <w:rFonts w:eastAsia="Calibri"/>
          <w:sz w:val="28"/>
          <w:szCs w:val="28"/>
          <w:lang w:eastAsia="ru-RU"/>
        </w:rPr>
        <w:t xml:space="preserve">.2019г.№ </w:t>
      </w:r>
      <w:r w:rsidR="00685D7B" w:rsidRPr="00685D7B">
        <w:rPr>
          <w:rFonts w:eastAsia="Calibri"/>
          <w:sz w:val="28"/>
          <w:szCs w:val="28"/>
          <w:lang w:eastAsia="ru-RU"/>
        </w:rPr>
        <w:t>89</w:t>
      </w:r>
      <w:r w:rsidR="00BF2D3E" w:rsidRPr="00685D7B">
        <w:rPr>
          <w:rFonts w:eastAsia="Calibri"/>
          <w:sz w:val="28"/>
          <w:szCs w:val="28"/>
          <w:lang w:eastAsia="ru-RU"/>
        </w:rPr>
        <w:t xml:space="preserve">, </w:t>
      </w:r>
      <w:r w:rsidR="00BD0AF0" w:rsidRPr="00685D7B">
        <w:rPr>
          <w:rFonts w:eastAsia="Calibri"/>
          <w:sz w:val="28"/>
          <w:szCs w:val="28"/>
          <w:lang w:eastAsia="ru-RU"/>
        </w:rPr>
        <w:t xml:space="preserve">от </w:t>
      </w:r>
      <w:r w:rsidR="00685D7B" w:rsidRPr="00685D7B">
        <w:rPr>
          <w:rFonts w:eastAsia="Calibri"/>
          <w:sz w:val="28"/>
          <w:szCs w:val="28"/>
          <w:lang w:eastAsia="ru-RU"/>
        </w:rPr>
        <w:t>30</w:t>
      </w:r>
      <w:r w:rsidR="00BD0AF0" w:rsidRPr="00685D7B">
        <w:rPr>
          <w:rFonts w:eastAsia="Calibri"/>
          <w:sz w:val="28"/>
          <w:szCs w:val="28"/>
          <w:lang w:eastAsia="ru-RU"/>
        </w:rPr>
        <w:t>.</w:t>
      </w:r>
      <w:r w:rsidR="00685D7B" w:rsidRPr="00685D7B">
        <w:rPr>
          <w:rFonts w:eastAsia="Calibri"/>
          <w:sz w:val="28"/>
          <w:szCs w:val="28"/>
          <w:lang w:eastAsia="ru-RU"/>
        </w:rPr>
        <w:t>10</w:t>
      </w:r>
      <w:r w:rsidR="00BD0AF0" w:rsidRPr="00685D7B">
        <w:rPr>
          <w:rFonts w:eastAsia="Calibri"/>
          <w:sz w:val="28"/>
          <w:szCs w:val="28"/>
          <w:lang w:eastAsia="ru-RU"/>
        </w:rPr>
        <w:t>.2019г. №</w:t>
      </w:r>
      <w:r w:rsidR="00685D7B" w:rsidRPr="00685D7B">
        <w:rPr>
          <w:rFonts w:eastAsia="Calibri"/>
          <w:sz w:val="28"/>
          <w:szCs w:val="28"/>
          <w:lang w:eastAsia="ru-RU"/>
        </w:rPr>
        <w:t>96</w:t>
      </w:r>
      <w:r w:rsidR="00BD0AF0" w:rsidRPr="00685D7B">
        <w:rPr>
          <w:rFonts w:eastAsia="Calibri"/>
          <w:sz w:val="28"/>
          <w:szCs w:val="28"/>
          <w:lang w:eastAsia="ru-RU"/>
        </w:rPr>
        <w:t xml:space="preserve">, </w:t>
      </w:r>
      <w:r w:rsidR="00BF2D3E" w:rsidRPr="00685D7B">
        <w:rPr>
          <w:rFonts w:eastAsia="Calibri"/>
          <w:sz w:val="28"/>
          <w:szCs w:val="28"/>
          <w:lang w:eastAsia="ru-RU"/>
        </w:rPr>
        <w:t>от 2</w:t>
      </w:r>
      <w:r w:rsidR="00685D7B" w:rsidRPr="00685D7B">
        <w:rPr>
          <w:rFonts w:eastAsia="Calibri"/>
          <w:sz w:val="28"/>
          <w:szCs w:val="28"/>
          <w:lang w:eastAsia="ru-RU"/>
        </w:rPr>
        <w:t>5</w:t>
      </w:r>
      <w:r w:rsidR="00BF2D3E" w:rsidRPr="00685D7B">
        <w:rPr>
          <w:rFonts w:eastAsia="Calibri"/>
          <w:sz w:val="28"/>
          <w:szCs w:val="28"/>
          <w:lang w:eastAsia="ru-RU"/>
        </w:rPr>
        <w:t>.1</w:t>
      </w:r>
      <w:r w:rsidR="00685D7B" w:rsidRPr="00685D7B">
        <w:rPr>
          <w:rFonts w:eastAsia="Calibri"/>
          <w:sz w:val="28"/>
          <w:szCs w:val="28"/>
          <w:lang w:eastAsia="ru-RU"/>
        </w:rPr>
        <w:t>2</w:t>
      </w:r>
      <w:r w:rsidR="00BF2D3E" w:rsidRPr="00685D7B">
        <w:rPr>
          <w:rFonts w:eastAsia="Calibri"/>
          <w:sz w:val="28"/>
          <w:szCs w:val="28"/>
          <w:lang w:eastAsia="ru-RU"/>
        </w:rPr>
        <w:t>.2019г. №10</w:t>
      </w:r>
      <w:r w:rsidR="00685D7B" w:rsidRPr="00685D7B">
        <w:rPr>
          <w:rFonts w:eastAsia="Calibri"/>
          <w:sz w:val="28"/>
          <w:szCs w:val="28"/>
          <w:lang w:eastAsia="ru-RU"/>
        </w:rPr>
        <w:t>2</w:t>
      </w:r>
      <w:r w:rsidR="00E153FA" w:rsidRPr="00685D7B">
        <w:rPr>
          <w:rFonts w:eastAsia="Calibri"/>
          <w:sz w:val="28"/>
          <w:szCs w:val="28"/>
          <w:lang w:eastAsia="ru-RU"/>
        </w:rPr>
        <w:t xml:space="preserve"> (таблица №</w:t>
      </w:r>
      <w:r w:rsidR="009E33E2">
        <w:rPr>
          <w:rFonts w:eastAsia="Calibri"/>
          <w:sz w:val="28"/>
          <w:szCs w:val="28"/>
          <w:lang w:eastAsia="ru-RU"/>
        </w:rPr>
        <w:t>3</w:t>
      </w:r>
      <w:r w:rsidR="00E153FA" w:rsidRPr="00685D7B">
        <w:rPr>
          <w:rFonts w:eastAsia="Calibri"/>
          <w:sz w:val="28"/>
          <w:szCs w:val="28"/>
          <w:lang w:eastAsia="ru-RU"/>
        </w:rPr>
        <w:t>)</w:t>
      </w:r>
      <w:r w:rsidR="00BF2D3E" w:rsidRPr="00685D7B">
        <w:rPr>
          <w:rFonts w:eastAsia="Calibri"/>
          <w:sz w:val="28"/>
          <w:szCs w:val="28"/>
          <w:lang w:eastAsia="ru-RU"/>
        </w:rPr>
        <w:t xml:space="preserve">. </w:t>
      </w:r>
    </w:p>
    <w:p w14:paraId="782E3379" w14:textId="0BEE607D" w:rsidR="003D5BCC" w:rsidRPr="000E338B" w:rsidRDefault="003D5BCC" w:rsidP="003D5BCC">
      <w:pPr>
        <w:autoSpaceDE w:val="0"/>
        <w:autoSpaceDN w:val="0"/>
        <w:adjustRightInd w:val="0"/>
        <w:ind w:firstLine="709"/>
        <w:jc w:val="both"/>
        <w:rPr>
          <w:rFonts w:eastAsia="Calibri"/>
          <w:sz w:val="28"/>
          <w:szCs w:val="28"/>
        </w:rPr>
      </w:pPr>
      <w:r w:rsidRPr="000E338B">
        <w:rPr>
          <w:rFonts w:eastAsia="Calibri"/>
          <w:sz w:val="28"/>
          <w:szCs w:val="28"/>
        </w:rPr>
        <w:t>В 20</w:t>
      </w:r>
      <w:r>
        <w:rPr>
          <w:rFonts w:eastAsia="Calibri"/>
          <w:sz w:val="28"/>
          <w:szCs w:val="28"/>
        </w:rPr>
        <w:t>19</w:t>
      </w:r>
      <w:r w:rsidRPr="000E338B">
        <w:rPr>
          <w:rFonts w:eastAsia="Calibri"/>
          <w:sz w:val="28"/>
          <w:szCs w:val="28"/>
        </w:rPr>
        <w:t xml:space="preserve"> году между министерством строительства, дорожного хозяйства Иркутской области, которому как получателю средств областного бюджета доведены лимиты бюджетных обязательств на предоставление субсидий местным бюджетам и администрацией Большееланского МО заключено соглашение о предоставлении субсидии местному бюджету из областного бюджета от </w:t>
      </w:r>
      <w:r>
        <w:rPr>
          <w:rFonts w:eastAsia="Calibri"/>
          <w:sz w:val="28"/>
          <w:szCs w:val="28"/>
        </w:rPr>
        <w:t>19</w:t>
      </w:r>
      <w:r w:rsidRPr="000E338B">
        <w:rPr>
          <w:rFonts w:eastAsia="Calibri"/>
          <w:sz w:val="28"/>
          <w:szCs w:val="28"/>
        </w:rPr>
        <w:t>.0</w:t>
      </w:r>
      <w:r>
        <w:rPr>
          <w:rFonts w:eastAsia="Calibri"/>
          <w:sz w:val="28"/>
          <w:szCs w:val="28"/>
        </w:rPr>
        <w:t>7</w:t>
      </w:r>
      <w:r w:rsidRPr="000E338B">
        <w:rPr>
          <w:rFonts w:eastAsia="Calibri"/>
          <w:sz w:val="28"/>
          <w:szCs w:val="28"/>
        </w:rPr>
        <w:t>.20</w:t>
      </w:r>
      <w:r>
        <w:rPr>
          <w:rFonts w:eastAsia="Calibri"/>
          <w:sz w:val="28"/>
          <w:szCs w:val="28"/>
        </w:rPr>
        <w:t>19</w:t>
      </w:r>
      <w:r w:rsidRPr="000E338B">
        <w:rPr>
          <w:rFonts w:eastAsia="Calibri"/>
          <w:sz w:val="28"/>
          <w:szCs w:val="28"/>
        </w:rPr>
        <w:t>г. №</w:t>
      </w:r>
      <w:r>
        <w:rPr>
          <w:rFonts w:eastAsia="Calibri"/>
          <w:sz w:val="28"/>
          <w:szCs w:val="28"/>
        </w:rPr>
        <w:t>05-59-261/19-59</w:t>
      </w:r>
      <w:r w:rsidRPr="000E338B">
        <w:rPr>
          <w:rFonts w:eastAsia="Calibri"/>
          <w:sz w:val="28"/>
          <w:szCs w:val="28"/>
        </w:rPr>
        <w:t>. Предметом соглашения является предоставление из областного бюджета в 20</w:t>
      </w:r>
      <w:r>
        <w:rPr>
          <w:rFonts w:eastAsia="Calibri"/>
          <w:sz w:val="28"/>
          <w:szCs w:val="28"/>
        </w:rPr>
        <w:t>19</w:t>
      </w:r>
      <w:r w:rsidRPr="000E338B">
        <w:rPr>
          <w:rFonts w:eastAsia="Calibri"/>
          <w:sz w:val="28"/>
          <w:szCs w:val="28"/>
        </w:rPr>
        <w:t xml:space="preserve"> году бюджету Большееланского МО субсидии в сумме </w:t>
      </w:r>
      <w:r>
        <w:rPr>
          <w:rFonts w:eastAsia="Calibri"/>
          <w:sz w:val="28"/>
          <w:szCs w:val="28"/>
        </w:rPr>
        <w:t>13 669,0</w:t>
      </w:r>
      <w:r w:rsidRPr="000E338B">
        <w:rPr>
          <w:rFonts w:eastAsia="Calibri"/>
          <w:sz w:val="28"/>
          <w:szCs w:val="28"/>
        </w:rPr>
        <w:t xml:space="preserve"> тыс. </w:t>
      </w:r>
      <w:r w:rsidR="00D43FA7">
        <w:rPr>
          <w:rFonts w:eastAsia="Calibri"/>
          <w:sz w:val="28"/>
          <w:szCs w:val="28"/>
        </w:rPr>
        <w:t>руб.</w:t>
      </w:r>
      <w:r w:rsidRPr="000E338B">
        <w:rPr>
          <w:rFonts w:eastAsia="Calibri"/>
          <w:sz w:val="28"/>
          <w:szCs w:val="28"/>
        </w:rPr>
        <w:t xml:space="preserve"> </w:t>
      </w:r>
      <w:r>
        <w:rPr>
          <w:rFonts w:eastAsia="Calibri"/>
          <w:sz w:val="28"/>
          <w:szCs w:val="28"/>
        </w:rPr>
        <w:t>на оказание содействия в капитальном ремонте и ремонте автомобильных дорог общего пользования местного значения к садоводческим, огородническим и дачным некоммерческим объединениям граждан Иркутской области</w:t>
      </w:r>
      <w:r w:rsidRPr="000E338B">
        <w:rPr>
          <w:rFonts w:eastAsia="Calibri"/>
          <w:sz w:val="28"/>
          <w:szCs w:val="28"/>
        </w:rPr>
        <w:t xml:space="preserve">. </w:t>
      </w:r>
    </w:p>
    <w:p w14:paraId="151CBDC5" w14:textId="77777777" w:rsidR="0018654C" w:rsidRPr="00515EAC" w:rsidRDefault="0018654C" w:rsidP="00E870BE">
      <w:pPr>
        <w:suppressAutoHyphens w:val="0"/>
        <w:autoSpaceDE w:val="0"/>
        <w:autoSpaceDN w:val="0"/>
        <w:adjustRightInd w:val="0"/>
        <w:ind w:firstLine="540"/>
        <w:jc w:val="right"/>
        <w:rPr>
          <w:rFonts w:eastAsia="Calibri"/>
          <w:color w:val="FF0000"/>
          <w:sz w:val="28"/>
          <w:szCs w:val="28"/>
          <w:lang w:eastAsia="ru-RU"/>
        </w:rPr>
      </w:pPr>
    </w:p>
    <w:p w14:paraId="2E6ADB30" w14:textId="63A5F991" w:rsidR="00D52652" w:rsidRPr="00CA7B2C" w:rsidRDefault="00E870BE" w:rsidP="00E870BE">
      <w:pPr>
        <w:suppressAutoHyphens w:val="0"/>
        <w:autoSpaceDE w:val="0"/>
        <w:autoSpaceDN w:val="0"/>
        <w:adjustRightInd w:val="0"/>
        <w:ind w:firstLine="540"/>
        <w:jc w:val="right"/>
        <w:rPr>
          <w:rFonts w:eastAsia="Calibri"/>
          <w:sz w:val="28"/>
          <w:szCs w:val="28"/>
          <w:lang w:eastAsia="ru-RU"/>
        </w:rPr>
      </w:pPr>
      <w:r w:rsidRPr="00CA7B2C">
        <w:rPr>
          <w:rFonts w:eastAsia="Calibri"/>
          <w:sz w:val="28"/>
          <w:szCs w:val="28"/>
          <w:lang w:eastAsia="ru-RU"/>
        </w:rPr>
        <w:t>Таблица №</w:t>
      </w:r>
      <w:r w:rsidR="009E33E2">
        <w:rPr>
          <w:rFonts w:eastAsia="Calibri"/>
          <w:sz w:val="28"/>
          <w:szCs w:val="28"/>
          <w:lang w:eastAsia="ru-RU"/>
        </w:rPr>
        <w:t>3</w:t>
      </w:r>
      <w:r w:rsidRPr="00CA7B2C">
        <w:rPr>
          <w:rFonts w:eastAsia="Calibri"/>
          <w:sz w:val="28"/>
          <w:szCs w:val="28"/>
          <w:lang w:eastAsia="ru-RU"/>
        </w:rPr>
        <w:t xml:space="preserve"> (тыс. руб.)</w:t>
      </w:r>
    </w:p>
    <w:tbl>
      <w:tblPr>
        <w:tblStyle w:val="a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691"/>
        <w:gridCol w:w="53"/>
        <w:gridCol w:w="5865"/>
      </w:tblGrid>
      <w:tr w:rsidR="00515EAC" w:rsidRPr="00CA7B2C" w14:paraId="4433ECBA" w14:textId="77777777" w:rsidTr="0033738F">
        <w:trPr>
          <w:jc w:val="center"/>
        </w:trPr>
        <w:tc>
          <w:tcPr>
            <w:tcW w:w="3744" w:type="dxa"/>
            <w:gridSpan w:val="2"/>
          </w:tcPr>
          <w:p w14:paraId="439F860E" w14:textId="54CF2484" w:rsidR="00D52652" w:rsidRPr="00CA7B2C" w:rsidRDefault="00D52652" w:rsidP="00D52652">
            <w:pPr>
              <w:suppressAutoHyphens w:val="0"/>
              <w:autoSpaceDE w:val="0"/>
              <w:autoSpaceDN w:val="0"/>
              <w:adjustRightInd w:val="0"/>
              <w:jc w:val="center"/>
              <w:rPr>
                <w:rFonts w:eastAsia="Calibri"/>
                <w:sz w:val="28"/>
                <w:szCs w:val="28"/>
                <w:lang w:eastAsia="ru-RU"/>
              </w:rPr>
            </w:pPr>
            <w:r w:rsidRPr="00CA7B2C">
              <w:rPr>
                <w:rFonts w:eastAsia="Calibri"/>
                <w:sz w:val="28"/>
                <w:szCs w:val="28"/>
                <w:lang w:eastAsia="ru-RU"/>
              </w:rPr>
              <w:t>Решение Думы</w:t>
            </w:r>
          </w:p>
        </w:tc>
        <w:tc>
          <w:tcPr>
            <w:tcW w:w="5865" w:type="dxa"/>
          </w:tcPr>
          <w:p w14:paraId="59E696BC" w14:textId="569F752C" w:rsidR="00D52652" w:rsidRPr="00CA7B2C" w:rsidRDefault="00D52652" w:rsidP="00D52652">
            <w:pPr>
              <w:suppressAutoHyphens w:val="0"/>
              <w:autoSpaceDE w:val="0"/>
              <w:autoSpaceDN w:val="0"/>
              <w:adjustRightInd w:val="0"/>
              <w:jc w:val="center"/>
              <w:rPr>
                <w:rFonts w:eastAsia="Calibri"/>
                <w:sz w:val="28"/>
                <w:szCs w:val="28"/>
                <w:lang w:eastAsia="ru-RU"/>
              </w:rPr>
            </w:pPr>
            <w:r w:rsidRPr="00CA7B2C">
              <w:rPr>
                <w:sz w:val="28"/>
                <w:szCs w:val="28"/>
                <w:lang w:eastAsia="ru-RU"/>
              </w:rPr>
              <w:t>Объем муниципального дорожного фонда</w:t>
            </w:r>
          </w:p>
        </w:tc>
      </w:tr>
      <w:tr w:rsidR="00515EAC" w:rsidRPr="00CA7B2C" w14:paraId="6A77F53F" w14:textId="77777777" w:rsidTr="0033738F">
        <w:trPr>
          <w:jc w:val="center"/>
        </w:trPr>
        <w:tc>
          <w:tcPr>
            <w:tcW w:w="9609" w:type="dxa"/>
            <w:gridSpan w:val="3"/>
          </w:tcPr>
          <w:p w14:paraId="3AD07727" w14:textId="47374ECF" w:rsidR="00D52652" w:rsidRPr="00CA7B2C" w:rsidRDefault="00D52652" w:rsidP="00D52652">
            <w:pPr>
              <w:suppressAutoHyphens w:val="0"/>
              <w:autoSpaceDE w:val="0"/>
              <w:autoSpaceDN w:val="0"/>
              <w:adjustRightInd w:val="0"/>
              <w:jc w:val="center"/>
              <w:rPr>
                <w:sz w:val="28"/>
                <w:szCs w:val="28"/>
                <w:lang w:eastAsia="ru-RU"/>
              </w:rPr>
            </w:pPr>
            <w:r w:rsidRPr="00CA7B2C">
              <w:rPr>
                <w:sz w:val="28"/>
                <w:szCs w:val="28"/>
                <w:lang w:eastAsia="ru-RU"/>
              </w:rPr>
              <w:t>2019 год</w:t>
            </w:r>
          </w:p>
        </w:tc>
      </w:tr>
      <w:tr w:rsidR="00515EAC" w:rsidRPr="00CA7B2C" w14:paraId="0C54DFB2" w14:textId="77777777" w:rsidTr="0033738F">
        <w:trPr>
          <w:jc w:val="center"/>
        </w:trPr>
        <w:tc>
          <w:tcPr>
            <w:tcW w:w="3744" w:type="dxa"/>
            <w:gridSpan w:val="2"/>
          </w:tcPr>
          <w:p w14:paraId="170D80E0" w14:textId="359991A0" w:rsidR="00D52652" w:rsidRPr="00CA7B2C" w:rsidRDefault="00D52652" w:rsidP="00D52652">
            <w:pPr>
              <w:suppressAutoHyphens w:val="0"/>
              <w:autoSpaceDE w:val="0"/>
              <w:autoSpaceDN w:val="0"/>
              <w:adjustRightInd w:val="0"/>
              <w:jc w:val="center"/>
              <w:rPr>
                <w:rFonts w:eastAsia="Calibri"/>
                <w:sz w:val="28"/>
                <w:szCs w:val="28"/>
                <w:lang w:eastAsia="ru-RU"/>
              </w:rPr>
            </w:pPr>
            <w:r w:rsidRPr="00CA7B2C">
              <w:rPr>
                <w:rFonts w:eastAsia="Calibri"/>
                <w:sz w:val="28"/>
                <w:szCs w:val="28"/>
                <w:lang w:eastAsia="ru-RU"/>
              </w:rPr>
              <w:t>26.12.2018г. №6</w:t>
            </w:r>
            <w:r w:rsidR="00CA7B2C" w:rsidRPr="00CA7B2C">
              <w:rPr>
                <w:rFonts w:eastAsia="Calibri"/>
                <w:sz w:val="28"/>
                <w:szCs w:val="28"/>
                <w:lang w:eastAsia="ru-RU"/>
              </w:rPr>
              <w:t>5</w:t>
            </w:r>
          </w:p>
        </w:tc>
        <w:tc>
          <w:tcPr>
            <w:tcW w:w="5865" w:type="dxa"/>
          </w:tcPr>
          <w:p w14:paraId="7C15DB07" w14:textId="2FE5EBAF" w:rsidR="00D52652" w:rsidRPr="00CA7B2C" w:rsidRDefault="00CA7B2C" w:rsidP="00D52652">
            <w:pPr>
              <w:suppressAutoHyphens w:val="0"/>
              <w:autoSpaceDE w:val="0"/>
              <w:autoSpaceDN w:val="0"/>
              <w:adjustRightInd w:val="0"/>
              <w:jc w:val="center"/>
              <w:rPr>
                <w:rFonts w:eastAsia="Calibri"/>
                <w:sz w:val="28"/>
                <w:szCs w:val="28"/>
                <w:lang w:eastAsia="ru-RU"/>
              </w:rPr>
            </w:pPr>
            <w:r w:rsidRPr="00CA7B2C">
              <w:rPr>
                <w:rFonts w:eastAsia="Calibri"/>
                <w:sz w:val="28"/>
                <w:szCs w:val="28"/>
                <w:lang w:eastAsia="ru-RU"/>
              </w:rPr>
              <w:t>1 636,99</w:t>
            </w:r>
          </w:p>
        </w:tc>
      </w:tr>
      <w:tr w:rsidR="00515EAC" w:rsidRPr="00CA7B2C" w14:paraId="67F5241A" w14:textId="77777777" w:rsidTr="0033738F">
        <w:trPr>
          <w:jc w:val="center"/>
        </w:trPr>
        <w:tc>
          <w:tcPr>
            <w:tcW w:w="3744" w:type="dxa"/>
            <w:gridSpan w:val="2"/>
          </w:tcPr>
          <w:p w14:paraId="0342E3D5" w14:textId="5B9BDF9D" w:rsidR="009A36AB" w:rsidRPr="00CA7B2C" w:rsidRDefault="009A36AB" w:rsidP="00D52652">
            <w:pPr>
              <w:suppressAutoHyphens w:val="0"/>
              <w:autoSpaceDE w:val="0"/>
              <w:autoSpaceDN w:val="0"/>
              <w:adjustRightInd w:val="0"/>
              <w:jc w:val="center"/>
              <w:rPr>
                <w:rFonts w:eastAsia="Calibri"/>
                <w:sz w:val="28"/>
                <w:szCs w:val="28"/>
                <w:lang w:eastAsia="ru-RU"/>
              </w:rPr>
            </w:pPr>
            <w:r w:rsidRPr="00CA7B2C">
              <w:rPr>
                <w:rFonts w:eastAsia="Calibri"/>
                <w:sz w:val="28"/>
                <w:szCs w:val="28"/>
                <w:lang w:eastAsia="ru-RU"/>
              </w:rPr>
              <w:t>27.02.2019</w:t>
            </w:r>
            <w:r w:rsidR="00875CB3" w:rsidRPr="00CA7B2C">
              <w:rPr>
                <w:rFonts w:eastAsia="Calibri"/>
                <w:sz w:val="28"/>
                <w:szCs w:val="28"/>
                <w:lang w:eastAsia="ru-RU"/>
              </w:rPr>
              <w:t>г.</w:t>
            </w:r>
            <w:r w:rsidRPr="00CA7B2C">
              <w:rPr>
                <w:rFonts w:eastAsia="Calibri"/>
                <w:sz w:val="28"/>
                <w:szCs w:val="28"/>
                <w:lang w:eastAsia="ru-RU"/>
              </w:rPr>
              <w:t xml:space="preserve"> №</w:t>
            </w:r>
            <w:r w:rsidR="00CA7B2C" w:rsidRPr="00CA7B2C">
              <w:rPr>
                <w:rFonts w:eastAsia="Calibri"/>
                <w:sz w:val="28"/>
                <w:szCs w:val="28"/>
                <w:lang w:eastAsia="ru-RU"/>
              </w:rPr>
              <w:t>74</w:t>
            </w:r>
          </w:p>
        </w:tc>
        <w:tc>
          <w:tcPr>
            <w:tcW w:w="5865" w:type="dxa"/>
          </w:tcPr>
          <w:p w14:paraId="382B15EE" w14:textId="3AB796D7" w:rsidR="009A36AB" w:rsidRPr="00CA7B2C" w:rsidRDefault="00CA7B2C" w:rsidP="00D52652">
            <w:pPr>
              <w:suppressAutoHyphens w:val="0"/>
              <w:autoSpaceDE w:val="0"/>
              <w:autoSpaceDN w:val="0"/>
              <w:adjustRightInd w:val="0"/>
              <w:jc w:val="center"/>
              <w:rPr>
                <w:rFonts w:eastAsia="Calibri"/>
                <w:sz w:val="28"/>
                <w:szCs w:val="28"/>
                <w:lang w:eastAsia="ru-RU"/>
              </w:rPr>
            </w:pPr>
            <w:r w:rsidRPr="00CA7B2C">
              <w:rPr>
                <w:rFonts w:eastAsia="Calibri"/>
                <w:sz w:val="28"/>
                <w:szCs w:val="28"/>
                <w:lang w:eastAsia="ru-RU"/>
              </w:rPr>
              <w:t>1724,98</w:t>
            </w:r>
          </w:p>
        </w:tc>
      </w:tr>
      <w:tr w:rsidR="00515EAC" w:rsidRPr="00E343EF" w14:paraId="1C37D045" w14:textId="77777777" w:rsidTr="0033738F">
        <w:trPr>
          <w:jc w:val="center"/>
        </w:trPr>
        <w:tc>
          <w:tcPr>
            <w:tcW w:w="3744" w:type="dxa"/>
            <w:gridSpan w:val="2"/>
          </w:tcPr>
          <w:p w14:paraId="2F1673A0" w14:textId="0C92179F" w:rsidR="00D52652" w:rsidRPr="00E343EF" w:rsidRDefault="00D52652" w:rsidP="00D52652">
            <w:pPr>
              <w:suppressAutoHyphens w:val="0"/>
              <w:autoSpaceDE w:val="0"/>
              <w:autoSpaceDN w:val="0"/>
              <w:adjustRightInd w:val="0"/>
              <w:jc w:val="center"/>
              <w:rPr>
                <w:rFonts w:eastAsia="Calibri"/>
                <w:sz w:val="28"/>
                <w:szCs w:val="28"/>
                <w:lang w:eastAsia="ru-RU"/>
              </w:rPr>
            </w:pPr>
            <w:r w:rsidRPr="00E343EF">
              <w:rPr>
                <w:rFonts w:eastAsia="Calibri"/>
                <w:sz w:val="28"/>
                <w:szCs w:val="28"/>
                <w:lang w:eastAsia="ru-RU"/>
              </w:rPr>
              <w:t>26.06.2019г. №</w:t>
            </w:r>
            <w:r w:rsidR="00CA7B2C" w:rsidRPr="00E343EF">
              <w:rPr>
                <w:rFonts w:eastAsia="Calibri"/>
                <w:sz w:val="28"/>
                <w:szCs w:val="28"/>
                <w:lang w:eastAsia="ru-RU"/>
              </w:rPr>
              <w:t>89</w:t>
            </w:r>
          </w:p>
        </w:tc>
        <w:tc>
          <w:tcPr>
            <w:tcW w:w="5865" w:type="dxa"/>
          </w:tcPr>
          <w:p w14:paraId="0B5E914D" w14:textId="330502E8" w:rsidR="00D52652" w:rsidRPr="00E343EF" w:rsidRDefault="00CA7B2C" w:rsidP="00D52652">
            <w:pPr>
              <w:suppressAutoHyphens w:val="0"/>
              <w:autoSpaceDE w:val="0"/>
              <w:autoSpaceDN w:val="0"/>
              <w:adjustRightInd w:val="0"/>
              <w:jc w:val="center"/>
              <w:rPr>
                <w:rFonts w:eastAsia="Calibri"/>
                <w:sz w:val="28"/>
                <w:szCs w:val="28"/>
                <w:lang w:eastAsia="ru-RU"/>
              </w:rPr>
            </w:pPr>
            <w:r w:rsidRPr="00E343EF">
              <w:rPr>
                <w:rFonts w:eastAsia="Calibri"/>
                <w:sz w:val="28"/>
                <w:szCs w:val="28"/>
                <w:lang w:eastAsia="ru-RU"/>
              </w:rPr>
              <w:t>15393,98</w:t>
            </w:r>
          </w:p>
        </w:tc>
      </w:tr>
      <w:tr w:rsidR="00515EAC" w:rsidRPr="00E343EF" w14:paraId="57EA05EB" w14:textId="77777777" w:rsidTr="0033738F">
        <w:trPr>
          <w:jc w:val="center"/>
        </w:trPr>
        <w:tc>
          <w:tcPr>
            <w:tcW w:w="3744" w:type="dxa"/>
            <w:gridSpan w:val="2"/>
          </w:tcPr>
          <w:p w14:paraId="7EAFA9A6" w14:textId="4D750DFD" w:rsidR="00DC5A8E" w:rsidRPr="00E343EF" w:rsidRDefault="00CA7B2C" w:rsidP="00D52652">
            <w:pPr>
              <w:suppressAutoHyphens w:val="0"/>
              <w:autoSpaceDE w:val="0"/>
              <w:autoSpaceDN w:val="0"/>
              <w:adjustRightInd w:val="0"/>
              <w:jc w:val="center"/>
              <w:rPr>
                <w:rFonts w:eastAsia="Calibri"/>
                <w:sz w:val="28"/>
                <w:szCs w:val="28"/>
                <w:lang w:eastAsia="ru-RU"/>
              </w:rPr>
            </w:pPr>
            <w:r w:rsidRPr="00E343EF">
              <w:rPr>
                <w:rFonts w:eastAsia="Calibri"/>
                <w:sz w:val="28"/>
                <w:szCs w:val="28"/>
                <w:lang w:eastAsia="ru-RU"/>
              </w:rPr>
              <w:t>30</w:t>
            </w:r>
            <w:r w:rsidR="00DC5A8E" w:rsidRPr="00E343EF">
              <w:rPr>
                <w:rFonts w:eastAsia="Calibri"/>
                <w:sz w:val="28"/>
                <w:szCs w:val="28"/>
                <w:lang w:eastAsia="ru-RU"/>
              </w:rPr>
              <w:t>.</w:t>
            </w:r>
            <w:r w:rsidRPr="00E343EF">
              <w:rPr>
                <w:rFonts w:eastAsia="Calibri"/>
                <w:sz w:val="28"/>
                <w:szCs w:val="28"/>
                <w:lang w:eastAsia="ru-RU"/>
              </w:rPr>
              <w:t>10</w:t>
            </w:r>
            <w:r w:rsidR="00DC5A8E" w:rsidRPr="00E343EF">
              <w:rPr>
                <w:rFonts w:eastAsia="Calibri"/>
                <w:sz w:val="28"/>
                <w:szCs w:val="28"/>
                <w:lang w:eastAsia="ru-RU"/>
              </w:rPr>
              <w:t>.2019г. №</w:t>
            </w:r>
            <w:r w:rsidRPr="00E343EF">
              <w:rPr>
                <w:rFonts w:eastAsia="Calibri"/>
                <w:sz w:val="28"/>
                <w:szCs w:val="28"/>
                <w:lang w:eastAsia="ru-RU"/>
              </w:rPr>
              <w:t>96</w:t>
            </w:r>
          </w:p>
        </w:tc>
        <w:tc>
          <w:tcPr>
            <w:tcW w:w="5865" w:type="dxa"/>
          </w:tcPr>
          <w:p w14:paraId="340C5372" w14:textId="0B57EB4C" w:rsidR="00DC5A8E" w:rsidRPr="00E343EF" w:rsidRDefault="00CA7B2C" w:rsidP="00D52652">
            <w:pPr>
              <w:suppressAutoHyphens w:val="0"/>
              <w:autoSpaceDE w:val="0"/>
              <w:autoSpaceDN w:val="0"/>
              <w:adjustRightInd w:val="0"/>
              <w:jc w:val="center"/>
              <w:rPr>
                <w:rFonts w:eastAsia="Calibri"/>
                <w:sz w:val="28"/>
                <w:szCs w:val="28"/>
                <w:lang w:eastAsia="ru-RU"/>
              </w:rPr>
            </w:pPr>
            <w:r w:rsidRPr="00E343EF">
              <w:rPr>
                <w:rFonts w:eastAsia="Calibri"/>
                <w:sz w:val="28"/>
                <w:szCs w:val="28"/>
                <w:lang w:eastAsia="ru-RU"/>
              </w:rPr>
              <w:t>15505,78</w:t>
            </w:r>
          </w:p>
        </w:tc>
      </w:tr>
      <w:tr w:rsidR="00515EAC" w:rsidRPr="00E343EF" w14:paraId="5E6AF925" w14:textId="77777777" w:rsidTr="0033738F">
        <w:trPr>
          <w:jc w:val="center"/>
        </w:trPr>
        <w:tc>
          <w:tcPr>
            <w:tcW w:w="3744" w:type="dxa"/>
            <w:gridSpan w:val="2"/>
          </w:tcPr>
          <w:p w14:paraId="6639DB06" w14:textId="01D34ED0" w:rsidR="00D52652" w:rsidRPr="00E343EF" w:rsidRDefault="00D52652" w:rsidP="00D52652">
            <w:pPr>
              <w:suppressAutoHyphens w:val="0"/>
              <w:autoSpaceDE w:val="0"/>
              <w:autoSpaceDN w:val="0"/>
              <w:adjustRightInd w:val="0"/>
              <w:jc w:val="center"/>
              <w:rPr>
                <w:rFonts w:eastAsia="Calibri"/>
                <w:sz w:val="28"/>
                <w:szCs w:val="28"/>
                <w:lang w:eastAsia="ru-RU"/>
              </w:rPr>
            </w:pPr>
            <w:r w:rsidRPr="00E343EF">
              <w:rPr>
                <w:rFonts w:eastAsia="Calibri"/>
                <w:sz w:val="28"/>
                <w:szCs w:val="28"/>
                <w:lang w:eastAsia="ru-RU"/>
              </w:rPr>
              <w:t>2</w:t>
            </w:r>
            <w:r w:rsidR="00CA7B2C" w:rsidRPr="00E343EF">
              <w:rPr>
                <w:rFonts w:eastAsia="Calibri"/>
                <w:sz w:val="28"/>
                <w:szCs w:val="28"/>
                <w:lang w:eastAsia="ru-RU"/>
              </w:rPr>
              <w:t>5</w:t>
            </w:r>
            <w:r w:rsidRPr="00E343EF">
              <w:rPr>
                <w:rFonts w:eastAsia="Calibri"/>
                <w:sz w:val="28"/>
                <w:szCs w:val="28"/>
                <w:lang w:eastAsia="ru-RU"/>
              </w:rPr>
              <w:t>.1</w:t>
            </w:r>
            <w:r w:rsidR="00CA7B2C" w:rsidRPr="00E343EF">
              <w:rPr>
                <w:rFonts w:eastAsia="Calibri"/>
                <w:sz w:val="28"/>
                <w:szCs w:val="28"/>
                <w:lang w:eastAsia="ru-RU"/>
              </w:rPr>
              <w:t>2</w:t>
            </w:r>
            <w:r w:rsidRPr="00E343EF">
              <w:rPr>
                <w:rFonts w:eastAsia="Calibri"/>
                <w:sz w:val="28"/>
                <w:szCs w:val="28"/>
                <w:lang w:eastAsia="ru-RU"/>
              </w:rPr>
              <w:t>.2019г. №10</w:t>
            </w:r>
            <w:r w:rsidR="00CA7B2C" w:rsidRPr="00E343EF">
              <w:rPr>
                <w:rFonts w:eastAsia="Calibri"/>
                <w:sz w:val="28"/>
                <w:szCs w:val="28"/>
                <w:lang w:eastAsia="ru-RU"/>
              </w:rPr>
              <w:t>2</w:t>
            </w:r>
          </w:p>
        </w:tc>
        <w:tc>
          <w:tcPr>
            <w:tcW w:w="5865" w:type="dxa"/>
          </w:tcPr>
          <w:p w14:paraId="54947575" w14:textId="106D46B0" w:rsidR="00D52652" w:rsidRPr="00E343EF" w:rsidRDefault="00CA7B2C" w:rsidP="00D52652">
            <w:pPr>
              <w:suppressAutoHyphens w:val="0"/>
              <w:autoSpaceDE w:val="0"/>
              <w:autoSpaceDN w:val="0"/>
              <w:adjustRightInd w:val="0"/>
              <w:jc w:val="center"/>
              <w:rPr>
                <w:rFonts w:eastAsia="Calibri"/>
                <w:sz w:val="28"/>
                <w:szCs w:val="28"/>
                <w:lang w:eastAsia="ru-RU"/>
              </w:rPr>
            </w:pPr>
            <w:r w:rsidRPr="00E343EF">
              <w:rPr>
                <w:rFonts w:eastAsia="Calibri"/>
                <w:sz w:val="28"/>
                <w:szCs w:val="28"/>
                <w:lang w:eastAsia="ru-RU"/>
              </w:rPr>
              <w:t>16015,27</w:t>
            </w:r>
          </w:p>
        </w:tc>
      </w:tr>
      <w:tr w:rsidR="00515EAC" w:rsidRPr="00E343EF" w14:paraId="099879CA" w14:textId="77777777" w:rsidTr="0033738F">
        <w:trPr>
          <w:jc w:val="center"/>
        </w:trPr>
        <w:tc>
          <w:tcPr>
            <w:tcW w:w="9609" w:type="dxa"/>
            <w:gridSpan w:val="3"/>
          </w:tcPr>
          <w:p w14:paraId="6DDB1A9A" w14:textId="5F747CD0" w:rsidR="00D52652" w:rsidRPr="00E343EF" w:rsidRDefault="00D52652" w:rsidP="00D52652">
            <w:pPr>
              <w:suppressAutoHyphens w:val="0"/>
              <w:autoSpaceDE w:val="0"/>
              <w:autoSpaceDN w:val="0"/>
              <w:adjustRightInd w:val="0"/>
              <w:jc w:val="center"/>
              <w:rPr>
                <w:rFonts w:eastAsia="Calibri"/>
                <w:sz w:val="28"/>
                <w:szCs w:val="28"/>
                <w:lang w:eastAsia="ru-RU"/>
              </w:rPr>
            </w:pPr>
            <w:r w:rsidRPr="00E343EF">
              <w:rPr>
                <w:rFonts w:eastAsia="Calibri"/>
                <w:sz w:val="28"/>
                <w:szCs w:val="28"/>
                <w:lang w:eastAsia="ru-RU"/>
              </w:rPr>
              <w:t>2020 год</w:t>
            </w:r>
          </w:p>
        </w:tc>
      </w:tr>
      <w:tr w:rsidR="00515EAC" w:rsidRPr="00E343EF" w14:paraId="39F66077" w14:textId="77777777" w:rsidTr="0033738F">
        <w:trPr>
          <w:jc w:val="center"/>
        </w:trPr>
        <w:tc>
          <w:tcPr>
            <w:tcW w:w="3691" w:type="dxa"/>
          </w:tcPr>
          <w:p w14:paraId="003A5DC4" w14:textId="753E4EDD" w:rsidR="00D52652" w:rsidRPr="00E343EF" w:rsidRDefault="00E343EF" w:rsidP="00D52652">
            <w:pPr>
              <w:suppressAutoHyphens w:val="0"/>
              <w:autoSpaceDE w:val="0"/>
              <w:autoSpaceDN w:val="0"/>
              <w:adjustRightInd w:val="0"/>
              <w:jc w:val="center"/>
              <w:rPr>
                <w:rFonts w:eastAsia="Calibri"/>
                <w:sz w:val="28"/>
                <w:szCs w:val="28"/>
                <w:lang w:eastAsia="ru-RU"/>
              </w:rPr>
            </w:pPr>
            <w:r w:rsidRPr="00E343EF">
              <w:rPr>
                <w:rFonts w:eastAsia="Calibri"/>
                <w:sz w:val="28"/>
                <w:szCs w:val="28"/>
                <w:lang w:eastAsia="ru-RU"/>
              </w:rPr>
              <w:t>25</w:t>
            </w:r>
            <w:r w:rsidR="00D52652" w:rsidRPr="00E343EF">
              <w:rPr>
                <w:rFonts w:eastAsia="Calibri"/>
                <w:sz w:val="28"/>
                <w:szCs w:val="28"/>
                <w:lang w:eastAsia="ru-RU"/>
              </w:rPr>
              <w:t>.12.2019г. №1</w:t>
            </w:r>
            <w:r w:rsidRPr="00E343EF">
              <w:rPr>
                <w:rFonts w:eastAsia="Calibri"/>
                <w:sz w:val="28"/>
                <w:szCs w:val="28"/>
                <w:lang w:eastAsia="ru-RU"/>
              </w:rPr>
              <w:t>04</w:t>
            </w:r>
          </w:p>
        </w:tc>
        <w:tc>
          <w:tcPr>
            <w:tcW w:w="5918" w:type="dxa"/>
            <w:gridSpan w:val="2"/>
          </w:tcPr>
          <w:p w14:paraId="37079BF2" w14:textId="2BFDFDF6" w:rsidR="00D52652" w:rsidRPr="00E343EF" w:rsidRDefault="00E343EF" w:rsidP="00D52652">
            <w:pPr>
              <w:suppressAutoHyphens w:val="0"/>
              <w:autoSpaceDE w:val="0"/>
              <w:autoSpaceDN w:val="0"/>
              <w:adjustRightInd w:val="0"/>
              <w:jc w:val="center"/>
              <w:rPr>
                <w:rFonts w:eastAsia="Calibri"/>
                <w:sz w:val="28"/>
                <w:szCs w:val="28"/>
                <w:lang w:eastAsia="ru-RU"/>
              </w:rPr>
            </w:pPr>
            <w:r w:rsidRPr="00E343EF">
              <w:rPr>
                <w:rFonts w:eastAsia="Calibri"/>
                <w:sz w:val="28"/>
                <w:szCs w:val="28"/>
                <w:lang w:eastAsia="ru-RU"/>
              </w:rPr>
              <w:t>4</w:t>
            </w:r>
            <w:r>
              <w:rPr>
                <w:rFonts w:eastAsia="Calibri"/>
                <w:sz w:val="28"/>
                <w:szCs w:val="28"/>
                <w:lang w:eastAsia="ru-RU"/>
              </w:rPr>
              <w:t>49</w:t>
            </w:r>
            <w:r w:rsidRPr="00E343EF">
              <w:rPr>
                <w:rFonts w:eastAsia="Calibri"/>
                <w:sz w:val="28"/>
                <w:szCs w:val="28"/>
                <w:lang w:eastAsia="ru-RU"/>
              </w:rPr>
              <w:t>1,</w:t>
            </w:r>
            <w:r>
              <w:rPr>
                <w:rFonts w:eastAsia="Calibri"/>
                <w:sz w:val="28"/>
                <w:szCs w:val="28"/>
                <w:lang w:eastAsia="ru-RU"/>
              </w:rPr>
              <w:t>7</w:t>
            </w:r>
            <w:r w:rsidRPr="00E343EF">
              <w:rPr>
                <w:rFonts w:eastAsia="Calibri"/>
                <w:sz w:val="28"/>
                <w:szCs w:val="28"/>
                <w:lang w:eastAsia="ru-RU"/>
              </w:rPr>
              <w:t>2</w:t>
            </w:r>
          </w:p>
        </w:tc>
      </w:tr>
      <w:tr w:rsidR="00515EAC" w:rsidRPr="00E343EF" w14:paraId="6CAC37F7" w14:textId="77777777" w:rsidTr="0033738F">
        <w:trPr>
          <w:jc w:val="center"/>
        </w:trPr>
        <w:tc>
          <w:tcPr>
            <w:tcW w:w="3691" w:type="dxa"/>
          </w:tcPr>
          <w:p w14:paraId="6BE295DB" w14:textId="59096DC6" w:rsidR="00D52652" w:rsidRPr="00E343EF" w:rsidRDefault="00D52652" w:rsidP="00D52652">
            <w:pPr>
              <w:suppressAutoHyphens w:val="0"/>
              <w:autoSpaceDE w:val="0"/>
              <w:autoSpaceDN w:val="0"/>
              <w:adjustRightInd w:val="0"/>
              <w:jc w:val="center"/>
              <w:rPr>
                <w:rFonts w:eastAsia="Calibri"/>
                <w:sz w:val="28"/>
                <w:szCs w:val="28"/>
                <w:lang w:eastAsia="ru-RU"/>
              </w:rPr>
            </w:pPr>
            <w:r w:rsidRPr="00E343EF">
              <w:rPr>
                <w:rFonts w:eastAsia="Calibri"/>
                <w:sz w:val="28"/>
                <w:szCs w:val="28"/>
                <w:lang w:eastAsia="ru-RU"/>
              </w:rPr>
              <w:t>26.02.2020г.  №1</w:t>
            </w:r>
            <w:r w:rsidR="00E343EF" w:rsidRPr="00E343EF">
              <w:rPr>
                <w:rFonts w:eastAsia="Calibri"/>
                <w:sz w:val="28"/>
                <w:szCs w:val="28"/>
                <w:lang w:eastAsia="ru-RU"/>
              </w:rPr>
              <w:t>10</w:t>
            </w:r>
          </w:p>
        </w:tc>
        <w:tc>
          <w:tcPr>
            <w:tcW w:w="5918" w:type="dxa"/>
            <w:gridSpan w:val="2"/>
          </w:tcPr>
          <w:p w14:paraId="6E9BDE4E" w14:textId="29B48DA3" w:rsidR="00D52652" w:rsidRPr="00E343EF" w:rsidRDefault="00E343EF" w:rsidP="00D52652">
            <w:pPr>
              <w:suppressAutoHyphens w:val="0"/>
              <w:autoSpaceDE w:val="0"/>
              <w:autoSpaceDN w:val="0"/>
              <w:adjustRightInd w:val="0"/>
              <w:jc w:val="center"/>
              <w:rPr>
                <w:rFonts w:eastAsia="Calibri"/>
                <w:sz w:val="28"/>
                <w:szCs w:val="28"/>
                <w:lang w:eastAsia="ru-RU"/>
              </w:rPr>
            </w:pPr>
            <w:r w:rsidRPr="00E343EF">
              <w:rPr>
                <w:rFonts w:eastAsia="Calibri"/>
                <w:sz w:val="28"/>
                <w:szCs w:val="28"/>
                <w:lang w:eastAsia="ru-RU"/>
              </w:rPr>
              <w:t>4498,16</w:t>
            </w:r>
          </w:p>
        </w:tc>
      </w:tr>
    </w:tbl>
    <w:p w14:paraId="7A393F67" w14:textId="1E4A05DC" w:rsidR="003D5BCC" w:rsidRPr="00D71FB8" w:rsidRDefault="003D5BCC" w:rsidP="009E33E2">
      <w:pPr>
        <w:pStyle w:val="a4"/>
        <w:suppressAutoHyphens w:val="0"/>
        <w:autoSpaceDE w:val="0"/>
        <w:autoSpaceDN w:val="0"/>
        <w:adjustRightInd w:val="0"/>
        <w:ind w:left="0" w:firstLine="540"/>
        <w:jc w:val="both"/>
        <w:rPr>
          <w:rFonts w:eastAsia="Calibri"/>
          <w:sz w:val="28"/>
          <w:szCs w:val="28"/>
          <w:lang w:eastAsia="ru-RU"/>
        </w:rPr>
      </w:pPr>
      <w:r w:rsidRPr="00D71FB8">
        <w:rPr>
          <w:rFonts w:eastAsia="Calibri"/>
          <w:sz w:val="28"/>
          <w:szCs w:val="28"/>
          <w:lang w:eastAsia="ru-RU"/>
        </w:rPr>
        <w:t>Бюджетные</w:t>
      </w:r>
      <w:r w:rsidRPr="00D71FB8">
        <w:rPr>
          <w:rFonts w:eastAsia="Calibri"/>
          <w:sz w:val="26"/>
          <w:szCs w:val="26"/>
          <w:lang w:eastAsia="ru-RU"/>
        </w:rPr>
        <w:t xml:space="preserve"> </w:t>
      </w:r>
      <w:r w:rsidRPr="00D71FB8">
        <w:rPr>
          <w:rFonts w:eastAsia="Calibri"/>
          <w:sz w:val="28"/>
          <w:szCs w:val="28"/>
          <w:lang w:eastAsia="ru-RU"/>
        </w:rPr>
        <w:t xml:space="preserve">ассигнования дорожного фонда </w:t>
      </w:r>
      <w:r w:rsidR="00D71FB8" w:rsidRPr="00D71FB8">
        <w:rPr>
          <w:rFonts w:eastAsia="Calibri"/>
          <w:sz w:val="28"/>
          <w:szCs w:val="28"/>
          <w:lang w:eastAsia="ru-RU"/>
        </w:rPr>
        <w:t>Большееланского</w:t>
      </w:r>
      <w:r w:rsidRPr="00D71FB8">
        <w:rPr>
          <w:rFonts w:eastAsia="Calibri"/>
          <w:sz w:val="28"/>
          <w:szCs w:val="28"/>
          <w:lang w:eastAsia="ru-RU"/>
        </w:rPr>
        <w:t xml:space="preserve"> МО на 2019 год утверждены решением о местном бюджете (в ред. 2</w:t>
      </w:r>
      <w:r w:rsidR="00D71FB8" w:rsidRPr="00D71FB8">
        <w:rPr>
          <w:rFonts w:eastAsia="Calibri"/>
          <w:sz w:val="28"/>
          <w:szCs w:val="28"/>
          <w:lang w:eastAsia="ru-RU"/>
        </w:rPr>
        <w:t>5</w:t>
      </w:r>
      <w:r w:rsidRPr="00D71FB8">
        <w:rPr>
          <w:rFonts w:eastAsia="Calibri"/>
          <w:sz w:val="28"/>
          <w:szCs w:val="28"/>
          <w:lang w:eastAsia="ru-RU"/>
        </w:rPr>
        <w:t>.</w:t>
      </w:r>
      <w:r w:rsidR="00D71FB8" w:rsidRPr="00D71FB8">
        <w:rPr>
          <w:rFonts w:eastAsia="Calibri"/>
          <w:sz w:val="28"/>
          <w:szCs w:val="28"/>
          <w:lang w:eastAsia="ru-RU"/>
        </w:rPr>
        <w:t>12</w:t>
      </w:r>
      <w:r w:rsidRPr="00D71FB8">
        <w:rPr>
          <w:rFonts w:eastAsia="Calibri"/>
          <w:sz w:val="28"/>
          <w:szCs w:val="28"/>
          <w:lang w:eastAsia="ru-RU"/>
        </w:rPr>
        <w:t>.20</w:t>
      </w:r>
      <w:r w:rsidR="00D71FB8" w:rsidRPr="00D71FB8">
        <w:rPr>
          <w:rFonts w:eastAsia="Calibri"/>
          <w:sz w:val="28"/>
          <w:szCs w:val="28"/>
          <w:lang w:eastAsia="ru-RU"/>
        </w:rPr>
        <w:t>19</w:t>
      </w:r>
      <w:r w:rsidRPr="00D71FB8">
        <w:rPr>
          <w:rFonts w:eastAsia="Calibri"/>
          <w:sz w:val="28"/>
          <w:szCs w:val="28"/>
          <w:lang w:eastAsia="ru-RU"/>
        </w:rPr>
        <w:t xml:space="preserve"> г. №1</w:t>
      </w:r>
      <w:r w:rsidR="00D71FB8" w:rsidRPr="00D71FB8">
        <w:rPr>
          <w:rFonts w:eastAsia="Calibri"/>
          <w:sz w:val="28"/>
          <w:szCs w:val="28"/>
          <w:lang w:eastAsia="ru-RU"/>
        </w:rPr>
        <w:t>02</w:t>
      </w:r>
      <w:r w:rsidRPr="00D71FB8">
        <w:rPr>
          <w:rFonts w:eastAsia="Calibri"/>
          <w:sz w:val="28"/>
          <w:szCs w:val="28"/>
          <w:lang w:eastAsia="ru-RU"/>
        </w:rPr>
        <w:t>) в объеме (таблица №</w:t>
      </w:r>
      <w:r w:rsidR="009E33E2">
        <w:rPr>
          <w:rFonts w:eastAsia="Calibri"/>
          <w:sz w:val="28"/>
          <w:szCs w:val="28"/>
          <w:lang w:eastAsia="ru-RU"/>
        </w:rPr>
        <w:t>3</w:t>
      </w:r>
      <w:r w:rsidRPr="00D71FB8">
        <w:rPr>
          <w:rFonts w:eastAsia="Calibri"/>
          <w:sz w:val="28"/>
          <w:szCs w:val="28"/>
          <w:lang w:eastAsia="ru-RU"/>
        </w:rPr>
        <w:t>) 1</w:t>
      </w:r>
      <w:r w:rsidRPr="00D71FB8">
        <w:rPr>
          <w:sz w:val="28"/>
          <w:szCs w:val="28"/>
          <w:lang w:eastAsia="ru-RU"/>
        </w:rPr>
        <w:t xml:space="preserve">6 015,27 </w:t>
      </w:r>
      <w:r w:rsidRPr="00D71FB8">
        <w:rPr>
          <w:rFonts w:eastAsia="Calibri"/>
          <w:sz w:val="28"/>
          <w:szCs w:val="28"/>
          <w:lang w:eastAsia="ru-RU"/>
        </w:rPr>
        <w:t xml:space="preserve">тыс. </w:t>
      </w:r>
      <w:r w:rsidR="00D43FA7">
        <w:rPr>
          <w:rFonts w:eastAsia="Calibri"/>
          <w:sz w:val="28"/>
          <w:szCs w:val="28"/>
          <w:lang w:eastAsia="ru-RU"/>
        </w:rPr>
        <w:t>руб.</w:t>
      </w:r>
      <w:r w:rsidRPr="00D71FB8">
        <w:rPr>
          <w:rFonts w:eastAsia="Calibri"/>
          <w:sz w:val="28"/>
          <w:szCs w:val="28"/>
          <w:lang w:eastAsia="ru-RU"/>
        </w:rPr>
        <w:t>, что соответствует</w:t>
      </w:r>
      <w:r w:rsidRPr="00D71FB8">
        <w:rPr>
          <w:sz w:val="28"/>
          <w:szCs w:val="28"/>
          <w:lang w:eastAsia="ru-RU"/>
        </w:rPr>
        <w:t xml:space="preserve"> </w:t>
      </w:r>
      <w:r w:rsidRPr="00D71FB8">
        <w:rPr>
          <w:rFonts w:eastAsia="Calibri"/>
          <w:sz w:val="28"/>
          <w:szCs w:val="28"/>
          <w:lang w:eastAsia="ru-RU"/>
        </w:rPr>
        <w:t>прогнозируемому объему доходов бюджета МО, наполняющих муниципальный дорожный фонд, с учетом бюджетных ассигнований муниципального дорожного фонда, не использованных в 201</w:t>
      </w:r>
      <w:r w:rsidR="00D71FB8" w:rsidRPr="00D71FB8">
        <w:rPr>
          <w:rFonts w:eastAsia="Calibri"/>
          <w:sz w:val="28"/>
          <w:szCs w:val="28"/>
          <w:lang w:eastAsia="ru-RU"/>
        </w:rPr>
        <w:t>8</w:t>
      </w:r>
      <w:r w:rsidRPr="00D71FB8">
        <w:rPr>
          <w:rFonts w:eastAsia="Calibri"/>
          <w:sz w:val="28"/>
          <w:szCs w:val="28"/>
          <w:lang w:eastAsia="ru-RU"/>
        </w:rPr>
        <w:t xml:space="preserve"> году.</w:t>
      </w:r>
    </w:p>
    <w:p w14:paraId="01423926" w14:textId="1AA757F7" w:rsidR="003D5BCC" w:rsidRPr="00D71FB8" w:rsidRDefault="003D5BCC" w:rsidP="003D5BCC">
      <w:pPr>
        <w:suppressAutoHyphens w:val="0"/>
        <w:autoSpaceDE w:val="0"/>
        <w:autoSpaceDN w:val="0"/>
        <w:adjustRightInd w:val="0"/>
        <w:ind w:firstLine="540"/>
        <w:jc w:val="both"/>
        <w:rPr>
          <w:rFonts w:eastAsia="Calibri"/>
          <w:sz w:val="28"/>
          <w:szCs w:val="28"/>
        </w:rPr>
      </w:pPr>
      <w:r w:rsidRPr="00D71FB8">
        <w:rPr>
          <w:rFonts w:eastAsia="Calibri"/>
          <w:sz w:val="28"/>
          <w:szCs w:val="28"/>
          <w:lang w:eastAsia="ru-RU"/>
        </w:rPr>
        <w:lastRenderedPageBreak/>
        <w:t>Так, бюджетные ассигнования муниципального дорожного фонда на 20</w:t>
      </w:r>
      <w:r w:rsidR="008A6AB3">
        <w:rPr>
          <w:rFonts w:eastAsia="Calibri"/>
          <w:sz w:val="28"/>
          <w:szCs w:val="28"/>
          <w:lang w:eastAsia="ru-RU"/>
        </w:rPr>
        <w:t>19</w:t>
      </w:r>
      <w:r w:rsidRPr="00D71FB8">
        <w:rPr>
          <w:rFonts w:eastAsia="Calibri"/>
          <w:sz w:val="28"/>
          <w:szCs w:val="28"/>
          <w:lang w:eastAsia="ru-RU"/>
        </w:rPr>
        <w:t xml:space="preserve"> год сложились в объеме </w:t>
      </w:r>
      <w:r w:rsidR="00D71FB8" w:rsidRPr="00D71FB8">
        <w:rPr>
          <w:rFonts w:eastAsia="Calibri"/>
          <w:sz w:val="28"/>
          <w:szCs w:val="28"/>
          <w:lang w:eastAsia="ru-RU"/>
        </w:rPr>
        <w:t>16 015,27</w:t>
      </w:r>
      <w:r w:rsidRPr="00D71FB8">
        <w:rPr>
          <w:rFonts w:eastAsia="Calibri"/>
          <w:sz w:val="28"/>
          <w:szCs w:val="28"/>
          <w:lang w:eastAsia="ru-RU"/>
        </w:rPr>
        <w:t xml:space="preserve"> тыс. </w:t>
      </w:r>
      <w:r w:rsidR="00D43FA7">
        <w:rPr>
          <w:rFonts w:eastAsia="Calibri"/>
          <w:sz w:val="28"/>
          <w:szCs w:val="28"/>
          <w:lang w:eastAsia="ru-RU"/>
        </w:rPr>
        <w:t>руб.</w:t>
      </w:r>
      <w:r w:rsidRPr="00D71FB8">
        <w:rPr>
          <w:rFonts w:eastAsia="Calibri"/>
          <w:sz w:val="28"/>
          <w:szCs w:val="28"/>
          <w:lang w:eastAsia="ru-RU"/>
        </w:rPr>
        <w:t xml:space="preserve">, </w:t>
      </w:r>
      <w:r w:rsidRPr="00D71FB8">
        <w:rPr>
          <w:rFonts w:eastAsia="Calibri"/>
          <w:sz w:val="28"/>
          <w:szCs w:val="28"/>
        </w:rPr>
        <w:t xml:space="preserve">в том числе за счет поступления акцизов на нефтепродукты в сумме </w:t>
      </w:r>
      <w:r w:rsidR="00D71FB8" w:rsidRPr="00D71FB8">
        <w:rPr>
          <w:rFonts w:eastAsia="Calibri"/>
          <w:sz w:val="28"/>
          <w:szCs w:val="28"/>
        </w:rPr>
        <w:t>1 835,37</w:t>
      </w:r>
      <w:r w:rsidRPr="00D71FB8">
        <w:rPr>
          <w:rFonts w:eastAsia="Calibri"/>
          <w:sz w:val="28"/>
          <w:szCs w:val="28"/>
        </w:rPr>
        <w:t xml:space="preserve"> тыс. </w:t>
      </w:r>
      <w:r w:rsidR="00D43FA7">
        <w:rPr>
          <w:rFonts w:eastAsia="Calibri"/>
          <w:sz w:val="28"/>
          <w:szCs w:val="28"/>
        </w:rPr>
        <w:t>руб.</w:t>
      </w:r>
      <w:r w:rsidRPr="00D71FB8">
        <w:rPr>
          <w:rFonts w:eastAsia="Calibri"/>
          <w:sz w:val="28"/>
          <w:szCs w:val="28"/>
        </w:rPr>
        <w:t xml:space="preserve"> (</w:t>
      </w:r>
      <w:r w:rsidRPr="00D71FB8">
        <w:rPr>
          <w:sz w:val="28"/>
          <w:szCs w:val="28"/>
          <w:lang w:val="x-none"/>
        </w:rPr>
        <w:t>уточненн</w:t>
      </w:r>
      <w:r w:rsidRPr="00D71FB8">
        <w:rPr>
          <w:sz w:val="28"/>
          <w:szCs w:val="28"/>
        </w:rPr>
        <w:t>ое</w:t>
      </w:r>
      <w:r w:rsidRPr="00D71FB8">
        <w:rPr>
          <w:sz w:val="28"/>
          <w:szCs w:val="28"/>
          <w:lang w:val="x-none"/>
        </w:rPr>
        <w:t xml:space="preserve"> поступлени</w:t>
      </w:r>
      <w:r w:rsidRPr="00D71FB8">
        <w:rPr>
          <w:sz w:val="28"/>
          <w:szCs w:val="28"/>
        </w:rPr>
        <w:t>е</w:t>
      </w:r>
      <w:r w:rsidRPr="00D71FB8">
        <w:rPr>
          <w:sz w:val="28"/>
          <w:szCs w:val="28"/>
          <w:lang w:val="x-none"/>
        </w:rPr>
        <w:t xml:space="preserve"> доходов от уплаты акцизов на нефтепродукты </w:t>
      </w:r>
      <w:r w:rsidRPr="00D71FB8">
        <w:rPr>
          <w:sz w:val="28"/>
          <w:szCs w:val="28"/>
        </w:rPr>
        <w:t xml:space="preserve">по данным главного администратора доходов </w:t>
      </w:r>
      <w:r w:rsidRPr="00D71FB8">
        <w:rPr>
          <w:sz w:val="28"/>
          <w:szCs w:val="28"/>
          <w:lang w:val="x-none" w:eastAsia="ru-RU"/>
        </w:rPr>
        <w:t>Управления Федерального казначейства Иркутской области</w:t>
      </w:r>
      <w:r w:rsidRPr="00D71FB8">
        <w:rPr>
          <w:sz w:val="28"/>
          <w:szCs w:val="28"/>
        </w:rPr>
        <w:t>),</w:t>
      </w:r>
      <w:r w:rsidRPr="00D71FB8">
        <w:t xml:space="preserve"> </w:t>
      </w:r>
      <w:r w:rsidRPr="00D71FB8">
        <w:rPr>
          <w:rFonts w:eastAsia="Calibri"/>
          <w:sz w:val="28"/>
          <w:szCs w:val="28"/>
        </w:rPr>
        <w:t>получения субсидии</w:t>
      </w:r>
      <w:r w:rsidRPr="00D71FB8">
        <w:rPr>
          <w:sz w:val="28"/>
          <w:szCs w:val="28"/>
        </w:rPr>
        <w:t xml:space="preserve"> в сумме </w:t>
      </w:r>
      <w:r w:rsidR="00D71FB8" w:rsidRPr="00D71FB8">
        <w:rPr>
          <w:sz w:val="28"/>
          <w:szCs w:val="28"/>
        </w:rPr>
        <w:t>13</w:t>
      </w:r>
      <w:r w:rsidR="00FD20B7">
        <w:rPr>
          <w:sz w:val="28"/>
          <w:szCs w:val="28"/>
        </w:rPr>
        <w:t xml:space="preserve"> </w:t>
      </w:r>
      <w:r w:rsidR="00D71FB8" w:rsidRPr="00D71FB8">
        <w:rPr>
          <w:sz w:val="28"/>
          <w:szCs w:val="28"/>
        </w:rPr>
        <w:t>669</w:t>
      </w:r>
      <w:r w:rsidR="00FD20B7">
        <w:rPr>
          <w:sz w:val="28"/>
          <w:szCs w:val="28"/>
        </w:rPr>
        <w:t>,0</w:t>
      </w:r>
      <w:r w:rsidRPr="00D71FB8">
        <w:rPr>
          <w:sz w:val="28"/>
          <w:szCs w:val="28"/>
        </w:rPr>
        <w:t xml:space="preserve"> тыс. </w:t>
      </w:r>
      <w:r w:rsidR="00D43FA7">
        <w:rPr>
          <w:sz w:val="28"/>
          <w:szCs w:val="28"/>
        </w:rPr>
        <w:t>руб.</w:t>
      </w:r>
      <w:r w:rsidRPr="00D71FB8">
        <w:rPr>
          <w:sz w:val="28"/>
          <w:szCs w:val="28"/>
        </w:rPr>
        <w:t xml:space="preserve"> (соглашение о предоставлении субсидии местному бюджету из областного бюджета </w:t>
      </w:r>
      <w:r w:rsidR="00D71FB8" w:rsidRPr="00D71FB8">
        <w:rPr>
          <w:rFonts w:eastAsia="Calibri"/>
          <w:sz w:val="28"/>
          <w:szCs w:val="28"/>
        </w:rPr>
        <w:t>от 19.07.2019г. №05-59-261/19-59</w:t>
      </w:r>
      <w:r w:rsidR="008A6AB3">
        <w:rPr>
          <w:rFonts w:eastAsia="Calibri"/>
          <w:sz w:val="28"/>
          <w:szCs w:val="28"/>
        </w:rPr>
        <w:t xml:space="preserve"> (уведомление от 31.12.2019г. №68Д/13)</w:t>
      </w:r>
      <w:r w:rsidR="00FD20B7">
        <w:rPr>
          <w:rFonts w:eastAsia="Calibri"/>
          <w:sz w:val="28"/>
          <w:szCs w:val="28"/>
        </w:rPr>
        <w:t xml:space="preserve"> поступили 11.09.2019г. (выписка из лицевого счета получателя бюджетных средств №14342467140)</w:t>
      </w:r>
      <w:r w:rsidRPr="00D71FB8">
        <w:rPr>
          <w:sz w:val="28"/>
          <w:szCs w:val="28"/>
        </w:rPr>
        <w:t xml:space="preserve">), а также увеличения </w:t>
      </w:r>
      <w:r w:rsidRPr="00D71FB8">
        <w:rPr>
          <w:rFonts w:eastAsia="Calibri"/>
          <w:sz w:val="28"/>
          <w:szCs w:val="28"/>
        </w:rPr>
        <w:t>бюджетных ассигнований муниципального дорожного фонда, не использованных в 201</w:t>
      </w:r>
      <w:r w:rsidR="008A6AB3">
        <w:rPr>
          <w:rFonts w:eastAsia="Calibri"/>
          <w:sz w:val="28"/>
          <w:szCs w:val="28"/>
        </w:rPr>
        <w:t>8</w:t>
      </w:r>
      <w:r w:rsidRPr="00D71FB8">
        <w:rPr>
          <w:rFonts w:eastAsia="Calibri"/>
          <w:sz w:val="28"/>
          <w:szCs w:val="28"/>
        </w:rPr>
        <w:t xml:space="preserve"> году в сумме </w:t>
      </w:r>
      <w:r w:rsidR="00D71FB8">
        <w:rPr>
          <w:rFonts w:eastAsia="Calibri"/>
          <w:sz w:val="28"/>
          <w:szCs w:val="28"/>
        </w:rPr>
        <w:t>87,99</w:t>
      </w:r>
      <w:r w:rsidRPr="00D71FB8">
        <w:rPr>
          <w:rFonts w:eastAsia="Calibri"/>
          <w:sz w:val="28"/>
          <w:szCs w:val="28"/>
        </w:rPr>
        <w:t xml:space="preserve"> тыс. </w:t>
      </w:r>
      <w:r w:rsidR="00D43FA7">
        <w:rPr>
          <w:rFonts w:eastAsia="Calibri"/>
          <w:sz w:val="28"/>
          <w:szCs w:val="28"/>
        </w:rPr>
        <w:t>руб.</w:t>
      </w:r>
      <w:r w:rsidRPr="00D71FB8">
        <w:rPr>
          <w:rFonts w:eastAsia="Calibri"/>
          <w:sz w:val="28"/>
          <w:szCs w:val="28"/>
        </w:rPr>
        <w:t xml:space="preserve"> (поступление акцизов) и иных доходов в сумме 4</w:t>
      </w:r>
      <w:r w:rsidR="00D71FB8">
        <w:rPr>
          <w:rFonts w:eastAsia="Calibri"/>
          <w:sz w:val="28"/>
          <w:szCs w:val="28"/>
        </w:rPr>
        <w:t>22,91</w:t>
      </w:r>
      <w:r w:rsidRPr="00D71FB8">
        <w:rPr>
          <w:rFonts w:eastAsia="Calibri"/>
          <w:sz w:val="28"/>
          <w:szCs w:val="28"/>
        </w:rPr>
        <w:t xml:space="preserve"> тыс. </w:t>
      </w:r>
      <w:r w:rsidR="00D43FA7">
        <w:rPr>
          <w:rFonts w:eastAsia="Calibri"/>
          <w:sz w:val="28"/>
          <w:szCs w:val="28"/>
        </w:rPr>
        <w:t>руб.</w:t>
      </w:r>
      <w:r w:rsidR="00D71FB8">
        <w:rPr>
          <w:rFonts w:eastAsia="Calibri"/>
          <w:sz w:val="28"/>
          <w:szCs w:val="28"/>
        </w:rPr>
        <w:t xml:space="preserve"> (Таблица №</w:t>
      </w:r>
      <w:r w:rsidR="00FD20B7">
        <w:rPr>
          <w:rFonts w:eastAsia="Calibri"/>
          <w:sz w:val="28"/>
          <w:szCs w:val="28"/>
        </w:rPr>
        <w:t>4</w:t>
      </w:r>
      <w:r w:rsidR="00D71FB8">
        <w:rPr>
          <w:rFonts w:eastAsia="Calibri"/>
          <w:sz w:val="28"/>
          <w:szCs w:val="28"/>
        </w:rPr>
        <w:t>)</w:t>
      </w:r>
      <w:r w:rsidRPr="00D71FB8">
        <w:rPr>
          <w:rFonts w:eastAsia="Calibri"/>
          <w:sz w:val="28"/>
          <w:szCs w:val="28"/>
        </w:rPr>
        <w:t>.</w:t>
      </w:r>
    </w:p>
    <w:p w14:paraId="27DA4045" w14:textId="2CCB4C74" w:rsidR="00685D7B" w:rsidRPr="00B17B11" w:rsidRDefault="00685D7B" w:rsidP="00685D7B">
      <w:pPr>
        <w:suppressAutoHyphens w:val="0"/>
        <w:autoSpaceDE w:val="0"/>
        <w:autoSpaceDN w:val="0"/>
        <w:adjustRightInd w:val="0"/>
        <w:ind w:firstLine="540"/>
        <w:jc w:val="both"/>
        <w:rPr>
          <w:rFonts w:eastAsia="Calibri"/>
          <w:color w:val="FF0000"/>
          <w:sz w:val="28"/>
          <w:szCs w:val="28"/>
          <w:lang w:eastAsia="ru-RU"/>
        </w:rPr>
      </w:pPr>
    </w:p>
    <w:p w14:paraId="5A66F195" w14:textId="067774DA" w:rsidR="004202CE" w:rsidRPr="00D71FB8" w:rsidRDefault="004202CE" w:rsidP="004202CE">
      <w:pPr>
        <w:widowControl w:val="0"/>
        <w:suppressAutoHyphens w:val="0"/>
        <w:ind w:firstLine="709"/>
        <w:jc w:val="right"/>
        <w:rPr>
          <w:rFonts w:eastAsia="Calibri"/>
          <w:sz w:val="28"/>
          <w:szCs w:val="28"/>
          <w:lang w:eastAsia="ru-RU"/>
        </w:rPr>
      </w:pPr>
      <w:r w:rsidRPr="00D71FB8">
        <w:rPr>
          <w:rFonts w:eastAsia="Calibri"/>
          <w:sz w:val="28"/>
          <w:szCs w:val="28"/>
          <w:lang w:eastAsia="ru-RU"/>
        </w:rPr>
        <w:t>Таблица №</w:t>
      </w:r>
      <w:r w:rsidR="00FD20B7">
        <w:rPr>
          <w:rFonts w:eastAsia="Calibri"/>
          <w:sz w:val="28"/>
          <w:szCs w:val="28"/>
          <w:lang w:eastAsia="ru-RU"/>
        </w:rPr>
        <w:t>4</w:t>
      </w:r>
      <w:r w:rsidRPr="00D71FB8">
        <w:rPr>
          <w:rFonts w:eastAsia="Calibri"/>
          <w:sz w:val="28"/>
          <w:szCs w:val="28"/>
          <w:lang w:eastAsia="ru-RU"/>
        </w:rPr>
        <w:t xml:space="preserve"> (тыс. руб.) </w:t>
      </w:r>
    </w:p>
    <w:tbl>
      <w:tblPr>
        <w:tblW w:w="9756" w:type="dxa"/>
        <w:tblInd w:w="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71"/>
        <w:gridCol w:w="566"/>
        <w:gridCol w:w="570"/>
        <w:gridCol w:w="709"/>
        <w:gridCol w:w="1559"/>
        <w:gridCol w:w="567"/>
        <w:gridCol w:w="850"/>
        <w:gridCol w:w="588"/>
        <w:gridCol w:w="588"/>
        <w:gridCol w:w="7"/>
        <w:gridCol w:w="419"/>
        <w:gridCol w:w="444"/>
        <w:gridCol w:w="7"/>
        <w:gridCol w:w="560"/>
        <w:gridCol w:w="709"/>
        <w:gridCol w:w="7"/>
        <w:gridCol w:w="24"/>
        <w:gridCol w:w="11"/>
      </w:tblGrid>
      <w:tr w:rsidR="00515EAC" w:rsidRPr="00B15114" w14:paraId="3BFDD26E" w14:textId="77777777" w:rsidTr="006E461C">
        <w:trPr>
          <w:trHeight w:val="20"/>
        </w:trPr>
        <w:tc>
          <w:tcPr>
            <w:tcW w:w="1571" w:type="dxa"/>
            <w:vMerge w:val="restart"/>
            <w:shd w:val="clear" w:color="auto" w:fill="auto"/>
            <w:vAlign w:val="center"/>
          </w:tcPr>
          <w:p w14:paraId="3A4EC6BB" w14:textId="77777777" w:rsidR="004202CE" w:rsidRPr="00B15114" w:rsidRDefault="004202CE" w:rsidP="00515EAC">
            <w:pPr>
              <w:suppressAutoHyphens w:val="0"/>
              <w:jc w:val="center"/>
              <w:rPr>
                <w:sz w:val="14"/>
                <w:szCs w:val="14"/>
                <w:lang w:eastAsia="ru-RU"/>
              </w:rPr>
            </w:pPr>
            <w:r w:rsidRPr="00B15114">
              <w:rPr>
                <w:sz w:val="14"/>
                <w:szCs w:val="14"/>
                <w:lang w:eastAsia="ru-RU"/>
              </w:rPr>
              <w:t>Период</w:t>
            </w:r>
          </w:p>
        </w:tc>
        <w:tc>
          <w:tcPr>
            <w:tcW w:w="1136" w:type="dxa"/>
            <w:gridSpan w:val="2"/>
            <w:vMerge w:val="restart"/>
            <w:shd w:val="clear" w:color="auto" w:fill="auto"/>
            <w:vAlign w:val="center"/>
            <w:hideMark/>
          </w:tcPr>
          <w:p w14:paraId="7B2AD975" w14:textId="77777777" w:rsidR="004202CE" w:rsidRPr="00B15114" w:rsidRDefault="004202CE" w:rsidP="00515EAC">
            <w:pPr>
              <w:suppressAutoHyphens w:val="0"/>
              <w:jc w:val="center"/>
              <w:rPr>
                <w:sz w:val="14"/>
                <w:szCs w:val="14"/>
                <w:lang w:eastAsia="ru-RU"/>
              </w:rPr>
            </w:pPr>
            <w:r w:rsidRPr="00B15114">
              <w:rPr>
                <w:sz w:val="14"/>
                <w:szCs w:val="14"/>
                <w:lang w:eastAsia="ru-RU"/>
              </w:rPr>
              <w:t>Прогнозируемый объем доходов бюджета МО, наполняющих муниципальный дорожный фонд</w:t>
            </w:r>
          </w:p>
        </w:tc>
        <w:tc>
          <w:tcPr>
            <w:tcW w:w="7049" w:type="dxa"/>
            <w:gridSpan w:val="15"/>
            <w:shd w:val="clear" w:color="auto" w:fill="auto"/>
            <w:vAlign w:val="center"/>
            <w:hideMark/>
          </w:tcPr>
          <w:p w14:paraId="35E5626D" w14:textId="77777777" w:rsidR="004202CE" w:rsidRPr="00B15114" w:rsidRDefault="004202CE" w:rsidP="00515EAC">
            <w:pPr>
              <w:suppressAutoHyphens w:val="0"/>
              <w:jc w:val="center"/>
              <w:rPr>
                <w:sz w:val="14"/>
                <w:szCs w:val="14"/>
                <w:lang w:eastAsia="ru-RU"/>
              </w:rPr>
            </w:pPr>
            <w:r w:rsidRPr="00B15114">
              <w:rPr>
                <w:sz w:val="14"/>
                <w:szCs w:val="14"/>
                <w:lang w:eastAsia="ru-RU"/>
              </w:rPr>
              <w:t>в том числе</w:t>
            </w:r>
          </w:p>
        </w:tc>
      </w:tr>
      <w:tr w:rsidR="00515EAC" w:rsidRPr="00B15114" w14:paraId="5430C6B8" w14:textId="77777777" w:rsidTr="006E461C">
        <w:trPr>
          <w:gridAfter w:val="1"/>
          <w:wAfter w:w="11" w:type="dxa"/>
          <w:trHeight w:val="20"/>
        </w:trPr>
        <w:tc>
          <w:tcPr>
            <w:tcW w:w="1571" w:type="dxa"/>
            <w:vMerge/>
            <w:shd w:val="clear" w:color="auto" w:fill="auto"/>
          </w:tcPr>
          <w:p w14:paraId="137E8FD8" w14:textId="77777777" w:rsidR="004202CE" w:rsidRPr="00B15114" w:rsidRDefault="004202CE" w:rsidP="00515EAC">
            <w:pPr>
              <w:suppressAutoHyphens w:val="0"/>
              <w:rPr>
                <w:sz w:val="14"/>
                <w:szCs w:val="14"/>
                <w:lang w:eastAsia="ru-RU"/>
              </w:rPr>
            </w:pPr>
          </w:p>
        </w:tc>
        <w:tc>
          <w:tcPr>
            <w:tcW w:w="1136" w:type="dxa"/>
            <w:gridSpan w:val="2"/>
            <w:vMerge/>
            <w:shd w:val="clear" w:color="auto" w:fill="auto"/>
            <w:vAlign w:val="center"/>
            <w:hideMark/>
          </w:tcPr>
          <w:p w14:paraId="796108B0" w14:textId="77777777" w:rsidR="004202CE" w:rsidRPr="00B15114" w:rsidRDefault="004202CE" w:rsidP="00515EAC">
            <w:pPr>
              <w:suppressAutoHyphens w:val="0"/>
              <w:rPr>
                <w:sz w:val="14"/>
                <w:szCs w:val="14"/>
                <w:lang w:eastAsia="ru-RU"/>
              </w:rPr>
            </w:pPr>
          </w:p>
        </w:tc>
        <w:tc>
          <w:tcPr>
            <w:tcW w:w="2268" w:type="dxa"/>
            <w:gridSpan w:val="2"/>
            <w:vMerge w:val="restart"/>
            <w:shd w:val="clear" w:color="auto" w:fill="auto"/>
            <w:vAlign w:val="center"/>
            <w:hideMark/>
          </w:tcPr>
          <w:p w14:paraId="1A97431F" w14:textId="77777777" w:rsidR="004202CE" w:rsidRPr="00B15114" w:rsidRDefault="004202CE" w:rsidP="00515EAC">
            <w:pPr>
              <w:suppressAutoHyphens w:val="0"/>
              <w:jc w:val="center"/>
              <w:rPr>
                <w:sz w:val="14"/>
                <w:szCs w:val="14"/>
                <w:lang w:eastAsia="ru-RU"/>
              </w:rPr>
            </w:pPr>
            <w:r w:rsidRPr="00B15114">
              <w:rPr>
                <w:sz w:val="14"/>
                <w:szCs w:val="14"/>
                <w:lang w:eastAsia="ru-RU"/>
              </w:rPr>
              <w:t>акцизы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РФ, подлежащих зачислению в местный бюджет</w:t>
            </w:r>
          </w:p>
        </w:tc>
        <w:tc>
          <w:tcPr>
            <w:tcW w:w="1417" w:type="dxa"/>
            <w:gridSpan w:val="2"/>
            <w:vMerge w:val="restart"/>
            <w:shd w:val="clear" w:color="auto" w:fill="auto"/>
            <w:vAlign w:val="center"/>
            <w:hideMark/>
          </w:tcPr>
          <w:p w14:paraId="37F6C76A" w14:textId="77777777" w:rsidR="004202CE" w:rsidRPr="00B15114" w:rsidRDefault="004202CE" w:rsidP="00515EAC">
            <w:pPr>
              <w:suppressAutoHyphens w:val="0"/>
              <w:jc w:val="center"/>
              <w:rPr>
                <w:sz w:val="14"/>
                <w:szCs w:val="14"/>
                <w:lang w:eastAsia="ru-RU"/>
              </w:rPr>
            </w:pPr>
            <w:r w:rsidRPr="00B15114">
              <w:rPr>
                <w:sz w:val="14"/>
                <w:szCs w:val="14"/>
                <w:lang w:eastAsia="ru-RU"/>
              </w:rPr>
              <w:t xml:space="preserve">иные поступления </w:t>
            </w:r>
          </w:p>
        </w:tc>
        <w:tc>
          <w:tcPr>
            <w:tcW w:w="3353" w:type="dxa"/>
            <w:gridSpan w:val="10"/>
            <w:shd w:val="clear" w:color="auto" w:fill="auto"/>
            <w:vAlign w:val="center"/>
            <w:hideMark/>
          </w:tcPr>
          <w:p w14:paraId="114D0E78" w14:textId="77777777" w:rsidR="004202CE" w:rsidRPr="00B15114" w:rsidRDefault="004202CE" w:rsidP="00515EAC">
            <w:pPr>
              <w:suppressAutoHyphens w:val="0"/>
              <w:jc w:val="center"/>
              <w:rPr>
                <w:sz w:val="14"/>
                <w:szCs w:val="14"/>
                <w:lang w:eastAsia="ru-RU"/>
              </w:rPr>
            </w:pPr>
            <w:r w:rsidRPr="00B15114">
              <w:rPr>
                <w:sz w:val="14"/>
                <w:szCs w:val="14"/>
                <w:lang w:eastAsia="ru-RU"/>
              </w:rPr>
              <w:t>в том числе</w:t>
            </w:r>
          </w:p>
        </w:tc>
      </w:tr>
      <w:tr w:rsidR="00515EAC" w:rsidRPr="00B15114" w14:paraId="18A1E735" w14:textId="77777777" w:rsidTr="006E461C">
        <w:trPr>
          <w:gridAfter w:val="2"/>
          <w:wAfter w:w="35" w:type="dxa"/>
          <w:trHeight w:val="20"/>
        </w:trPr>
        <w:tc>
          <w:tcPr>
            <w:tcW w:w="1571" w:type="dxa"/>
            <w:vMerge/>
            <w:shd w:val="clear" w:color="auto" w:fill="auto"/>
          </w:tcPr>
          <w:p w14:paraId="6E44525D" w14:textId="77777777" w:rsidR="004202CE" w:rsidRPr="00B15114" w:rsidRDefault="004202CE" w:rsidP="00515EAC">
            <w:pPr>
              <w:suppressAutoHyphens w:val="0"/>
              <w:rPr>
                <w:sz w:val="14"/>
                <w:szCs w:val="14"/>
                <w:lang w:eastAsia="ru-RU"/>
              </w:rPr>
            </w:pPr>
          </w:p>
        </w:tc>
        <w:tc>
          <w:tcPr>
            <w:tcW w:w="1136" w:type="dxa"/>
            <w:gridSpan w:val="2"/>
            <w:vMerge/>
            <w:shd w:val="clear" w:color="auto" w:fill="auto"/>
            <w:vAlign w:val="center"/>
            <w:hideMark/>
          </w:tcPr>
          <w:p w14:paraId="4E18AB9A" w14:textId="77777777" w:rsidR="004202CE" w:rsidRPr="00B15114" w:rsidRDefault="004202CE" w:rsidP="00515EAC">
            <w:pPr>
              <w:suppressAutoHyphens w:val="0"/>
              <w:rPr>
                <w:sz w:val="14"/>
                <w:szCs w:val="14"/>
                <w:lang w:eastAsia="ru-RU"/>
              </w:rPr>
            </w:pPr>
          </w:p>
        </w:tc>
        <w:tc>
          <w:tcPr>
            <w:tcW w:w="2268" w:type="dxa"/>
            <w:gridSpan w:val="2"/>
            <w:vMerge/>
            <w:shd w:val="clear" w:color="auto" w:fill="auto"/>
            <w:vAlign w:val="center"/>
            <w:hideMark/>
          </w:tcPr>
          <w:p w14:paraId="237C097D" w14:textId="77777777" w:rsidR="004202CE" w:rsidRPr="00B15114" w:rsidRDefault="004202CE" w:rsidP="00515EAC">
            <w:pPr>
              <w:suppressAutoHyphens w:val="0"/>
              <w:rPr>
                <w:sz w:val="14"/>
                <w:szCs w:val="14"/>
                <w:lang w:eastAsia="ru-RU"/>
              </w:rPr>
            </w:pPr>
          </w:p>
        </w:tc>
        <w:tc>
          <w:tcPr>
            <w:tcW w:w="1417" w:type="dxa"/>
            <w:gridSpan w:val="2"/>
            <w:vMerge/>
            <w:shd w:val="clear" w:color="auto" w:fill="auto"/>
            <w:vAlign w:val="center"/>
            <w:hideMark/>
          </w:tcPr>
          <w:p w14:paraId="6884D261" w14:textId="77777777" w:rsidR="004202CE" w:rsidRPr="00B15114" w:rsidRDefault="004202CE" w:rsidP="00515EAC">
            <w:pPr>
              <w:suppressAutoHyphens w:val="0"/>
              <w:rPr>
                <w:sz w:val="14"/>
                <w:szCs w:val="14"/>
                <w:lang w:eastAsia="ru-RU"/>
              </w:rPr>
            </w:pPr>
          </w:p>
        </w:tc>
        <w:tc>
          <w:tcPr>
            <w:tcW w:w="1183" w:type="dxa"/>
            <w:gridSpan w:val="3"/>
            <w:shd w:val="clear" w:color="auto" w:fill="auto"/>
            <w:vAlign w:val="center"/>
            <w:hideMark/>
          </w:tcPr>
          <w:p w14:paraId="4A87C880" w14:textId="77777777" w:rsidR="004202CE" w:rsidRPr="00B15114" w:rsidRDefault="004202CE" w:rsidP="00515EAC">
            <w:pPr>
              <w:suppressAutoHyphens w:val="0"/>
              <w:ind w:right="-106"/>
              <w:jc w:val="center"/>
              <w:rPr>
                <w:sz w:val="14"/>
                <w:szCs w:val="14"/>
                <w:lang w:eastAsia="ru-RU"/>
              </w:rPr>
            </w:pPr>
            <w:r w:rsidRPr="00B15114">
              <w:rPr>
                <w:sz w:val="14"/>
                <w:szCs w:val="14"/>
                <w:lang w:eastAsia="ru-RU"/>
              </w:rPr>
              <w:t>субсидии из дорожного фонда Иркутской области</w:t>
            </w:r>
          </w:p>
        </w:tc>
        <w:tc>
          <w:tcPr>
            <w:tcW w:w="870" w:type="dxa"/>
            <w:gridSpan w:val="3"/>
            <w:shd w:val="clear" w:color="auto" w:fill="auto"/>
            <w:vAlign w:val="center"/>
            <w:hideMark/>
          </w:tcPr>
          <w:p w14:paraId="5623BA9A" w14:textId="77777777" w:rsidR="004202CE" w:rsidRPr="00B15114" w:rsidRDefault="004202CE" w:rsidP="00515EAC">
            <w:pPr>
              <w:suppressAutoHyphens w:val="0"/>
              <w:jc w:val="center"/>
              <w:rPr>
                <w:sz w:val="14"/>
                <w:szCs w:val="14"/>
                <w:lang w:eastAsia="ru-RU"/>
              </w:rPr>
            </w:pPr>
            <w:r w:rsidRPr="00B15114">
              <w:rPr>
                <w:sz w:val="14"/>
                <w:szCs w:val="14"/>
                <w:lang w:eastAsia="ru-RU"/>
              </w:rPr>
              <w:t xml:space="preserve">бюджетные кредиты </w:t>
            </w:r>
          </w:p>
        </w:tc>
        <w:tc>
          <w:tcPr>
            <w:tcW w:w="1276" w:type="dxa"/>
            <w:gridSpan w:val="3"/>
            <w:shd w:val="clear" w:color="auto" w:fill="auto"/>
            <w:vAlign w:val="center"/>
            <w:hideMark/>
          </w:tcPr>
          <w:p w14:paraId="33BA9990" w14:textId="77777777" w:rsidR="004202CE" w:rsidRPr="00B15114" w:rsidRDefault="004202CE" w:rsidP="00515EAC">
            <w:pPr>
              <w:suppressAutoHyphens w:val="0"/>
              <w:jc w:val="center"/>
              <w:rPr>
                <w:sz w:val="14"/>
                <w:szCs w:val="14"/>
                <w:lang w:eastAsia="ru-RU"/>
              </w:rPr>
            </w:pPr>
            <w:r w:rsidRPr="00B15114">
              <w:rPr>
                <w:sz w:val="14"/>
                <w:szCs w:val="14"/>
                <w:lang w:eastAsia="ru-RU"/>
              </w:rPr>
              <w:t xml:space="preserve">иные доходы </w:t>
            </w:r>
          </w:p>
        </w:tc>
      </w:tr>
      <w:tr w:rsidR="00515EAC" w:rsidRPr="00B15114" w14:paraId="41796295" w14:textId="77777777" w:rsidTr="006E461C">
        <w:trPr>
          <w:gridAfter w:val="3"/>
          <w:wAfter w:w="42" w:type="dxa"/>
          <w:trHeight w:val="20"/>
        </w:trPr>
        <w:tc>
          <w:tcPr>
            <w:tcW w:w="1571" w:type="dxa"/>
            <w:vMerge/>
            <w:shd w:val="clear" w:color="auto" w:fill="auto"/>
          </w:tcPr>
          <w:p w14:paraId="162F9115" w14:textId="77777777" w:rsidR="004202CE" w:rsidRPr="00B15114" w:rsidRDefault="004202CE" w:rsidP="00515EAC">
            <w:pPr>
              <w:suppressAutoHyphens w:val="0"/>
              <w:jc w:val="center"/>
              <w:rPr>
                <w:sz w:val="14"/>
                <w:szCs w:val="14"/>
                <w:lang w:eastAsia="ru-RU"/>
              </w:rPr>
            </w:pPr>
          </w:p>
        </w:tc>
        <w:tc>
          <w:tcPr>
            <w:tcW w:w="566" w:type="dxa"/>
            <w:shd w:val="clear" w:color="auto" w:fill="auto"/>
            <w:vAlign w:val="center"/>
            <w:hideMark/>
          </w:tcPr>
          <w:p w14:paraId="39DD8847" w14:textId="77777777" w:rsidR="004202CE" w:rsidRPr="00B15114" w:rsidRDefault="004202CE" w:rsidP="00515EAC">
            <w:pPr>
              <w:suppressAutoHyphens w:val="0"/>
              <w:jc w:val="center"/>
              <w:rPr>
                <w:sz w:val="14"/>
                <w:szCs w:val="14"/>
                <w:lang w:eastAsia="ru-RU"/>
              </w:rPr>
            </w:pPr>
            <w:r w:rsidRPr="00B15114">
              <w:rPr>
                <w:sz w:val="14"/>
                <w:szCs w:val="14"/>
                <w:lang w:eastAsia="ru-RU"/>
              </w:rPr>
              <w:t>план</w:t>
            </w:r>
          </w:p>
        </w:tc>
        <w:tc>
          <w:tcPr>
            <w:tcW w:w="570" w:type="dxa"/>
            <w:shd w:val="clear" w:color="auto" w:fill="auto"/>
            <w:vAlign w:val="center"/>
            <w:hideMark/>
          </w:tcPr>
          <w:p w14:paraId="02C1E7BC" w14:textId="77777777" w:rsidR="004202CE" w:rsidRPr="00B15114" w:rsidRDefault="004202CE" w:rsidP="00515EAC">
            <w:pPr>
              <w:suppressAutoHyphens w:val="0"/>
              <w:ind w:left="-151" w:right="-108"/>
              <w:jc w:val="center"/>
              <w:rPr>
                <w:sz w:val="14"/>
                <w:szCs w:val="14"/>
                <w:lang w:eastAsia="ru-RU"/>
              </w:rPr>
            </w:pPr>
            <w:r w:rsidRPr="00B15114">
              <w:rPr>
                <w:sz w:val="14"/>
                <w:szCs w:val="14"/>
                <w:lang w:eastAsia="ru-RU"/>
              </w:rPr>
              <w:t xml:space="preserve">факт  </w:t>
            </w:r>
          </w:p>
        </w:tc>
        <w:tc>
          <w:tcPr>
            <w:tcW w:w="709" w:type="dxa"/>
            <w:shd w:val="clear" w:color="auto" w:fill="auto"/>
            <w:vAlign w:val="center"/>
            <w:hideMark/>
          </w:tcPr>
          <w:p w14:paraId="63E3C5E7" w14:textId="77777777" w:rsidR="004202CE" w:rsidRPr="00B15114" w:rsidRDefault="004202CE" w:rsidP="00515EAC">
            <w:pPr>
              <w:suppressAutoHyphens w:val="0"/>
              <w:jc w:val="center"/>
              <w:rPr>
                <w:sz w:val="14"/>
                <w:szCs w:val="14"/>
                <w:lang w:eastAsia="ru-RU"/>
              </w:rPr>
            </w:pPr>
            <w:r w:rsidRPr="00B15114">
              <w:rPr>
                <w:sz w:val="14"/>
                <w:szCs w:val="14"/>
                <w:lang w:eastAsia="ru-RU"/>
              </w:rPr>
              <w:t>план</w:t>
            </w:r>
          </w:p>
        </w:tc>
        <w:tc>
          <w:tcPr>
            <w:tcW w:w="1559" w:type="dxa"/>
            <w:shd w:val="clear" w:color="auto" w:fill="auto"/>
            <w:vAlign w:val="center"/>
            <w:hideMark/>
          </w:tcPr>
          <w:p w14:paraId="342C0803" w14:textId="77777777" w:rsidR="004202CE" w:rsidRPr="00B15114" w:rsidRDefault="004202CE" w:rsidP="00515EAC">
            <w:pPr>
              <w:suppressAutoHyphens w:val="0"/>
              <w:ind w:left="-108" w:right="-108"/>
              <w:jc w:val="center"/>
              <w:rPr>
                <w:sz w:val="14"/>
                <w:szCs w:val="14"/>
                <w:lang w:eastAsia="ru-RU"/>
              </w:rPr>
            </w:pPr>
            <w:r w:rsidRPr="00B15114">
              <w:rPr>
                <w:sz w:val="14"/>
                <w:szCs w:val="14"/>
                <w:lang w:eastAsia="ru-RU"/>
              </w:rPr>
              <w:t xml:space="preserve">факт </w:t>
            </w:r>
          </w:p>
        </w:tc>
        <w:tc>
          <w:tcPr>
            <w:tcW w:w="567" w:type="dxa"/>
            <w:shd w:val="clear" w:color="auto" w:fill="auto"/>
            <w:vAlign w:val="center"/>
            <w:hideMark/>
          </w:tcPr>
          <w:p w14:paraId="183C2473" w14:textId="77777777" w:rsidR="004202CE" w:rsidRPr="00B15114" w:rsidRDefault="004202CE" w:rsidP="00515EAC">
            <w:pPr>
              <w:suppressAutoHyphens w:val="0"/>
              <w:ind w:right="-108"/>
              <w:jc w:val="center"/>
              <w:rPr>
                <w:sz w:val="14"/>
                <w:szCs w:val="14"/>
                <w:lang w:eastAsia="ru-RU"/>
              </w:rPr>
            </w:pPr>
            <w:r w:rsidRPr="00B15114">
              <w:rPr>
                <w:sz w:val="14"/>
                <w:szCs w:val="14"/>
                <w:lang w:eastAsia="ru-RU"/>
              </w:rPr>
              <w:t>план</w:t>
            </w:r>
          </w:p>
        </w:tc>
        <w:tc>
          <w:tcPr>
            <w:tcW w:w="850" w:type="dxa"/>
            <w:shd w:val="clear" w:color="auto" w:fill="auto"/>
            <w:vAlign w:val="center"/>
            <w:hideMark/>
          </w:tcPr>
          <w:p w14:paraId="564EFC95" w14:textId="77777777" w:rsidR="004202CE" w:rsidRPr="00B15114" w:rsidRDefault="004202CE" w:rsidP="00515EAC">
            <w:pPr>
              <w:suppressAutoHyphens w:val="0"/>
              <w:ind w:left="-108" w:right="-108" w:firstLine="1"/>
              <w:jc w:val="center"/>
              <w:rPr>
                <w:sz w:val="14"/>
                <w:szCs w:val="14"/>
                <w:lang w:eastAsia="ru-RU"/>
              </w:rPr>
            </w:pPr>
            <w:r w:rsidRPr="00B15114">
              <w:rPr>
                <w:sz w:val="14"/>
                <w:szCs w:val="14"/>
                <w:lang w:eastAsia="ru-RU"/>
              </w:rPr>
              <w:t>факт</w:t>
            </w:r>
          </w:p>
        </w:tc>
        <w:tc>
          <w:tcPr>
            <w:tcW w:w="588" w:type="dxa"/>
            <w:shd w:val="clear" w:color="auto" w:fill="auto"/>
            <w:vAlign w:val="center"/>
            <w:hideMark/>
          </w:tcPr>
          <w:p w14:paraId="2F3CD1CC" w14:textId="77777777" w:rsidR="004202CE" w:rsidRPr="00B15114" w:rsidRDefault="004202CE" w:rsidP="00515EAC">
            <w:pPr>
              <w:suppressAutoHyphens w:val="0"/>
              <w:ind w:left="-108" w:right="-111"/>
              <w:jc w:val="center"/>
              <w:rPr>
                <w:sz w:val="14"/>
                <w:szCs w:val="14"/>
                <w:lang w:eastAsia="ru-RU"/>
              </w:rPr>
            </w:pPr>
            <w:r w:rsidRPr="00B15114">
              <w:rPr>
                <w:sz w:val="14"/>
                <w:szCs w:val="14"/>
                <w:lang w:eastAsia="ru-RU"/>
              </w:rPr>
              <w:t>план</w:t>
            </w:r>
          </w:p>
        </w:tc>
        <w:tc>
          <w:tcPr>
            <w:tcW w:w="588" w:type="dxa"/>
            <w:shd w:val="clear" w:color="auto" w:fill="auto"/>
            <w:vAlign w:val="center"/>
            <w:hideMark/>
          </w:tcPr>
          <w:p w14:paraId="4B4947A4" w14:textId="77777777" w:rsidR="004202CE" w:rsidRPr="00B15114" w:rsidRDefault="004202CE" w:rsidP="00515EAC">
            <w:pPr>
              <w:suppressAutoHyphens w:val="0"/>
              <w:ind w:left="-108" w:right="-108"/>
              <w:jc w:val="center"/>
              <w:rPr>
                <w:sz w:val="14"/>
                <w:szCs w:val="14"/>
                <w:lang w:eastAsia="ru-RU"/>
              </w:rPr>
            </w:pPr>
            <w:r w:rsidRPr="00B15114">
              <w:rPr>
                <w:sz w:val="14"/>
                <w:szCs w:val="14"/>
                <w:lang w:eastAsia="ru-RU"/>
              </w:rPr>
              <w:t>факт</w:t>
            </w:r>
          </w:p>
        </w:tc>
        <w:tc>
          <w:tcPr>
            <w:tcW w:w="426" w:type="dxa"/>
            <w:gridSpan w:val="2"/>
            <w:shd w:val="clear" w:color="auto" w:fill="auto"/>
            <w:vAlign w:val="center"/>
            <w:hideMark/>
          </w:tcPr>
          <w:p w14:paraId="554E31D3" w14:textId="77777777" w:rsidR="004202CE" w:rsidRPr="00B15114" w:rsidRDefault="004202CE" w:rsidP="00515EAC">
            <w:pPr>
              <w:suppressAutoHyphens w:val="0"/>
              <w:ind w:left="-108"/>
              <w:jc w:val="center"/>
              <w:rPr>
                <w:sz w:val="14"/>
                <w:szCs w:val="14"/>
                <w:lang w:eastAsia="ru-RU"/>
              </w:rPr>
            </w:pPr>
            <w:r w:rsidRPr="00B15114">
              <w:rPr>
                <w:sz w:val="14"/>
                <w:szCs w:val="14"/>
                <w:lang w:eastAsia="ru-RU"/>
              </w:rPr>
              <w:t>план</w:t>
            </w:r>
          </w:p>
        </w:tc>
        <w:tc>
          <w:tcPr>
            <w:tcW w:w="444" w:type="dxa"/>
            <w:shd w:val="clear" w:color="auto" w:fill="auto"/>
            <w:vAlign w:val="center"/>
            <w:hideMark/>
          </w:tcPr>
          <w:p w14:paraId="33DA3DED" w14:textId="77777777" w:rsidR="004202CE" w:rsidRPr="00B15114" w:rsidRDefault="004202CE" w:rsidP="00515EAC">
            <w:pPr>
              <w:suppressAutoHyphens w:val="0"/>
              <w:ind w:left="-108" w:right="-108"/>
              <w:jc w:val="center"/>
              <w:rPr>
                <w:sz w:val="14"/>
                <w:szCs w:val="14"/>
                <w:lang w:eastAsia="ru-RU"/>
              </w:rPr>
            </w:pPr>
            <w:r w:rsidRPr="00B15114">
              <w:rPr>
                <w:sz w:val="14"/>
                <w:szCs w:val="14"/>
                <w:lang w:eastAsia="ru-RU"/>
              </w:rPr>
              <w:t xml:space="preserve">факт </w:t>
            </w:r>
          </w:p>
        </w:tc>
        <w:tc>
          <w:tcPr>
            <w:tcW w:w="567" w:type="dxa"/>
            <w:gridSpan w:val="2"/>
            <w:shd w:val="clear" w:color="auto" w:fill="auto"/>
            <w:vAlign w:val="center"/>
            <w:hideMark/>
          </w:tcPr>
          <w:p w14:paraId="56867182" w14:textId="77777777" w:rsidR="004202CE" w:rsidRPr="00B15114" w:rsidRDefault="004202CE" w:rsidP="00515EAC">
            <w:pPr>
              <w:suppressAutoHyphens w:val="0"/>
              <w:ind w:left="-108" w:right="-108"/>
              <w:jc w:val="center"/>
              <w:rPr>
                <w:sz w:val="14"/>
                <w:szCs w:val="14"/>
                <w:lang w:eastAsia="ru-RU"/>
              </w:rPr>
            </w:pPr>
            <w:r w:rsidRPr="00B15114">
              <w:rPr>
                <w:sz w:val="14"/>
                <w:szCs w:val="14"/>
                <w:lang w:eastAsia="ru-RU"/>
              </w:rPr>
              <w:t>план</w:t>
            </w:r>
          </w:p>
        </w:tc>
        <w:tc>
          <w:tcPr>
            <w:tcW w:w="709" w:type="dxa"/>
            <w:shd w:val="clear" w:color="auto" w:fill="auto"/>
            <w:vAlign w:val="center"/>
            <w:hideMark/>
          </w:tcPr>
          <w:p w14:paraId="7EBD5BD8" w14:textId="77777777" w:rsidR="004202CE" w:rsidRPr="00B15114" w:rsidRDefault="004202CE" w:rsidP="00515EAC">
            <w:pPr>
              <w:suppressAutoHyphens w:val="0"/>
              <w:ind w:left="-108" w:right="-108"/>
              <w:jc w:val="center"/>
              <w:rPr>
                <w:sz w:val="14"/>
                <w:szCs w:val="14"/>
                <w:lang w:eastAsia="ru-RU"/>
              </w:rPr>
            </w:pPr>
            <w:r w:rsidRPr="00B15114">
              <w:rPr>
                <w:sz w:val="14"/>
                <w:szCs w:val="14"/>
                <w:lang w:eastAsia="ru-RU"/>
              </w:rPr>
              <w:t>факт</w:t>
            </w:r>
          </w:p>
        </w:tc>
      </w:tr>
      <w:tr w:rsidR="00515EAC" w:rsidRPr="00B15114" w14:paraId="084C61E4" w14:textId="77777777" w:rsidTr="006E461C">
        <w:trPr>
          <w:gridAfter w:val="3"/>
          <w:wAfter w:w="42" w:type="dxa"/>
          <w:trHeight w:val="20"/>
        </w:trPr>
        <w:tc>
          <w:tcPr>
            <w:tcW w:w="1571" w:type="dxa"/>
            <w:shd w:val="clear" w:color="auto" w:fill="auto"/>
          </w:tcPr>
          <w:p w14:paraId="68C7C45F" w14:textId="77777777" w:rsidR="004202CE" w:rsidRPr="00B15114" w:rsidRDefault="004202CE" w:rsidP="00515EAC">
            <w:pPr>
              <w:suppressAutoHyphens w:val="0"/>
              <w:jc w:val="center"/>
              <w:rPr>
                <w:sz w:val="14"/>
                <w:szCs w:val="14"/>
                <w:lang w:eastAsia="ru-RU"/>
              </w:rPr>
            </w:pPr>
            <w:r w:rsidRPr="00B15114">
              <w:rPr>
                <w:sz w:val="14"/>
                <w:szCs w:val="14"/>
                <w:lang w:eastAsia="ru-RU"/>
              </w:rPr>
              <w:t>А</w:t>
            </w:r>
          </w:p>
        </w:tc>
        <w:tc>
          <w:tcPr>
            <w:tcW w:w="566" w:type="dxa"/>
            <w:shd w:val="clear" w:color="auto" w:fill="auto"/>
            <w:vAlign w:val="center"/>
            <w:hideMark/>
          </w:tcPr>
          <w:p w14:paraId="52C54CF9" w14:textId="77777777" w:rsidR="004202CE" w:rsidRPr="00B15114" w:rsidRDefault="004202CE" w:rsidP="00515EAC">
            <w:pPr>
              <w:suppressAutoHyphens w:val="0"/>
              <w:ind w:right="-107"/>
              <w:rPr>
                <w:sz w:val="14"/>
                <w:szCs w:val="14"/>
                <w:lang w:eastAsia="ru-RU"/>
              </w:rPr>
            </w:pPr>
            <w:r w:rsidRPr="00B15114">
              <w:rPr>
                <w:sz w:val="14"/>
                <w:szCs w:val="14"/>
                <w:lang w:eastAsia="ru-RU"/>
              </w:rPr>
              <w:t>1=3+5</w:t>
            </w:r>
          </w:p>
        </w:tc>
        <w:tc>
          <w:tcPr>
            <w:tcW w:w="570" w:type="dxa"/>
            <w:shd w:val="clear" w:color="auto" w:fill="auto"/>
            <w:vAlign w:val="center"/>
            <w:hideMark/>
          </w:tcPr>
          <w:p w14:paraId="7626CBD6" w14:textId="77777777" w:rsidR="004202CE" w:rsidRPr="00B15114" w:rsidRDefault="004202CE" w:rsidP="00515EAC">
            <w:pPr>
              <w:suppressAutoHyphens w:val="0"/>
              <w:ind w:right="-248"/>
              <w:rPr>
                <w:sz w:val="14"/>
                <w:szCs w:val="14"/>
                <w:lang w:eastAsia="ru-RU"/>
              </w:rPr>
            </w:pPr>
            <w:r w:rsidRPr="00B15114">
              <w:rPr>
                <w:sz w:val="14"/>
                <w:szCs w:val="14"/>
                <w:lang w:eastAsia="ru-RU"/>
              </w:rPr>
              <w:t>2=4+6</w:t>
            </w:r>
          </w:p>
        </w:tc>
        <w:tc>
          <w:tcPr>
            <w:tcW w:w="709" w:type="dxa"/>
            <w:shd w:val="clear" w:color="auto" w:fill="auto"/>
            <w:vAlign w:val="center"/>
            <w:hideMark/>
          </w:tcPr>
          <w:p w14:paraId="4966D9B6" w14:textId="77777777" w:rsidR="004202CE" w:rsidRPr="00B15114" w:rsidRDefault="004202CE" w:rsidP="00515EAC">
            <w:pPr>
              <w:suppressAutoHyphens w:val="0"/>
              <w:jc w:val="center"/>
              <w:rPr>
                <w:sz w:val="14"/>
                <w:szCs w:val="14"/>
                <w:lang w:eastAsia="ru-RU"/>
              </w:rPr>
            </w:pPr>
            <w:r w:rsidRPr="00B15114">
              <w:rPr>
                <w:sz w:val="14"/>
                <w:szCs w:val="14"/>
                <w:lang w:eastAsia="ru-RU"/>
              </w:rPr>
              <w:t>3</w:t>
            </w:r>
          </w:p>
        </w:tc>
        <w:tc>
          <w:tcPr>
            <w:tcW w:w="1559" w:type="dxa"/>
            <w:shd w:val="clear" w:color="auto" w:fill="auto"/>
            <w:vAlign w:val="center"/>
            <w:hideMark/>
          </w:tcPr>
          <w:p w14:paraId="09BAF675" w14:textId="77777777" w:rsidR="004202CE" w:rsidRPr="00B15114" w:rsidRDefault="004202CE" w:rsidP="00515EAC">
            <w:pPr>
              <w:suppressAutoHyphens w:val="0"/>
              <w:jc w:val="center"/>
              <w:rPr>
                <w:sz w:val="14"/>
                <w:szCs w:val="14"/>
                <w:lang w:eastAsia="ru-RU"/>
              </w:rPr>
            </w:pPr>
            <w:r w:rsidRPr="00B15114">
              <w:rPr>
                <w:sz w:val="14"/>
                <w:szCs w:val="14"/>
                <w:lang w:eastAsia="ru-RU"/>
              </w:rPr>
              <w:t>4</w:t>
            </w:r>
          </w:p>
        </w:tc>
        <w:tc>
          <w:tcPr>
            <w:tcW w:w="567" w:type="dxa"/>
            <w:shd w:val="clear" w:color="auto" w:fill="auto"/>
            <w:vAlign w:val="center"/>
            <w:hideMark/>
          </w:tcPr>
          <w:p w14:paraId="648DAA16" w14:textId="77777777" w:rsidR="004202CE" w:rsidRPr="00B15114" w:rsidRDefault="004202CE" w:rsidP="00515EAC">
            <w:pPr>
              <w:suppressAutoHyphens w:val="0"/>
              <w:ind w:left="-108" w:right="-108"/>
              <w:jc w:val="center"/>
              <w:rPr>
                <w:sz w:val="14"/>
                <w:szCs w:val="14"/>
                <w:lang w:eastAsia="ru-RU"/>
              </w:rPr>
            </w:pPr>
            <w:r w:rsidRPr="00B15114">
              <w:rPr>
                <w:sz w:val="14"/>
                <w:szCs w:val="14"/>
                <w:lang w:eastAsia="ru-RU"/>
              </w:rPr>
              <w:t>5</w:t>
            </w:r>
          </w:p>
        </w:tc>
        <w:tc>
          <w:tcPr>
            <w:tcW w:w="850" w:type="dxa"/>
            <w:shd w:val="clear" w:color="auto" w:fill="auto"/>
            <w:vAlign w:val="center"/>
            <w:hideMark/>
          </w:tcPr>
          <w:p w14:paraId="29C3080D" w14:textId="77777777" w:rsidR="004202CE" w:rsidRPr="00B15114" w:rsidRDefault="004202CE" w:rsidP="00515EAC">
            <w:pPr>
              <w:suppressAutoHyphens w:val="0"/>
              <w:ind w:right="-108" w:firstLine="1"/>
              <w:jc w:val="center"/>
              <w:rPr>
                <w:sz w:val="14"/>
                <w:szCs w:val="14"/>
                <w:lang w:eastAsia="ru-RU"/>
              </w:rPr>
            </w:pPr>
            <w:r w:rsidRPr="00B15114">
              <w:rPr>
                <w:sz w:val="14"/>
                <w:szCs w:val="14"/>
                <w:lang w:eastAsia="ru-RU"/>
              </w:rPr>
              <w:t>6</w:t>
            </w:r>
          </w:p>
        </w:tc>
        <w:tc>
          <w:tcPr>
            <w:tcW w:w="588" w:type="dxa"/>
            <w:shd w:val="clear" w:color="auto" w:fill="auto"/>
            <w:vAlign w:val="center"/>
            <w:hideMark/>
          </w:tcPr>
          <w:p w14:paraId="3A18B071" w14:textId="77777777" w:rsidR="004202CE" w:rsidRPr="00B15114" w:rsidRDefault="004202CE" w:rsidP="00515EAC">
            <w:pPr>
              <w:suppressAutoHyphens w:val="0"/>
              <w:jc w:val="center"/>
              <w:rPr>
                <w:sz w:val="14"/>
                <w:szCs w:val="14"/>
                <w:lang w:eastAsia="ru-RU"/>
              </w:rPr>
            </w:pPr>
            <w:r w:rsidRPr="00B15114">
              <w:rPr>
                <w:sz w:val="14"/>
                <w:szCs w:val="14"/>
                <w:lang w:eastAsia="ru-RU"/>
              </w:rPr>
              <w:t>7</w:t>
            </w:r>
          </w:p>
        </w:tc>
        <w:tc>
          <w:tcPr>
            <w:tcW w:w="588" w:type="dxa"/>
            <w:shd w:val="clear" w:color="auto" w:fill="auto"/>
            <w:vAlign w:val="center"/>
            <w:hideMark/>
          </w:tcPr>
          <w:p w14:paraId="6035B118" w14:textId="77777777" w:rsidR="004202CE" w:rsidRPr="00B15114" w:rsidRDefault="004202CE" w:rsidP="00515EAC">
            <w:pPr>
              <w:suppressAutoHyphens w:val="0"/>
              <w:jc w:val="center"/>
              <w:rPr>
                <w:sz w:val="14"/>
                <w:szCs w:val="14"/>
                <w:lang w:eastAsia="ru-RU"/>
              </w:rPr>
            </w:pPr>
            <w:r w:rsidRPr="00B15114">
              <w:rPr>
                <w:sz w:val="14"/>
                <w:szCs w:val="14"/>
                <w:lang w:eastAsia="ru-RU"/>
              </w:rPr>
              <w:t>8</w:t>
            </w:r>
          </w:p>
        </w:tc>
        <w:tc>
          <w:tcPr>
            <w:tcW w:w="426" w:type="dxa"/>
            <w:gridSpan w:val="2"/>
            <w:shd w:val="clear" w:color="auto" w:fill="auto"/>
            <w:vAlign w:val="center"/>
            <w:hideMark/>
          </w:tcPr>
          <w:p w14:paraId="06D7E1F4" w14:textId="77777777" w:rsidR="004202CE" w:rsidRPr="00B15114" w:rsidRDefault="004202CE" w:rsidP="00515EAC">
            <w:pPr>
              <w:suppressAutoHyphens w:val="0"/>
              <w:jc w:val="center"/>
              <w:rPr>
                <w:sz w:val="14"/>
                <w:szCs w:val="14"/>
                <w:lang w:eastAsia="ru-RU"/>
              </w:rPr>
            </w:pPr>
            <w:r w:rsidRPr="00B15114">
              <w:rPr>
                <w:sz w:val="14"/>
                <w:szCs w:val="14"/>
                <w:lang w:eastAsia="ru-RU"/>
              </w:rPr>
              <w:t>9</w:t>
            </w:r>
          </w:p>
        </w:tc>
        <w:tc>
          <w:tcPr>
            <w:tcW w:w="444" w:type="dxa"/>
            <w:shd w:val="clear" w:color="auto" w:fill="auto"/>
            <w:vAlign w:val="center"/>
            <w:hideMark/>
          </w:tcPr>
          <w:p w14:paraId="23040743" w14:textId="77777777" w:rsidR="004202CE" w:rsidRPr="00B15114" w:rsidRDefault="004202CE" w:rsidP="00515EAC">
            <w:pPr>
              <w:suppressAutoHyphens w:val="0"/>
              <w:jc w:val="center"/>
              <w:rPr>
                <w:sz w:val="14"/>
                <w:szCs w:val="14"/>
                <w:lang w:eastAsia="ru-RU"/>
              </w:rPr>
            </w:pPr>
            <w:r w:rsidRPr="00B15114">
              <w:rPr>
                <w:sz w:val="14"/>
                <w:szCs w:val="14"/>
                <w:lang w:eastAsia="ru-RU"/>
              </w:rPr>
              <w:t>10</w:t>
            </w:r>
          </w:p>
        </w:tc>
        <w:tc>
          <w:tcPr>
            <w:tcW w:w="567" w:type="dxa"/>
            <w:gridSpan w:val="2"/>
            <w:shd w:val="clear" w:color="auto" w:fill="auto"/>
            <w:vAlign w:val="center"/>
            <w:hideMark/>
          </w:tcPr>
          <w:p w14:paraId="6C9762F7" w14:textId="77777777" w:rsidR="004202CE" w:rsidRPr="00B15114" w:rsidRDefault="004202CE" w:rsidP="00515EAC">
            <w:pPr>
              <w:suppressAutoHyphens w:val="0"/>
              <w:jc w:val="center"/>
              <w:rPr>
                <w:sz w:val="14"/>
                <w:szCs w:val="14"/>
                <w:lang w:eastAsia="ru-RU"/>
              </w:rPr>
            </w:pPr>
            <w:r w:rsidRPr="00B15114">
              <w:rPr>
                <w:sz w:val="14"/>
                <w:szCs w:val="14"/>
                <w:lang w:eastAsia="ru-RU"/>
              </w:rPr>
              <w:t>11</w:t>
            </w:r>
          </w:p>
        </w:tc>
        <w:tc>
          <w:tcPr>
            <w:tcW w:w="709" w:type="dxa"/>
            <w:shd w:val="clear" w:color="auto" w:fill="auto"/>
            <w:vAlign w:val="center"/>
            <w:hideMark/>
          </w:tcPr>
          <w:p w14:paraId="06BC7E77" w14:textId="77777777" w:rsidR="004202CE" w:rsidRPr="00B15114" w:rsidRDefault="004202CE" w:rsidP="00515EAC">
            <w:pPr>
              <w:suppressAutoHyphens w:val="0"/>
              <w:jc w:val="center"/>
              <w:rPr>
                <w:sz w:val="14"/>
                <w:szCs w:val="14"/>
                <w:lang w:eastAsia="ru-RU"/>
              </w:rPr>
            </w:pPr>
            <w:r w:rsidRPr="00B15114">
              <w:rPr>
                <w:sz w:val="14"/>
                <w:szCs w:val="14"/>
                <w:lang w:eastAsia="ru-RU"/>
              </w:rPr>
              <w:t>12</w:t>
            </w:r>
          </w:p>
        </w:tc>
      </w:tr>
      <w:tr w:rsidR="00515EAC" w:rsidRPr="00B15114" w14:paraId="27B55CA1" w14:textId="77777777" w:rsidTr="006E461C">
        <w:trPr>
          <w:gridAfter w:val="3"/>
          <w:wAfter w:w="42" w:type="dxa"/>
          <w:trHeight w:val="20"/>
        </w:trPr>
        <w:tc>
          <w:tcPr>
            <w:tcW w:w="1571" w:type="dxa"/>
            <w:shd w:val="clear" w:color="auto" w:fill="auto"/>
            <w:vAlign w:val="center"/>
          </w:tcPr>
          <w:p w14:paraId="75542651" w14:textId="77777777" w:rsidR="004202CE" w:rsidRPr="00B15114" w:rsidRDefault="004202CE" w:rsidP="00515EAC">
            <w:pPr>
              <w:suppressAutoHyphens w:val="0"/>
              <w:jc w:val="both"/>
              <w:rPr>
                <w:sz w:val="18"/>
                <w:szCs w:val="18"/>
                <w:lang w:eastAsia="ru-RU"/>
              </w:rPr>
            </w:pPr>
            <w:r w:rsidRPr="00B15114">
              <w:rPr>
                <w:rFonts w:eastAsia="Calibri"/>
                <w:sz w:val="18"/>
                <w:szCs w:val="18"/>
                <w:lang w:eastAsia="ru-RU"/>
              </w:rPr>
              <w:t>На 01.01.2020год</w:t>
            </w:r>
          </w:p>
        </w:tc>
        <w:tc>
          <w:tcPr>
            <w:tcW w:w="566" w:type="dxa"/>
            <w:shd w:val="clear" w:color="auto" w:fill="auto"/>
            <w:vAlign w:val="center"/>
          </w:tcPr>
          <w:p w14:paraId="384EDDFF" w14:textId="22FD860B" w:rsidR="004202CE" w:rsidRPr="00B15114" w:rsidRDefault="00B15114" w:rsidP="00515EAC">
            <w:pPr>
              <w:suppressAutoHyphens w:val="0"/>
              <w:ind w:left="-224" w:right="-107" w:firstLine="141"/>
              <w:jc w:val="both"/>
              <w:rPr>
                <w:sz w:val="14"/>
                <w:szCs w:val="14"/>
                <w:lang w:eastAsia="ru-RU"/>
              </w:rPr>
            </w:pPr>
            <w:r w:rsidRPr="00B15114">
              <w:rPr>
                <w:sz w:val="14"/>
                <w:szCs w:val="14"/>
                <w:lang w:eastAsia="ru-RU"/>
              </w:rPr>
              <w:t>15927,28</w:t>
            </w:r>
          </w:p>
        </w:tc>
        <w:tc>
          <w:tcPr>
            <w:tcW w:w="570" w:type="dxa"/>
            <w:shd w:val="clear" w:color="auto" w:fill="auto"/>
            <w:vAlign w:val="center"/>
          </w:tcPr>
          <w:p w14:paraId="44A7611E" w14:textId="4D494635" w:rsidR="004202CE" w:rsidRPr="00B15114" w:rsidRDefault="00B15114" w:rsidP="00515EAC">
            <w:pPr>
              <w:suppressAutoHyphens w:val="0"/>
              <w:ind w:left="-231" w:right="-248"/>
              <w:jc w:val="center"/>
              <w:rPr>
                <w:sz w:val="14"/>
                <w:szCs w:val="14"/>
                <w:lang w:eastAsia="ru-RU"/>
              </w:rPr>
            </w:pPr>
            <w:r w:rsidRPr="00B15114">
              <w:rPr>
                <w:sz w:val="14"/>
                <w:szCs w:val="14"/>
                <w:lang w:eastAsia="ru-RU"/>
              </w:rPr>
              <w:t>15</w:t>
            </w:r>
            <w:r w:rsidR="00BD2259">
              <w:rPr>
                <w:sz w:val="14"/>
                <w:szCs w:val="14"/>
                <w:lang w:eastAsia="ru-RU"/>
              </w:rPr>
              <w:t>498,12</w:t>
            </w:r>
          </w:p>
        </w:tc>
        <w:tc>
          <w:tcPr>
            <w:tcW w:w="709" w:type="dxa"/>
            <w:shd w:val="clear" w:color="auto" w:fill="auto"/>
            <w:vAlign w:val="center"/>
          </w:tcPr>
          <w:p w14:paraId="6445A1CD" w14:textId="09FD99F4" w:rsidR="004202CE" w:rsidRPr="00B15114" w:rsidRDefault="00B17B11" w:rsidP="00515EAC">
            <w:pPr>
              <w:suppressAutoHyphens w:val="0"/>
              <w:jc w:val="center"/>
              <w:rPr>
                <w:sz w:val="14"/>
                <w:szCs w:val="14"/>
                <w:lang w:eastAsia="ru-RU"/>
              </w:rPr>
            </w:pPr>
            <w:r w:rsidRPr="00B15114">
              <w:rPr>
                <w:sz w:val="14"/>
                <w:szCs w:val="14"/>
                <w:lang w:eastAsia="ru-RU"/>
              </w:rPr>
              <w:t>1835,37</w:t>
            </w:r>
          </w:p>
        </w:tc>
        <w:tc>
          <w:tcPr>
            <w:tcW w:w="1559" w:type="dxa"/>
            <w:shd w:val="clear" w:color="auto" w:fill="auto"/>
            <w:vAlign w:val="center"/>
          </w:tcPr>
          <w:p w14:paraId="5E5D1082" w14:textId="0A818A91" w:rsidR="004202CE" w:rsidRPr="00B15114" w:rsidRDefault="00B17B11" w:rsidP="00515EAC">
            <w:pPr>
              <w:suppressAutoHyphens w:val="0"/>
              <w:jc w:val="center"/>
              <w:rPr>
                <w:sz w:val="14"/>
                <w:szCs w:val="14"/>
                <w:lang w:eastAsia="ru-RU"/>
              </w:rPr>
            </w:pPr>
            <w:r w:rsidRPr="00B15114">
              <w:rPr>
                <w:sz w:val="14"/>
                <w:szCs w:val="14"/>
                <w:lang w:eastAsia="ru-RU"/>
              </w:rPr>
              <w:t>1829,12</w:t>
            </w:r>
          </w:p>
        </w:tc>
        <w:tc>
          <w:tcPr>
            <w:tcW w:w="567" w:type="dxa"/>
            <w:shd w:val="clear" w:color="auto" w:fill="auto"/>
            <w:vAlign w:val="center"/>
          </w:tcPr>
          <w:p w14:paraId="334F3FAB" w14:textId="37A47D0B" w:rsidR="004202CE" w:rsidRPr="00B15114" w:rsidRDefault="00B15114" w:rsidP="00515EAC">
            <w:pPr>
              <w:suppressAutoHyphens w:val="0"/>
              <w:ind w:left="-108" w:right="-108"/>
              <w:jc w:val="center"/>
              <w:rPr>
                <w:sz w:val="14"/>
                <w:szCs w:val="14"/>
                <w:lang w:eastAsia="ru-RU"/>
              </w:rPr>
            </w:pPr>
            <w:r w:rsidRPr="00B15114">
              <w:rPr>
                <w:sz w:val="14"/>
                <w:szCs w:val="14"/>
                <w:lang w:eastAsia="ru-RU"/>
              </w:rPr>
              <w:t>14091,91</w:t>
            </w:r>
          </w:p>
        </w:tc>
        <w:tc>
          <w:tcPr>
            <w:tcW w:w="850" w:type="dxa"/>
            <w:shd w:val="clear" w:color="auto" w:fill="auto"/>
            <w:vAlign w:val="center"/>
          </w:tcPr>
          <w:p w14:paraId="024A40F1" w14:textId="44481A9D" w:rsidR="004202CE" w:rsidRPr="00B15114" w:rsidRDefault="00B15114" w:rsidP="00515EAC">
            <w:pPr>
              <w:suppressAutoHyphens w:val="0"/>
              <w:jc w:val="center"/>
              <w:rPr>
                <w:sz w:val="14"/>
                <w:szCs w:val="14"/>
                <w:lang w:eastAsia="ru-RU"/>
              </w:rPr>
            </w:pPr>
            <w:r w:rsidRPr="00B15114">
              <w:rPr>
                <w:sz w:val="14"/>
                <w:szCs w:val="14"/>
                <w:lang w:eastAsia="ru-RU"/>
              </w:rPr>
              <w:t>13</w:t>
            </w:r>
            <w:r w:rsidR="00BD2259">
              <w:rPr>
                <w:sz w:val="14"/>
                <w:szCs w:val="14"/>
                <w:lang w:eastAsia="ru-RU"/>
              </w:rPr>
              <w:t>669,0</w:t>
            </w:r>
          </w:p>
        </w:tc>
        <w:tc>
          <w:tcPr>
            <w:tcW w:w="588" w:type="dxa"/>
            <w:shd w:val="clear" w:color="auto" w:fill="auto"/>
            <w:vAlign w:val="center"/>
          </w:tcPr>
          <w:p w14:paraId="75AA0B67" w14:textId="785A042B" w:rsidR="004202CE" w:rsidRPr="00B15114" w:rsidRDefault="006E461C" w:rsidP="006E461C">
            <w:pPr>
              <w:suppressAutoHyphens w:val="0"/>
              <w:ind w:left="-92" w:right="-268"/>
              <w:jc w:val="center"/>
              <w:rPr>
                <w:sz w:val="14"/>
                <w:szCs w:val="14"/>
                <w:lang w:eastAsia="ru-RU"/>
              </w:rPr>
            </w:pPr>
            <w:r w:rsidRPr="00B15114">
              <w:rPr>
                <w:sz w:val="14"/>
                <w:szCs w:val="14"/>
                <w:lang w:eastAsia="ru-RU"/>
              </w:rPr>
              <w:t>13669</w:t>
            </w:r>
          </w:p>
        </w:tc>
        <w:tc>
          <w:tcPr>
            <w:tcW w:w="588" w:type="dxa"/>
            <w:shd w:val="clear" w:color="auto" w:fill="auto"/>
            <w:vAlign w:val="center"/>
          </w:tcPr>
          <w:p w14:paraId="178474EB" w14:textId="1BD712EA" w:rsidR="004202CE" w:rsidRPr="00B15114" w:rsidRDefault="006E461C" w:rsidP="006E461C">
            <w:pPr>
              <w:suppressAutoHyphens w:val="0"/>
              <w:ind w:left="-92" w:right="-268"/>
              <w:jc w:val="center"/>
              <w:rPr>
                <w:sz w:val="14"/>
                <w:szCs w:val="14"/>
                <w:lang w:eastAsia="ru-RU"/>
              </w:rPr>
            </w:pPr>
            <w:r w:rsidRPr="00B15114">
              <w:rPr>
                <w:sz w:val="14"/>
                <w:szCs w:val="14"/>
                <w:lang w:eastAsia="ru-RU"/>
              </w:rPr>
              <w:t>13669</w:t>
            </w:r>
          </w:p>
        </w:tc>
        <w:tc>
          <w:tcPr>
            <w:tcW w:w="426" w:type="dxa"/>
            <w:gridSpan w:val="2"/>
            <w:shd w:val="clear" w:color="auto" w:fill="auto"/>
            <w:vAlign w:val="center"/>
          </w:tcPr>
          <w:p w14:paraId="4F862793" w14:textId="2E916F87" w:rsidR="004202CE" w:rsidRPr="00B15114" w:rsidRDefault="00B15114" w:rsidP="00515EAC">
            <w:pPr>
              <w:suppressAutoHyphens w:val="0"/>
              <w:ind w:left="-256" w:right="-246"/>
              <w:jc w:val="center"/>
              <w:rPr>
                <w:sz w:val="14"/>
                <w:szCs w:val="14"/>
                <w:lang w:eastAsia="ru-RU"/>
              </w:rPr>
            </w:pPr>
            <w:r w:rsidRPr="00B15114">
              <w:rPr>
                <w:sz w:val="14"/>
                <w:szCs w:val="14"/>
                <w:lang w:eastAsia="ru-RU"/>
              </w:rPr>
              <w:t>-</w:t>
            </w:r>
          </w:p>
        </w:tc>
        <w:tc>
          <w:tcPr>
            <w:tcW w:w="444" w:type="dxa"/>
            <w:shd w:val="clear" w:color="auto" w:fill="auto"/>
            <w:vAlign w:val="center"/>
          </w:tcPr>
          <w:p w14:paraId="68A901D3" w14:textId="1C704CC3" w:rsidR="004202CE" w:rsidRPr="00B15114" w:rsidRDefault="00B15114" w:rsidP="00515EAC">
            <w:pPr>
              <w:suppressAutoHyphens w:val="0"/>
              <w:ind w:left="-256" w:right="-246"/>
              <w:jc w:val="center"/>
              <w:rPr>
                <w:sz w:val="14"/>
                <w:szCs w:val="14"/>
                <w:lang w:eastAsia="ru-RU"/>
              </w:rPr>
            </w:pPr>
            <w:r w:rsidRPr="00B15114">
              <w:rPr>
                <w:sz w:val="14"/>
                <w:szCs w:val="14"/>
                <w:lang w:eastAsia="ru-RU"/>
              </w:rPr>
              <w:t>-</w:t>
            </w:r>
          </w:p>
        </w:tc>
        <w:tc>
          <w:tcPr>
            <w:tcW w:w="567" w:type="dxa"/>
            <w:gridSpan w:val="2"/>
            <w:shd w:val="clear" w:color="auto" w:fill="auto"/>
            <w:vAlign w:val="center"/>
          </w:tcPr>
          <w:p w14:paraId="36B7EA2C" w14:textId="1C797F69" w:rsidR="004202CE" w:rsidRPr="00B15114" w:rsidRDefault="00B15114" w:rsidP="00515EAC">
            <w:pPr>
              <w:suppressAutoHyphens w:val="0"/>
              <w:ind w:left="-108" w:right="-108"/>
              <w:jc w:val="center"/>
              <w:rPr>
                <w:sz w:val="14"/>
                <w:szCs w:val="14"/>
                <w:lang w:eastAsia="ru-RU"/>
              </w:rPr>
            </w:pPr>
            <w:r w:rsidRPr="00B15114">
              <w:rPr>
                <w:sz w:val="14"/>
                <w:szCs w:val="14"/>
                <w:lang w:eastAsia="ru-RU"/>
              </w:rPr>
              <w:t>422,91</w:t>
            </w:r>
          </w:p>
        </w:tc>
        <w:tc>
          <w:tcPr>
            <w:tcW w:w="709" w:type="dxa"/>
            <w:shd w:val="clear" w:color="auto" w:fill="auto"/>
            <w:vAlign w:val="center"/>
          </w:tcPr>
          <w:p w14:paraId="489F70C0" w14:textId="1F2B4D08" w:rsidR="004202CE" w:rsidRPr="00B15114" w:rsidRDefault="00BD2259" w:rsidP="00515EAC">
            <w:pPr>
              <w:suppressAutoHyphens w:val="0"/>
              <w:jc w:val="center"/>
              <w:rPr>
                <w:sz w:val="14"/>
                <w:szCs w:val="14"/>
                <w:lang w:eastAsia="ru-RU"/>
              </w:rPr>
            </w:pPr>
            <w:r>
              <w:rPr>
                <w:sz w:val="14"/>
                <w:szCs w:val="14"/>
                <w:lang w:eastAsia="ru-RU"/>
              </w:rPr>
              <w:t>-</w:t>
            </w:r>
          </w:p>
        </w:tc>
      </w:tr>
    </w:tbl>
    <w:p w14:paraId="3477C68F" w14:textId="77777777" w:rsidR="00D71FB8" w:rsidRDefault="00D71FB8" w:rsidP="00EE529C">
      <w:pPr>
        <w:suppressAutoHyphens w:val="0"/>
        <w:ind w:firstLine="540"/>
        <w:jc w:val="both"/>
        <w:rPr>
          <w:rFonts w:eastAsia="Calibri"/>
          <w:sz w:val="28"/>
          <w:szCs w:val="28"/>
        </w:rPr>
      </w:pPr>
    </w:p>
    <w:p w14:paraId="692E2BF3" w14:textId="4231074B" w:rsidR="00EE529C" w:rsidRPr="00986633" w:rsidRDefault="00EE529C" w:rsidP="00EE529C">
      <w:pPr>
        <w:suppressAutoHyphens w:val="0"/>
        <w:ind w:firstLine="540"/>
        <w:jc w:val="both"/>
        <w:rPr>
          <w:b/>
          <w:bCs/>
          <w:lang w:eastAsia="ru-RU"/>
        </w:rPr>
      </w:pPr>
      <w:r w:rsidRPr="00986633">
        <w:rPr>
          <w:rFonts w:eastAsia="Calibri"/>
          <w:sz w:val="28"/>
          <w:szCs w:val="28"/>
        </w:rPr>
        <w:t xml:space="preserve">Бюджетные ассигнования муниципального дорожного фонда, не использованные в 2018 году, направлены на увеличение бюджетных ассигнований муниципального дорожного фонда 2019 года решением Думы от </w:t>
      </w:r>
      <w:r w:rsidRPr="00986633">
        <w:rPr>
          <w:rFonts w:eastAsia="Calibri"/>
          <w:sz w:val="28"/>
          <w:szCs w:val="28"/>
          <w:lang w:eastAsia="ru-RU"/>
        </w:rPr>
        <w:t>27.02.2019г. №</w:t>
      </w:r>
      <w:r w:rsidR="008A6AB3">
        <w:rPr>
          <w:rFonts w:eastAsia="Calibri"/>
          <w:sz w:val="28"/>
          <w:szCs w:val="28"/>
          <w:lang w:eastAsia="ru-RU"/>
        </w:rPr>
        <w:t>74</w:t>
      </w:r>
      <w:r w:rsidRPr="00986633">
        <w:rPr>
          <w:rFonts w:eastAsia="Calibri"/>
          <w:sz w:val="28"/>
          <w:szCs w:val="28"/>
          <w:lang w:eastAsia="ru-RU"/>
        </w:rPr>
        <w:t xml:space="preserve"> в сумме 8</w:t>
      </w:r>
      <w:r w:rsidR="00986633" w:rsidRPr="00986633">
        <w:rPr>
          <w:rFonts w:eastAsia="Calibri"/>
          <w:sz w:val="28"/>
          <w:szCs w:val="28"/>
          <w:lang w:eastAsia="ru-RU"/>
        </w:rPr>
        <w:t>7,99</w:t>
      </w:r>
      <w:r w:rsidRPr="00986633">
        <w:rPr>
          <w:rFonts w:eastAsia="Calibri"/>
          <w:sz w:val="28"/>
          <w:szCs w:val="28"/>
          <w:lang w:eastAsia="ru-RU"/>
        </w:rPr>
        <w:t xml:space="preserve"> тыс. </w:t>
      </w:r>
      <w:r w:rsidR="00D43FA7">
        <w:rPr>
          <w:rFonts w:eastAsia="Calibri"/>
          <w:sz w:val="28"/>
          <w:szCs w:val="28"/>
          <w:lang w:eastAsia="ru-RU"/>
        </w:rPr>
        <w:t>руб.</w:t>
      </w:r>
      <w:r w:rsidR="00D0347C" w:rsidRPr="00986633">
        <w:rPr>
          <w:rFonts w:eastAsia="Calibri"/>
          <w:sz w:val="28"/>
          <w:szCs w:val="28"/>
        </w:rPr>
        <w:t xml:space="preserve"> (таблица №</w:t>
      </w:r>
      <w:r w:rsidR="00FD20B7">
        <w:rPr>
          <w:rFonts w:eastAsia="Calibri"/>
          <w:sz w:val="28"/>
          <w:szCs w:val="28"/>
        </w:rPr>
        <w:t>5</w:t>
      </w:r>
      <w:r w:rsidR="00D0347C" w:rsidRPr="00986633">
        <w:rPr>
          <w:rFonts w:eastAsia="Calibri"/>
          <w:sz w:val="28"/>
          <w:szCs w:val="28"/>
        </w:rPr>
        <w:t>)</w:t>
      </w:r>
      <w:r w:rsidR="00C06986" w:rsidRPr="00986633">
        <w:rPr>
          <w:rFonts w:eastAsia="Calibri"/>
          <w:sz w:val="28"/>
          <w:szCs w:val="28"/>
        </w:rPr>
        <w:t>.</w:t>
      </w:r>
      <w:r w:rsidRPr="00986633">
        <w:rPr>
          <w:rFonts w:eastAsia="Calibri"/>
          <w:sz w:val="28"/>
          <w:szCs w:val="28"/>
        </w:rPr>
        <w:t xml:space="preserve"> В соответствии с Бюджетным кодексом РФ и Положением о бюджетном процессе </w:t>
      </w:r>
      <w:r w:rsidR="00515EAC" w:rsidRPr="00986633">
        <w:rPr>
          <w:rFonts w:eastAsia="Calibri"/>
          <w:sz w:val="28"/>
          <w:szCs w:val="28"/>
          <w:lang w:eastAsia="ru-RU"/>
        </w:rPr>
        <w:t>Большееланского</w:t>
      </w:r>
      <w:r w:rsidRPr="00986633">
        <w:rPr>
          <w:rFonts w:eastAsia="Calibri"/>
          <w:sz w:val="28"/>
          <w:szCs w:val="28"/>
          <w:lang w:eastAsia="ru-RU"/>
        </w:rPr>
        <w:t xml:space="preserve"> </w:t>
      </w:r>
      <w:r w:rsidRPr="00986633">
        <w:rPr>
          <w:rFonts w:eastAsia="Calibri"/>
          <w:sz w:val="28"/>
          <w:szCs w:val="28"/>
        </w:rPr>
        <w:t xml:space="preserve">МО, бюджет на 2019 год </w:t>
      </w:r>
      <w:r w:rsidR="00131002" w:rsidRPr="00986633">
        <w:rPr>
          <w:rFonts w:eastAsia="Calibri"/>
          <w:sz w:val="28"/>
          <w:szCs w:val="28"/>
        </w:rPr>
        <w:t xml:space="preserve">начал </w:t>
      </w:r>
      <w:r w:rsidRPr="00986633">
        <w:rPr>
          <w:rFonts w:eastAsia="Calibri"/>
          <w:sz w:val="28"/>
          <w:szCs w:val="28"/>
        </w:rPr>
        <w:t>формирова</w:t>
      </w:r>
      <w:r w:rsidR="00131002" w:rsidRPr="00986633">
        <w:rPr>
          <w:rFonts w:eastAsia="Calibri"/>
          <w:sz w:val="28"/>
          <w:szCs w:val="28"/>
        </w:rPr>
        <w:t>ть</w:t>
      </w:r>
      <w:r w:rsidRPr="00986633">
        <w:rPr>
          <w:rFonts w:eastAsia="Calibri"/>
          <w:sz w:val="28"/>
          <w:szCs w:val="28"/>
        </w:rPr>
        <w:t xml:space="preserve">ся в середине 2018 года и утвержден Думой </w:t>
      </w:r>
      <w:r w:rsidR="00515EAC" w:rsidRPr="00986633">
        <w:rPr>
          <w:rFonts w:eastAsia="Calibri"/>
          <w:sz w:val="28"/>
          <w:szCs w:val="28"/>
          <w:lang w:eastAsia="ru-RU"/>
        </w:rPr>
        <w:t>Большееланского</w:t>
      </w:r>
      <w:r w:rsidRPr="00986633">
        <w:rPr>
          <w:rFonts w:eastAsia="Calibri"/>
          <w:sz w:val="28"/>
          <w:szCs w:val="28"/>
          <w:lang w:eastAsia="ru-RU"/>
        </w:rPr>
        <w:t xml:space="preserve"> </w:t>
      </w:r>
      <w:r w:rsidRPr="00986633">
        <w:rPr>
          <w:rFonts w:eastAsia="Calibri"/>
          <w:sz w:val="28"/>
          <w:szCs w:val="28"/>
        </w:rPr>
        <w:t>муниципального образования в декабре 2018 года. Уточненная сумма остатков муниципального дорожного фонда известна в конце 2018 года, в связи, с чем остатки дорожного фонда включены при первом внесении изменений в утвержденный бюджет 2019 год</w:t>
      </w:r>
      <w:r w:rsidR="00131002" w:rsidRPr="00986633">
        <w:rPr>
          <w:rFonts w:eastAsia="Calibri"/>
          <w:sz w:val="28"/>
          <w:szCs w:val="28"/>
        </w:rPr>
        <w:t>а</w:t>
      </w:r>
      <w:r w:rsidRPr="00986633">
        <w:rPr>
          <w:rFonts w:eastAsia="Calibri"/>
          <w:sz w:val="28"/>
          <w:szCs w:val="28"/>
        </w:rPr>
        <w:t>.</w:t>
      </w:r>
    </w:p>
    <w:p w14:paraId="5346C4D2" w14:textId="77777777" w:rsidR="00D71FB8" w:rsidRDefault="00D71FB8" w:rsidP="00D71FB8">
      <w:pPr>
        <w:widowControl w:val="0"/>
        <w:suppressAutoHyphens w:val="0"/>
        <w:ind w:firstLine="709"/>
        <w:jc w:val="right"/>
        <w:rPr>
          <w:rFonts w:eastAsia="Calibri"/>
          <w:sz w:val="28"/>
          <w:szCs w:val="28"/>
          <w:lang w:eastAsia="ru-RU"/>
        </w:rPr>
      </w:pPr>
    </w:p>
    <w:p w14:paraId="55100D7F" w14:textId="12DBA683" w:rsidR="00D71FB8" w:rsidRPr="0080331A" w:rsidRDefault="00D71FB8" w:rsidP="00D71FB8">
      <w:pPr>
        <w:widowControl w:val="0"/>
        <w:suppressAutoHyphens w:val="0"/>
        <w:ind w:firstLine="709"/>
        <w:jc w:val="right"/>
        <w:rPr>
          <w:rFonts w:eastAsia="Calibri"/>
          <w:sz w:val="28"/>
          <w:szCs w:val="28"/>
          <w:lang w:eastAsia="ru-RU"/>
        </w:rPr>
      </w:pPr>
      <w:r w:rsidRPr="0080331A">
        <w:rPr>
          <w:rFonts w:eastAsia="Calibri"/>
          <w:sz w:val="28"/>
          <w:szCs w:val="28"/>
          <w:lang w:eastAsia="ru-RU"/>
        </w:rPr>
        <w:t>Таблица №</w:t>
      </w:r>
      <w:r w:rsidR="00FD20B7">
        <w:rPr>
          <w:rFonts w:eastAsia="Calibri"/>
          <w:sz w:val="28"/>
          <w:szCs w:val="28"/>
          <w:lang w:eastAsia="ru-RU"/>
        </w:rPr>
        <w:t>5</w:t>
      </w:r>
      <w:r w:rsidRPr="0080331A">
        <w:rPr>
          <w:rFonts w:eastAsia="Calibri"/>
          <w:sz w:val="28"/>
          <w:szCs w:val="28"/>
          <w:lang w:eastAsia="ru-RU"/>
        </w:rPr>
        <w:t xml:space="preserve"> (тыс. руб.) </w:t>
      </w:r>
    </w:p>
    <w:tbl>
      <w:tblPr>
        <w:tblpPr w:leftFromText="180" w:rightFromText="180" w:vertAnchor="text" w:horzAnchor="margin" w:tblpX="108" w:tblpY="65"/>
        <w:tblW w:w="94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134"/>
        <w:gridCol w:w="563"/>
        <w:gridCol w:w="855"/>
        <w:gridCol w:w="4096"/>
        <w:gridCol w:w="865"/>
        <w:gridCol w:w="977"/>
        <w:gridCol w:w="993"/>
        <w:gridCol w:w="10"/>
      </w:tblGrid>
      <w:tr w:rsidR="00D71FB8" w:rsidRPr="0080331A" w14:paraId="1214AE49" w14:textId="77777777" w:rsidTr="009E33E2">
        <w:trPr>
          <w:trHeight w:val="21"/>
        </w:trPr>
        <w:tc>
          <w:tcPr>
            <w:tcW w:w="2552" w:type="dxa"/>
            <w:gridSpan w:val="3"/>
            <w:shd w:val="clear" w:color="auto" w:fill="auto"/>
            <w:vAlign w:val="center"/>
            <w:hideMark/>
          </w:tcPr>
          <w:p w14:paraId="63E2B666" w14:textId="77777777" w:rsidR="00D71FB8" w:rsidRPr="0080331A" w:rsidRDefault="00D71FB8" w:rsidP="009E33E2">
            <w:pPr>
              <w:suppressAutoHyphens w:val="0"/>
              <w:jc w:val="center"/>
              <w:rPr>
                <w:sz w:val="16"/>
                <w:szCs w:val="16"/>
                <w:lang w:eastAsia="ru-RU"/>
              </w:rPr>
            </w:pPr>
            <w:r w:rsidRPr="0080331A">
              <w:rPr>
                <w:sz w:val="16"/>
                <w:szCs w:val="16"/>
                <w:lang w:eastAsia="ru-RU"/>
              </w:rPr>
              <w:t>Бюджетные ассигнования муниципального дорожного фонда, не исполненные в 2018 году</w:t>
            </w:r>
          </w:p>
        </w:tc>
        <w:tc>
          <w:tcPr>
            <w:tcW w:w="6941" w:type="dxa"/>
            <w:gridSpan w:val="5"/>
            <w:vMerge w:val="restart"/>
            <w:shd w:val="clear" w:color="auto" w:fill="auto"/>
          </w:tcPr>
          <w:p w14:paraId="0B7C4B2A" w14:textId="77777777" w:rsidR="00D71FB8" w:rsidRPr="0080331A" w:rsidRDefault="00D71FB8" w:rsidP="009E33E2">
            <w:pPr>
              <w:suppressAutoHyphens w:val="0"/>
              <w:jc w:val="center"/>
              <w:rPr>
                <w:sz w:val="16"/>
                <w:szCs w:val="16"/>
                <w:lang w:eastAsia="ru-RU"/>
              </w:rPr>
            </w:pPr>
          </w:p>
          <w:p w14:paraId="3A5C3125" w14:textId="77777777" w:rsidR="00D71FB8" w:rsidRPr="0080331A" w:rsidRDefault="00D71FB8" w:rsidP="009E33E2">
            <w:pPr>
              <w:suppressAutoHyphens w:val="0"/>
              <w:jc w:val="center"/>
              <w:rPr>
                <w:sz w:val="16"/>
                <w:szCs w:val="16"/>
                <w:lang w:eastAsia="ru-RU"/>
              </w:rPr>
            </w:pPr>
          </w:p>
          <w:p w14:paraId="7DD63CB1" w14:textId="77777777" w:rsidR="00D71FB8" w:rsidRPr="0080331A" w:rsidRDefault="00D71FB8" w:rsidP="009E33E2">
            <w:pPr>
              <w:suppressAutoHyphens w:val="0"/>
              <w:jc w:val="center"/>
              <w:rPr>
                <w:sz w:val="16"/>
                <w:szCs w:val="16"/>
                <w:lang w:eastAsia="ru-RU"/>
              </w:rPr>
            </w:pPr>
          </w:p>
          <w:p w14:paraId="1EE353DB" w14:textId="77777777" w:rsidR="00D71FB8" w:rsidRPr="0080331A" w:rsidRDefault="00D71FB8" w:rsidP="009E33E2">
            <w:pPr>
              <w:suppressAutoHyphens w:val="0"/>
              <w:jc w:val="center"/>
              <w:rPr>
                <w:sz w:val="16"/>
                <w:szCs w:val="16"/>
                <w:lang w:eastAsia="ru-RU"/>
              </w:rPr>
            </w:pPr>
            <w:r w:rsidRPr="0080331A">
              <w:rPr>
                <w:sz w:val="16"/>
                <w:szCs w:val="16"/>
                <w:lang w:eastAsia="ru-RU"/>
              </w:rPr>
              <w:t>Доходы, формирующие муниципальный дорожный фонд, поступившие по состоянию на 01.01.2019г сверх утвержденного решением о местном бюджете прогноза</w:t>
            </w:r>
          </w:p>
        </w:tc>
      </w:tr>
      <w:tr w:rsidR="00D71FB8" w:rsidRPr="0080331A" w14:paraId="715805DB" w14:textId="77777777" w:rsidTr="009E33E2">
        <w:trPr>
          <w:trHeight w:val="21"/>
        </w:trPr>
        <w:tc>
          <w:tcPr>
            <w:tcW w:w="2552" w:type="dxa"/>
            <w:gridSpan w:val="3"/>
            <w:shd w:val="clear" w:color="auto" w:fill="auto"/>
            <w:vAlign w:val="center"/>
            <w:hideMark/>
          </w:tcPr>
          <w:p w14:paraId="3E6EE310" w14:textId="77777777" w:rsidR="00D71FB8" w:rsidRPr="0080331A" w:rsidRDefault="00D71FB8" w:rsidP="009E33E2">
            <w:pPr>
              <w:suppressAutoHyphens w:val="0"/>
              <w:jc w:val="center"/>
              <w:rPr>
                <w:sz w:val="16"/>
                <w:szCs w:val="16"/>
                <w:lang w:eastAsia="ru-RU"/>
              </w:rPr>
            </w:pPr>
            <w:r w:rsidRPr="0080331A">
              <w:rPr>
                <w:sz w:val="16"/>
                <w:szCs w:val="16"/>
                <w:lang w:eastAsia="ru-RU"/>
              </w:rPr>
              <w:t>Решение о местном бюджете</w:t>
            </w:r>
          </w:p>
        </w:tc>
        <w:tc>
          <w:tcPr>
            <w:tcW w:w="6941" w:type="dxa"/>
            <w:gridSpan w:val="5"/>
            <w:vMerge/>
            <w:shd w:val="clear" w:color="auto" w:fill="auto"/>
          </w:tcPr>
          <w:p w14:paraId="3F09ADA9" w14:textId="77777777" w:rsidR="00D71FB8" w:rsidRPr="0080331A" w:rsidRDefault="00D71FB8" w:rsidP="009E33E2">
            <w:pPr>
              <w:suppressAutoHyphens w:val="0"/>
              <w:jc w:val="center"/>
              <w:rPr>
                <w:sz w:val="16"/>
                <w:szCs w:val="16"/>
                <w:lang w:eastAsia="ru-RU"/>
              </w:rPr>
            </w:pPr>
          </w:p>
        </w:tc>
      </w:tr>
      <w:tr w:rsidR="00D71FB8" w:rsidRPr="0080331A" w14:paraId="0282CC3A" w14:textId="77777777" w:rsidTr="009E33E2">
        <w:trPr>
          <w:trHeight w:val="464"/>
        </w:trPr>
        <w:tc>
          <w:tcPr>
            <w:tcW w:w="1134" w:type="dxa"/>
            <w:vMerge w:val="restart"/>
            <w:shd w:val="clear" w:color="auto" w:fill="auto"/>
            <w:vAlign w:val="center"/>
            <w:hideMark/>
          </w:tcPr>
          <w:p w14:paraId="58E59E1D" w14:textId="77777777" w:rsidR="00D71FB8" w:rsidRPr="0080331A" w:rsidRDefault="00D71FB8" w:rsidP="009E33E2">
            <w:pPr>
              <w:suppressAutoHyphens w:val="0"/>
              <w:jc w:val="center"/>
              <w:rPr>
                <w:sz w:val="16"/>
                <w:szCs w:val="16"/>
                <w:lang w:eastAsia="ru-RU"/>
              </w:rPr>
            </w:pPr>
            <w:r w:rsidRPr="0080331A">
              <w:rPr>
                <w:sz w:val="16"/>
                <w:szCs w:val="16"/>
                <w:lang w:eastAsia="ru-RU"/>
              </w:rPr>
              <w:t>дата</w:t>
            </w:r>
          </w:p>
        </w:tc>
        <w:tc>
          <w:tcPr>
            <w:tcW w:w="563" w:type="dxa"/>
            <w:vMerge w:val="restart"/>
            <w:shd w:val="clear" w:color="auto" w:fill="auto"/>
            <w:vAlign w:val="center"/>
            <w:hideMark/>
          </w:tcPr>
          <w:p w14:paraId="7BEFAC9A" w14:textId="77777777" w:rsidR="00D71FB8" w:rsidRPr="0080331A" w:rsidRDefault="00D71FB8" w:rsidP="009E33E2">
            <w:pPr>
              <w:suppressAutoHyphens w:val="0"/>
              <w:jc w:val="center"/>
              <w:rPr>
                <w:sz w:val="16"/>
                <w:szCs w:val="16"/>
                <w:lang w:eastAsia="ru-RU"/>
              </w:rPr>
            </w:pPr>
            <w:r w:rsidRPr="0080331A">
              <w:rPr>
                <w:sz w:val="16"/>
                <w:szCs w:val="16"/>
                <w:lang w:eastAsia="ru-RU"/>
              </w:rPr>
              <w:t>№</w:t>
            </w:r>
          </w:p>
        </w:tc>
        <w:tc>
          <w:tcPr>
            <w:tcW w:w="855" w:type="dxa"/>
            <w:vMerge w:val="restart"/>
            <w:shd w:val="clear" w:color="auto" w:fill="auto"/>
            <w:vAlign w:val="center"/>
            <w:hideMark/>
          </w:tcPr>
          <w:p w14:paraId="34BD89A1" w14:textId="77777777" w:rsidR="00D71FB8" w:rsidRPr="0080331A" w:rsidRDefault="00D71FB8" w:rsidP="009E33E2">
            <w:pPr>
              <w:suppressAutoHyphens w:val="0"/>
              <w:jc w:val="center"/>
              <w:rPr>
                <w:sz w:val="16"/>
                <w:szCs w:val="16"/>
                <w:lang w:eastAsia="ru-RU"/>
              </w:rPr>
            </w:pPr>
            <w:r w:rsidRPr="0080331A">
              <w:rPr>
                <w:sz w:val="16"/>
                <w:szCs w:val="16"/>
                <w:lang w:eastAsia="ru-RU"/>
              </w:rPr>
              <w:t>объем</w:t>
            </w:r>
          </w:p>
        </w:tc>
        <w:tc>
          <w:tcPr>
            <w:tcW w:w="6941" w:type="dxa"/>
            <w:gridSpan w:val="5"/>
            <w:vMerge/>
            <w:shd w:val="clear" w:color="auto" w:fill="auto"/>
          </w:tcPr>
          <w:p w14:paraId="6655BEBA" w14:textId="77777777" w:rsidR="00D71FB8" w:rsidRPr="0080331A" w:rsidRDefault="00D71FB8" w:rsidP="009E33E2">
            <w:pPr>
              <w:suppressAutoHyphens w:val="0"/>
              <w:jc w:val="center"/>
              <w:rPr>
                <w:sz w:val="16"/>
                <w:szCs w:val="16"/>
                <w:lang w:eastAsia="ru-RU"/>
              </w:rPr>
            </w:pPr>
          </w:p>
        </w:tc>
      </w:tr>
      <w:tr w:rsidR="00D71FB8" w:rsidRPr="0080331A" w14:paraId="7DF56AEF" w14:textId="77777777" w:rsidTr="009E33E2">
        <w:trPr>
          <w:gridAfter w:val="1"/>
          <w:wAfter w:w="10" w:type="dxa"/>
          <w:trHeight w:val="700"/>
        </w:trPr>
        <w:tc>
          <w:tcPr>
            <w:tcW w:w="1134" w:type="dxa"/>
            <w:vMerge/>
            <w:shd w:val="clear" w:color="auto" w:fill="auto"/>
            <w:vAlign w:val="center"/>
          </w:tcPr>
          <w:p w14:paraId="6EE17AB3" w14:textId="77777777" w:rsidR="00D71FB8" w:rsidRPr="0080331A" w:rsidRDefault="00D71FB8" w:rsidP="009E33E2">
            <w:pPr>
              <w:suppressAutoHyphens w:val="0"/>
              <w:jc w:val="center"/>
              <w:rPr>
                <w:sz w:val="16"/>
                <w:szCs w:val="16"/>
                <w:lang w:eastAsia="ru-RU"/>
              </w:rPr>
            </w:pPr>
          </w:p>
        </w:tc>
        <w:tc>
          <w:tcPr>
            <w:tcW w:w="563" w:type="dxa"/>
            <w:vMerge/>
            <w:shd w:val="clear" w:color="auto" w:fill="auto"/>
            <w:vAlign w:val="center"/>
          </w:tcPr>
          <w:p w14:paraId="5B2D169F" w14:textId="77777777" w:rsidR="00D71FB8" w:rsidRPr="0080331A" w:rsidRDefault="00D71FB8" w:rsidP="009E33E2">
            <w:pPr>
              <w:suppressAutoHyphens w:val="0"/>
              <w:jc w:val="center"/>
              <w:rPr>
                <w:sz w:val="16"/>
                <w:szCs w:val="16"/>
                <w:lang w:eastAsia="ru-RU"/>
              </w:rPr>
            </w:pPr>
          </w:p>
        </w:tc>
        <w:tc>
          <w:tcPr>
            <w:tcW w:w="855" w:type="dxa"/>
            <w:vMerge/>
            <w:shd w:val="clear" w:color="auto" w:fill="auto"/>
            <w:vAlign w:val="center"/>
          </w:tcPr>
          <w:p w14:paraId="6BC9AA66" w14:textId="77777777" w:rsidR="00D71FB8" w:rsidRPr="0080331A" w:rsidRDefault="00D71FB8" w:rsidP="009E33E2">
            <w:pPr>
              <w:suppressAutoHyphens w:val="0"/>
              <w:jc w:val="center"/>
              <w:rPr>
                <w:sz w:val="16"/>
                <w:szCs w:val="16"/>
                <w:lang w:eastAsia="ru-RU"/>
              </w:rPr>
            </w:pPr>
          </w:p>
        </w:tc>
        <w:tc>
          <w:tcPr>
            <w:tcW w:w="4096" w:type="dxa"/>
            <w:shd w:val="clear" w:color="auto" w:fill="auto"/>
            <w:vAlign w:val="center"/>
          </w:tcPr>
          <w:p w14:paraId="329B06B0" w14:textId="77777777" w:rsidR="00D71FB8" w:rsidRPr="0080331A" w:rsidRDefault="00D71FB8" w:rsidP="009E33E2">
            <w:pPr>
              <w:suppressAutoHyphens w:val="0"/>
              <w:jc w:val="center"/>
              <w:rPr>
                <w:sz w:val="16"/>
                <w:szCs w:val="16"/>
                <w:lang w:eastAsia="ru-RU"/>
              </w:rPr>
            </w:pPr>
            <w:r w:rsidRPr="0080331A">
              <w:rPr>
                <w:sz w:val="16"/>
                <w:szCs w:val="16"/>
                <w:lang w:eastAsia="ru-RU"/>
              </w:rPr>
              <w:t>Вид дохода</w:t>
            </w:r>
          </w:p>
        </w:tc>
        <w:tc>
          <w:tcPr>
            <w:tcW w:w="865" w:type="dxa"/>
            <w:shd w:val="clear" w:color="auto" w:fill="auto"/>
            <w:vAlign w:val="center"/>
          </w:tcPr>
          <w:p w14:paraId="005C5CB1" w14:textId="77777777" w:rsidR="00D71FB8" w:rsidRPr="0080331A" w:rsidRDefault="00D71FB8" w:rsidP="009E33E2">
            <w:pPr>
              <w:suppressAutoHyphens w:val="0"/>
              <w:jc w:val="center"/>
              <w:rPr>
                <w:sz w:val="16"/>
                <w:szCs w:val="16"/>
                <w:lang w:eastAsia="ru-RU"/>
              </w:rPr>
            </w:pPr>
            <w:r w:rsidRPr="0080331A">
              <w:rPr>
                <w:sz w:val="16"/>
                <w:szCs w:val="16"/>
                <w:lang w:eastAsia="ru-RU"/>
              </w:rPr>
              <w:t>Прогноз 2018</w:t>
            </w:r>
          </w:p>
        </w:tc>
        <w:tc>
          <w:tcPr>
            <w:tcW w:w="977" w:type="dxa"/>
            <w:shd w:val="clear" w:color="auto" w:fill="auto"/>
            <w:vAlign w:val="center"/>
          </w:tcPr>
          <w:p w14:paraId="725CA21A" w14:textId="77777777" w:rsidR="00D71FB8" w:rsidRPr="0080331A" w:rsidRDefault="00D71FB8" w:rsidP="009E33E2">
            <w:pPr>
              <w:suppressAutoHyphens w:val="0"/>
              <w:jc w:val="center"/>
              <w:rPr>
                <w:sz w:val="16"/>
                <w:szCs w:val="16"/>
                <w:lang w:eastAsia="ru-RU"/>
              </w:rPr>
            </w:pPr>
            <w:r w:rsidRPr="0080331A">
              <w:rPr>
                <w:sz w:val="16"/>
                <w:szCs w:val="16"/>
                <w:lang w:eastAsia="ru-RU"/>
              </w:rPr>
              <w:t>Факт 2018</w:t>
            </w:r>
          </w:p>
        </w:tc>
        <w:tc>
          <w:tcPr>
            <w:tcW w:w="993" w:type="dxa"/>
            <w:shd w:val="clear" w:color="auto" w:fill="auto"/>
            <w:vAlign w:val="center"/>
          </w:tcPr>
          <w:p w14:paraId="66C3BB4D" w14:textId="77777777" w:rsidR="00D71FB8" w:rsidRPr="0080331A" w:rsidRDefault="00D71FB8" w:rsidP="009E33E2">
            <w:pPr>
              <w:suppressAutoHyphens w:val="0"/>
              <w:jc w:val="center"/>
              <w:rPr>
                <w:sz w:val="16"/>
                <w:szCs w:val="16"/>
                <w:lang w:eastAsia="ru-RU"/>
              </w:rPr>
            </w:pPr>
            <w:r w:rsidRPr="0080331A">
              <w:rPr>
                <w:sz w:val="16"/>
                <w:szCs w:val="16"/>
                <w:lang w:eastAsia="ru-RU"/>
              </w:rPr>
              <w:t>Разница</w:t>
            </w:r>
          </w:p>
        </w:tc>
      </w:tr>
      <w:tr w:rsidR="00D71FB8" w:rsidRPr="0080331A" w14:paraId="425C6423" w14:textId="77777777" w:rsidTr="009E33E2">
        <w:trPr>
          <w:gridAfter w:val="1"/>
          <w:wAfter w:w="10" w:type="dxa"/>
          <w:trHeight w:val="21"/>
        </w:trPr>
        <w:tc>
          <w:tcPr>
            <w:tcW w:w="1134" w:type="dxa"/>
            <w:shd w:val="clear" w:color="auto" w:fill="auto"/>
            <w:vAlign w:val="center"/>
            <w:hideMark/>
          </w:tcPr>
          <w:p w14:paraId="4B145D97" w14:textId="77777777" w:rsidR="00D71FB8" w:rsidRPr="0080331A" w:rsidRDefault="00D71FB8" w:rsidP="009E33E2">
            <w:pPr>
              <w:suppressAutoHyphens w:val="0"/>
              <w:jc w:val="center"/>
              <w:rPr>
                <w:i/>
                <w:sz w:val="14"/>
                <w:szCs w:val="14"/>
                <w:lang w:eastAsia="ru-RU"/>
              </w:rPr>
            </w:pPr>
            <w:r w:rsidRPr="0080331A">
              <w:rPr>
                <w:i/>
                <w:sz w:val="14"/>
                <w:szCs w:val="14"/>
                <w:lang w:eastAsia="ru-RU"/>
              </w:rPr>
              <w:t>1</w:t>
            </w:r>
          </w:p>
        </w:tc>
        <w:tc>
          <w:tcPr>
            <w:tcW w:w="563" w:type="dxa"/>
            <w:shd w:val="clear" w:color="auto" w:fill="auto"/>
            <w:vAlign w:val="center"/>
            <w:hideMark/>
          </w:tcPr>
          <w:p w14:paraId="675752FA" w14:textId="77777777" w:rsidR="00D71FB8" w:rsidRPr="0080331A" w:rsidRDefault="00D71FB8" w:rsidP="009E33E2">
            <w:pPr>
              <w:suppressAutoHyphens w:val="0"/>
              <w:jc w:val="center"/>
              <w:rPr>
                <w:i/>
                <w:sz w:val="14"/>
                <w:szCs w:val="14"/>
                <w:lang w:eastAsia="ru-RU"/>
              </w:rPr>
            </w:pPr>
            <w:r w:rsidRPr="0080331A">
              <w:rPr>
                <w:i/>
                <w:sz w:val="14"/>
                <w:szCs w:val="14"/>
                <w:lang w:eastAsia="ru-RU"/>
              </w:rPr>
              <w:t>2</w:t>
            </w:r>
          </w:p>
        </w:tc>
        <w:tc>
          <w:tcPr>
            <w:tcW w:w="855" w:type="dxa"/>
            <w:shd w:val="clear" w:color="auto" w:fill="auto"/>
            <w:vAlign w:val="center"/>
            <w:hideMark/>
          </w:tcPr>
          <w:p w14:paraId="1C173AF5" w14:textId="77777777" w:rsidR="00D71FB8" w:rsidRPr="0080331A" w:rsidRDefault="00D71FB8" w:rsidP="009E33E2">
            <w:pPr>
              <w:suppressAutoHyphens w:val="0"/>
              <w:jc w:val="center"/>
              <w:rPr>
                <w:i/>
                <w:sz w:val="14"/>
                <w:szCs w:val="14"/>
                <w:lang w:eastAsia="ru-RU"/>
              </w:rPr>
            </w:pPr>
            <w:r w:rsidRPr="0080331A">
              <w:rPr>
                <w:i/>
                <w:sz w:val="14"/>
                <w:szCs w:val="14"/>
                <w:lang w:eastAsia="ru-RU"/>
              </w:rPr>
              <w:t>3</w:t>
            </w:r>
          </w:p>
        </w:tc>
        <w:tc>
          <w:tcPr>
            <w:tcW w:w="4096" w:type="dxa"/>
            <w:shd w:val="clear" w:color="auto" w:fill="auto"/>
            <w:vAlign w:val="center"/>
            <w:hideMark/>
          </w:tcPr>
          <w:p w14:paraId="423D7F54" w14:textId="77777777" w:rsidR="00D71FB8" w:rsidRPr="0080331A" w:rsidRDefault="00D71FB8" w:rsidP="009E33E2">
            <w:pPr>
              <w:suppressAutoHyphens w:val="0"/>
              <w:jc w:val="center"/>
              <w:rPr>
                <w:i/>
                <w:sz w:val="14"/>
                <w:szCs w:val="14"/>
                <w:lang w:eastAsia="ru-RU"/>
              </w:rPr>
            </w:pPr>
            <w:r w:rsidRPr="0080331A">
              <w:rPr>
                <w:i/>
                <w:sz w:val="14"/>
                <w:szCs w:val="14"/>
                <w:lang w:eastAsia="ru-RU"/>
              </w:rPr>
              <w:t>4</w:t>
            </w:r>
          </w:p>
        </w:tc>
        <w:tc>
          <w:tcPr>
            <w:tcW w:w="865" w:type="dxa"/>
            <w:shd w:val="clear" w:color="auto" w:fill="auto"/>
            <w:vAlign w:val="center"/>
          </w:tcPr>
          <w:p w14:paraId="4C4A8771" w14:textId="77777777" w:rsidR="00D71FB8" w:rsidRPr="0080331A" w:rsidRDefault="00D71FB8" w:rsidP="009E33E2">
            <w:pPr>
              <w:suppressAutoHyphens w:val="0"/>
              <w:jc w:val="center"/>
              <w:rPr>
                <w:i/>
                <w:sz w:val="14"/>
                <w:szCs w:val="14"/>
                <w:lang w:eastAsia="ru-RU"/>
              </w:rPr>
            </w:pPr>
            <w:r w:rsidRPr="0080331A">
              <w:rPr>
                <w:i/>
                <w:sz w:val="14"/>
                <w:szCs w:val="14"/>
                <w:lang w:eastAsia="ru-RU"/>
              </w:rPr>
              <w:t>5</w:t>
            </w:r>
          </w:p>
        </w:tc>
        <w:tc>
          <w:tcPr>
            <w:tcW w:w="977" w:type="dxa"/>
            <w:shd w:val="clear" w:color="auto" w:fill="auto"/>
            <w:vAlign w:val="center"/>
          </w:tcPr>
          <w:p w14:paraId="623AD04B" w14:textId="77777777" w:rsidR="00D71FB8" w:rsidRPr="0080331A" w:rsidRDefault="00D71FB8" w:rsidP="009E33E2">
            <w:pPr>
              <w:suppressAutoHyphens w:val="0"/>
              <w:jc w:val="center"/>
              <w:rPr>
                <w:i/>
                <w:sz w:val="14"/>
                <w:szCs w:val="14"/>
                <w:lang w:eastAsia="ru-RU"/>
              </w:rPr>
            </w:pPr>
            <w:r w:rsidRPr="0080331A">
              <w:rPr>
                <w:i/>
                <w:sz w:val="14"/>
                <w:szCs w:val="14"/>
                <w:lang w:eastAsia="ru-RU"/>
              </w:rPr>
              <w:t>6</w:t>
            </w:r>
          </w:p>
        </w:tc>
        <w:tc>
          <w:tcPr>
            <w:tcW w:w="993" w:type="dxa"/>
            <w:shd w:val="clear" w:color="auto" w:fill="auto"/>
            <w:vAlign w:val="center"/>
          </w:tcPr>
          <w:p w14:paraId="0555A9B6" w14:textId="77777777" w:rsidR="00D71FB8" w:rsidRPr="0080331A" w:rsidRDefault="00D71FB8" w:rsidP="009E33E2">
            <w:pPr>
              <w:suppressAutoHyphens w:val="0"/>
              <w:jc w:val="center"/>
              <w:rPr>
                <w:i/>
                <w:sz w:val="14"/>
                <w:szCs w:val="14"/>
                <w:lang w:eastAsia="ru-RU"/>
              </w:rPr>
            </w:pPr>
            <w:r w:rsidRPr="0080331A">
              <w:rPr>
                <w:i/>
                <w:sz w:val="14"/>
                <w:szCs w:val="14"/>
                <w:lang w:eastAsia="ru-RU"/>
              </w:rPr>
              <w:t>7=6-5</w:t>
            </w:r>
          </w:p>
        </w:tc>
      </w:tr>
      <w:tr w:rsidR="00D71FB8" w:rsidRPr="0080331A" w14:paraId="380B31F7" w14:textId="77777777" w:rsidTr="009E33E2">
        <w:trPr>
          <w:gridAfter w:val="1"/>
          <w:wAfter w:w="10" w:type="dxa"/>
          <w:trHeight w:val="21"/>
        </w:trPr>
        <w:tc>
          <w:tcPr>
            <w:tcW w:w="1134" w:type="dxa"/>
            <w:shd w:val="clear" w:color="auto" w:fill="auto"/>
            <w:vAlign w:val="center"/>
          </w:tcPr>
          <w:p w14:paraId="6D7A7551" w14:textId="77777777" w:rsidR="00D71FB8" w:rsidRPr="0080331A" w:rsidRDefault="00D71FB8" w:rsidP="009E33E2">
            <w:pPr>
              <w:suppressAutoHyphens w:val="0"/>
              <w:jc w:val="center"/>
              <w:rPr>
                <w:sz w:val="18"/>
                <w:szCs w:val="18"/>
                <w:lang w:eastAsia="ru-RU"/>
              </w:rPr>
            </w:pPr>
            <w:r w:rsidRPr="0080331A">
              <w:rPr>
                <w:sz w:val="18"/>
                <w:szCs w:val="18"/>
                <w:lang w:eastAsia="ru-RU"/>
              </w:rPr>
              <w:t>27.02.2019</w:t>
            </w:r>
          </w:p>
        </w:tc>
        <w:tc>
          <w:tcPr>
            <w:tcW w:w="563" w:type="dxa"/>
            <w:shd w:val="clear" w:color="auto" w:fill="auto"/>
            <w:vAlign w:val="center"/>
          </w:tcPr>
          <w:p w14:paraId="0DF3A621" w14:textId="77777777" w:rsidR="00D71FB8" w:rsidRPr="0080331A" w:rsidRDefault="00D71FB8" w:rsidP="009E33E2">
            <w:pPr>
              <w:suppressAutoHyphens w:val="0"/>
              <w:jc w:val="center"/>
              <w:rPr>
                <w:sz w:val="18"/>
                <w:szCs w:val="18"/>
                <w:lang w:eastAsia="ru-RU"/>
              </w:rPr>
            </w:pPr>
            <w:r w:rsidRPr="0080331A">
              <w:rPr>
                <w:sz w:val="18"/>
                <w:szCs w:val="18"/>
                <w:lang w:eastAsia="ru-RU"/>
              </w:rPr>
              <w:t>74</w:t>
            </w:r>
          </w:p>
        </w:tc>
        <w:tc>
          <w:tcPr>
            <w:tcW w:w="855" w:type="dxa"/>
            <w:shd w:val="clear" w:color="auto" w:fill="auto"/>
            <w:vAlign w:val="center"/>
          </w:tcPr>
          <w:p w14:paraId="573903A6" w14:textId="77777777" w:rsidR="00D71FB8" w:rsidRPr="0080331A" w:rsidRDefault="00D71FB8" w:rsidP="009E33E2">
            <w:pPr>
              <w:suppressAutoHyphens w:val="0"/>
              <w:jc w:val="center"/>
              <w:rPr>
                <w:sz w:val="18"/>
                <w:szCs w:val="18"/>
                <w:lang w:eastAsia="ru-RU"/>
              </w:rPr>
            </w:pPr>
            <w:r w:rsidRPr="0080331A">
              <w:rPr>
                <w:sz w:val="18"/>
                <w:szCs w:val="18"/>
                <w:lang w:eastAsia="ru-RU"/>
              </w:rPr>
              <w:t>87,99</w:t>
            </w:r>
          </w:p>
        </w:tc>
        <w:tc>
          <w:tcPr>
            <w:tcW w:w="4096" w:type="dxa"/>
            <w:shd w:val="clear" w:color="auto" w:fill="auto"/>
            <w:vAlign w:val="center"/>
          </w:tcPr>
          <w:p w14:paraId="414DD1F8" w14:textId="77777777" w:rsidR="00D71FB8" w:rsidRPr="0080331A" w:rsidRDefault="00D71FB8" w:rsidP="009E33E2">
            <w:pPr>
              <w:suppressAutoHyphens w:val="0"/>
              <w:rPr>
                <w:sz w:val="18"/>
                <w:szCs w:val="18"/>
                <w:lang w:eastAsia="ru-RU"/>
              </w:rPr>
            </w:pPr>
            <w:r w:rsidRPr="0080331A">
              <w:rPr>
                <w:sz w:val="16"/>
                <w:szCs w:val="16"/>
              </w:rPr>
              <w:t>Акцизы на автомобильный бензин, прямогонный бензин, дизельное топливо, моторные масла для дизельных и (или) карбюраторных (инжекторных) двигателей</w:t>
            </w:r>
          </w:p>
        </w:tc>
        <w:tc>
          <w:tcPr>
            <w:tcW w:w="865" w:type="dxa"/>
            <w:shd w:val="clear" w:color="auto" w:fill="auto"/>
            <w:vAlign w:val="center"/>
          </w:tcPr>
          <w:p w14:paraId="617CE8B0" w14:textId="77777777" w:rsidR="00D71FB8" w:rsidRPr="0080331A" w:rsidRDefault="00D71FB8" w:rsidP="009E33E2">
            <w:pPr>
              <w:suppressAutoHyphens w:val="0"/>
              <w:jc w:val="center"/>
              <w:rPr>
                <w:sz w:val="18"/>
                <w:szCs w:val="18"/>
                <w:lang w:eastAsia="ru-RU"/>
              </w:rPr>
            </w:pPr>
            <w:r w:rsidRPr="0080331A">
              <w:rPr>
                <w:sz w:val="18"/>
                <w:szCs w:val="18"/>
                <w:lang w:eastAsia="ru-RU"/>
              </w:rPr>
              <w:t>2070,22</w:t>
            </w:r>
          </w:p>
        </w:tc>
        <w:tc>
          <w:tcPr>
            <w:tcW w:w="977" w:type="dxa"/>
            <w:shd w:val="clear" w:color="auto" w:fill="auto"/>
            <w:vAlign w:val="center"/>
          </w:tcPr>
          <w:p w14:paraId="0FF7A0BA" w14:textId="77777777" w:rsidR="00D71FB8" w:rsidRPr="0080331A" w:rsidRDefault="00D71FB8" w:rsidP="009E33E2">
            <w:pPr>
              <w:suppressAutoHyphens w:val="0"/>
              <w:jc w:val="center"/>
              <w:rPr>
                <w:sz w:val="18"/>
                <w:szCs w:val="18"/>
                <w:lang w:eastAsia="ru-RU"/>
              </w:rPr>
            </w:pPr>
            <w:r w:rsidRPr="0080331A">
              <w:rPr>
                <w:sz w:val="18"/>
                <w:szCs w:val="18"/>
                <w:lang w:eastAsia="ru-RU"/>
              </w:rPr>
              <w:t>2095,95</w:t>
            </w:r>
          </w:p>
        </w:tc>
        <w:tc>
          <w:tcPr>
            <w:tcW w:w="993" w:type="dxa"/>
            <w:shd w:val="clear" w:color="auto" w:fill="auto"/>
            <w:vAlign w:val="center"/>
          </w:tcPr>
          <w:p w14:paraId="29DDAB8E" w14:textId="77777777" w:rsidR="00D71FB8" w:rsidRPr="0080331A" w:rsidRDefault="00D71FB8" w:rsidP="009E33E2">
            <w:pPr>
              <w:suppressAutoHyphens w:val="0"/>
              <w:jc w:val="center"/>
              <w:rPr>
                <w:sz w:val="18"/>
                <w:szCs w:val="18"/>
                <w:lang w:eastAsia="ru-RU"/>
              </w:rPr>
            </w:pPr>
            <w:r w:rsidRPr="0080331A">
              <w:rPr>
                <w:sz w:val="18"/>
                <w:szCs w:val="18"/>
                <w:lang w:eastAsia="ru-RU"/>
              </w:rPr>
              <w:t>25,73</w:t>
            </w:r>
          </w:p>
        </w:tc>
      </w:tr>
    </w:tbl>
    <w:p w14:paraId="654D6478" w14:textId="77777777" w:rsidR="00D71FB8" w:rsidRDefault="00D71FB8" w:rsidP="00AB0908">
      <w:pPr>
        <w:widowControl w:val="0"/>
        <w:suppressAutoHyphens w:val="0"/>
        <w:ind w:firstLine="709"/>
        <w:jc w:val="both"/>
        <w:rPr>
          <w:sz w:val="28"/>
          <w:szCs w:val="28"/>
          <w:lang w:eastAsia="ru-RU"/>
        </w:rPr>
      </w:pPr>
    </w:p>
    <w:p w14:paraId="590C87B4" w14:textId="71A0AEDD" w:rsidR="00AB0908" w:rsidRDefault="00263593" w:rsidP="00AB0908">
      <w:pPr>
        <w:widowControl w:val="0"/>
        <w:suppressAutoHyphens w:val="0"/>
        <w:ind w:firstLine="709"/>
        <w:jc w:val="both"/>
        <w:rPr>
          <w:sz w:val="28"/>
          <w:szCs w:val="28"/>
          <w:lang w:eastAsia="ru-RU"/>
        </w:rPr>
      </w:pPr>
      <w:r w:rsidRPr="0080331A">
        <w:rPr>
          <w:sz w:val="28"/>
          <w:szCs w:val="28"/>
          <w:lang w:eastAsia="ru-RU"/>
        </w:rPr>
        <w:lastRenderedPageBreak/>
        <w:t>По состоянию на 01.01.20</w:t>
      </w:r>
      <w:r w:rsidR="00042CE4" w:rsidRPr="0080331A">
        <w:rPr>
          <w:sz w:val="28"/>
          <w:szCs w:val="28"/>
          <w:lang w:eastAsia="ru-RU"/>
        </w:rPr>
        <w:t>20</w:t>
      </w:r>
      <w:r w:rsidR="00D72057" w:rsidRPr="0080331A">
        <w:rPr>
          <w:sz w:val="28"/>
          <w:szCs w:val="28"/>
          <w:lang w:eastAsia="ru-RU"/>
        </w:rPr>
        <w:t xml:space="preserve"> год</w:t>
      </w:r>
      <w:r w:rsidR="00131002" w:rsidRPr="0080331A">
        <w:rPr>
          <w:sz w:val="28"/>
          <w:szCs w:val="28"/>
          <w:lang w:eastAsia="ru-RU"/>
        </w:rPr>
        <w:t>а</w:t>
      </w:r>
      <w:r w:rsidR="00D72057" w:rsidRPr="0080331A">
        <w:rPr>
          <w:sz w:val="28"/>
          <w:szCs w:val="28"/>
          <w:lang w:eastAsia="ru-RU"/>
        </w:rPr>
        <w:t xml:space="preserve"> </w:t>
      </w:r>
      <w:bookmarkStart w:id="12" w:name="_Hlk49771946"/>
      <w:r w:rsidR="00343342" w:rsidRPr="0080331A">
        <w:rPr>
          <w:sz w:val="28"/>
          <w:szCs w:val="28"/>
          <w:lang w:eastAsia="ru-RU"/>
        </w:rPr>
        <w:t>доходы,</w:t>
      </w:r>
      <w:r w:rsidRPr="0080331A">
        <w:rPr>
          <w:sz w:val="28"/>
          <w:szCs w:val="28"/>
          <w:lang w:eastAsia="ru-RU"/>
        </w:rPr>
        <w:t xml:space="preserve"> наполняющие муниципальный дорожный фонд </w:t>
      </w:r>
      <w:r w:rsidR="00515EAC" w:rsidRPr="0080331A">
        <w:rPr>
          <w:rFonts w:eastAsia="Calibri"/>
          <w:sz w:val="28"/>
          <w:szCs w:val="28"/>
          <w:lang w:eastAsia="ru-RU"/>
        </w:rPr>
        <w:t>Большееланского</w:t>
      </w:r>
      <w:r w:rsidR="00076243" w:rsidRPr="0080331A">
        <w:rPr>
          <w:rFonts w:eastAsia="Calibri"/>
          <w:sz w:val="28"/>
          <w:szCs w:val="28"/>
          <w:lang w:eastAsia="ru-RU"/>
        </w:rPr>
        <w:t xml:space="preserve"> МО </w:t>
      </w:r>
      <w:r w:rsidRPr="0080331A">
        <w:rPr>
          <w:sz w:val="28"/>
          <w:szCs w:val="28"/>
          <w:lang w:eastAsia="ru-RU"/>
        </w:rPr>
        <w:t xml:space="preserve">поступили в бюджет в сумме </w:t>
      </w:r>
      <w:r w:rsidR="0080331A" w:rsidRPr="0080331A">
        <w:rPr>
          <w:sz w:val="28"/>
          <w:szCs w:val="28"/>
          <w:lang w:eastAsia="ru-RU"/>
        </w:rPr>
        <w:t>15</w:t>
      </w:r>
      <w:r w:rsidR="0061759A">
        <w:rPr>
          <w:sz w:val="28"/>
          <w:szCs w:val="28"/>
          <w:lang w:eastAsia="ru-RU"/>
        </w:rPr>
        <w:t> </w:t>
      </w:r>
      <w:r w:rsidR="0061759A" w:rsidRPr="0061759A">
        <w:rPr>
          <w:sz w:val="28"/>
          <w:szCs w:val="28"/>
          <w:lang w:eastAsia="ru-RU"/>
        </w:rPr>
        <w:t>498</w:t>
      </w:r>
      <w:r w:rsidR="0061759A">
        <w:rPr>
          <w:sz w:val="28"/>
          <w:szCs w:val="28"/>
          <w:lang w:eastAsia="ru-RU"/>
        </w:rPr>
        <w:t>,</w:t>
      </w:r>
      <w:r w:rsidR="0061759A" w:rsidRPr="0061759A">
        <w:rPr>
          <w:sz w:val="28"/>
          <w:szCs w:val="28"/>
          <w:lang w:eastAsia="ru-RU"/>
        </w:rPr>
        <w:t>12</w:t>
      </w:r>
      <w:r w:rsidR="00DF2008" w:rsidRPr="0080331A">
        <w:rPr>
          <w:sz w:val="28"/>
          <w:szCs w:val="28"/>
          <w:lang w:eastAsia="ru-RU"/>
        </w:rPr>
        <w:t> </w:t>
      </w:r>
      <w:r w:rsidR="00D72057" w:rsidRPr="0080331A">
        <w:rPr>
          <w:sz w:val="28"/>
          <w:szCs w:val="28"/>
          <w:lang w:eastAsia="ru-RU"/>
        </w:rPr>
        <w:t xml:space="preserve"> </w:t>
      </w:r>
      <w:r w:rsidRPr="0080331A">
        <w:rPr>
          <w:sz w:val="28"/>
          <w:szCs w:val="28"/>
          <w:lang w:eastAsia="ru-RU"/>
        </w:rPr>
        <w:t xml:space="preserve">тыс. </w:t>
      </w:r>
      <w:r w:rsidR="00D43FA7">
        <w:rPr>
          <w:sz w:val="28"/>
          <w:szCs w:val="28"/>
          <w:lang w:eastAsia="ru-RU"/>
        </w:rPr>
        <w:t>руб.</w:t>
      </w:r>
      <w:r w:rsidR="00D35F7F" w:rsidRPr="0080331A">
        <w:rPr>
          <w:sz w:val="28"/>
          <w:szCs w:val="28"/>
          <w:lang w:eastAsia="ru-RU"/>
        </w:rPr>
        <w:t xml:space="preserve"> (графа </w:t>
      </w:r>
      <w:r w:rsidR="00343342" w:rsidRPr="0080331A">
        <w:rPr>
          <w:sz w:val="28"/>
          <w:szCs w:val="28"/>
          <w:lang w:eastAsia="ru-RU"/>
        </w:rPr>
        <w:t>2</w:t>
      </w:r>
      <w:r w:rsidR="00D35F7F" w:rsidRPr="0080331A">
        <w:rPr>
          <w:sz w:val="28"/>
          <w:szCs w:val="28"/>
          <w:lang w:eastAsia="ru-RU"/>
        </w:rPr>
        <w:t xml:space="preserve"> таблицы </w:t>
      </w:r>
      <w:r w:rsidR="00FD20B7">
        <w:rPr>
          <w:sz w:val="28"/>
          <w:szCs w:val="28"/>
          <w:lang w:eastAsia="ru-RU"/>
        </w:rPr>
        <w:t>4</w:t>
      </w:r>
      <w:r w:rsidR="00D35F7F" w:rsidRPr="0080331A">
        <w:rPr>
          <w:sz w:val="28"/>
          <w:szCs w:val="28"/>
          <w:lang w:eastAsia="ru-RU"/>
        </w:rPr>
        <w:t>)</w:t>
      </w:r>
      <w:bookmarkEnd w:id="12"/>
      <w:r w:rsidR="00AB0908">
        <w:rPr>
          <w:sz w:val="28"/>
          <w:szCs w:val="28"/>
          <w:lang w:eastAsia="ru-RU"/>
        </w:rPr>
        <w:t xml:space="preserve">, </w:t>
      </w:r>
      <w:r w:rsidR="00AB0908" w:rsidRPr="00193833">
        <w:rPr>
          <w:sz w:val="28"/>
          <w:szCs w:val="28"/>
          <w:lang w:eastAsia="ru-RU"/>
        </w:rPr>
        <w:t>заимствований на цели, не связанные с финансовым обеспечением дорожной деятельности в 201</w:t>
      </w:r>
      <w:r w:rsidR="00AB0908">
        <w:rPr>
          <w:sz w:val="28"/>
          <w:szCs w:val="28"/>
          <w:lang w:eastAsia="ru-RU"/>
        </w:rPr>
        <w:t>9</w:t>
      </w:r>
      <w:r w:rsidR="00AB0908" w:rsidRPr="00193833">
        <w:rPr>
          <w:sz w:val="28"/>
          <w:szCs w:val="28"/>
          <w:lang w:eastAsia="ru-RU"/>
        </w:rPr>
        <w:t xml:space="preserve"> году </w:t>
      </w:r>
      <w:r w:rsidR="00AB0908" w:rsidRPr="00193833">
        <w:rPr>
          <w:sz w:val="28"/>
          <w:szCs w:val="28"/>
        </w:rPr>
        <w:t>не происходило.</w:t>
      </w:r>
    </w:p>
    <w:p w14:paraId="05CFDAFA" w14:textId="574F04DF" w:rsidR="005F553D" w:rsidRPr="00515EAC" w:rsidRDefault="00DB29D3" w:rsidP="002D3503">
      <w:pPr>
        <w:suppressAutoHyphens w:val="0"/>
        <w:jc w:val="right"/>
        <w:rPr>
          <w:b/>
          <w:noProof/>
          <w:color w:val="FF0000"/>
          <w:sz w:val="28"/>
          <w:szCs w:val="28"/>
          <w:lang w:eastAsia="ru-RU"/>
        </w:rPr>
      </w:pPr>
      <w:r w:rsidRPr="00515EAC">
        <w:rPr>
          <w:color w:val="FF0000"/>
          <w:sz w:val="26"/>
          <w:szCs w:val="26"/>
          <w:lang w:eastAsia="ru-RU"/>
        </w:rPr>
        <w:tab/>
      </w:r>
      <w:r w:rsidRPr="00515EAC">
        <w:rPr>
          <w:color w:val="FF0000"/>
          <w:sz w:val="26"/>
          <w:szCs w:val="26"/>
          <w:lang w:eastAsia="ru-RU"/>
        </w:rPr>
        <w:tab/>
      </w:r>
      <w:r w:rsidRPr="00515EAC">
        <w:rPr>
          <w:color w:val="FF0000"/>
          <w:sz w:val="26"/>
          <w:szCs w:val="26"/>
          <w:lang w:eastAsia="ru-RU"/>
        </w:rPr>
        <w:tab/>
      </w:r>
    </w:p>
    <w:p w14:paraId="0C01565A" w14:textId="55AD8495" w:rsidR="00193833" w:rsidRPr="00AB0908" w:rsidRDefault="00263593" w:rsidP="00193833">
      <w:pPr>
        <w:widowControl w:val="0"/>
        <w:suppressAutoHyphens w:val="0"/>
        <w:ind w:firstLine="709"/>
        <w:jc w:val="center"/>
        <w:rPr>
          <w:b/>
          <w:noProof/>
          <w:sz w:val="28"/>
          <w:szCs w:val="28"/>
          <w:lang w:eastAsia="ru-RU"/>
        </w:rPr>
      </w:pPr>
      <w:r w:rsidRPr="00AB0908">
        <w:rPr>
          <w:b/>
          <w:noProof/>
          <w:sz w:val="28"/>
          <w:szCs w:val="28"/>
          <w:lang w:eastAsia="ru-RU"/>
        </w:rPr>
        <w:t xml:space="preserve">Использование бюджетных ассигнований </w:t>
      </w:r>
    </w:p>
    <w:p w14:paraId="2A5A6302" w14:textId="08728938" w:rsidR="00263593" w:rsidRPr="00AB0908" w:rsidRDefault="00263593" w:rsidP="00193833">
      <w:pPr>
        <w:widowControl w:val="0"/>
        <w:suppressAutoHyphens w:val="0"/>
        <w:ind w:firstLine="709"/>
        <w:jc w:val="center"/>
        <w:rPr>
          <w:b/>
          <w:sz w:val="28"/>
          <w:szCs w:val="28"/>
          <w:lang w:eastAsia="ru-RU"/>
        </w:rPr>
      </w:pPr>
      <w:r w:rsidRPr="00AB0908">
        <w:rPr>
          <w:b/>
          <w:noProof/>
          <w:sz w:val="28"/>
          <w:szCs w:val="28"/>
          <w:lang w:eastAsia="ru-RU"/>
        </w:rPr>
        <w:t>муниципальн</w:t>
      </w:r>
      <w:r w:rsidR="009A11D3" w:rsidRPr="00AB0908">
        <w:rPr>
          <w:b/>
          <w:noProof/>
          <w:sz w:val="28"/>
          <w:szCs w:val="28"/>
          <w:lang w:eastAsia="ru-RU"/>
        </w:rPr>
        <w:t>ого</w:t>
      </w:r>
      <w:r w:rsidRPr="00AB0908">
        <w:rPr>
          <w:b/>
          <w:noProof/>
          <w:sz w:val="28"/>
          <w:szCs w:val="28"/>
          <w:lang w:eastAsia="ru-RU"/>
        </w:rPr>
        <w:t xml:space="preserve"> дорожн</w:t>
      </w:r>
      <w:r w:rsidR="009A11D3" w:rsidRPr="00AB0908">
        <w:rPr>
          <w:b/>
          <w:noProof/>
          <w:sz w:val="28"/>
          <w:szCs w:val="28"/>
          <w:lang w:eastAsia="ru-RU"/>
        </w:rPr>
        <w:t>ого</w:t>
      </w:r>
      <w:r w:rsidRPr="00AB0908">
        <w:rPr>
          <w:b/>
          <w:noProof/>
          <w:sz w:val="28"/>
          <w:szCs w:val="28"/>
          <w:lang w:eastAsia="ru-RU"/>
        </w:rPr>
        <w:t xml:space="preserve"> фонд</w:t>
      </w:r>
      <w:r w:rsidR="009A11D3" w:rsidRPr="00AB0908">
        <w:rPr>
          <w:b/>
          <w:noProof/>
          <w:sz w:val="28"/>
          <w:szCs w:val="28"/>
          <w:lang w:eastAsia="ru-RU"/>
        </w:rPr>
        <w:t>а</w:t>
      </w:r>
      <w:r w:rsidR="002669E0" w:rsidRPr="00AB0908">
        <w:rPr>
          <w:b/>
          <w:noProof/>
          <w:sz w:val="28"/>
          <w:szCs w:val="28"/>
          <w:lang w:eastAsia="ru-RU"/>
        </w:rPr>
        <w:t xml:space="preserve"> в 2019 году</w:t>
      </w:r>
    </w:p>
    <w:p w14:paraId="689512EC" w14:textId="5E1AD3C4" w:rsidR="00263593" w:rsidRPr="00AB0908" w:rsidRDefault="00193833" w:rsidP="00263593">
      <w:pPr>
        <w:suppressAutoHyphens w:val="0"/>
        <w:autoSpaceDE w:val="0"/>
        <w:autoSpaceDN w:val="0"/>
        <w:adjustRightInd w:val="0"/>
        <w:ind w:firstLine="709"/>
        <w:jc w:val="both"/>
        <w:rPr>
          <w:rFonts w:eastAsia="Calibri"/>
          <w:sz w:val="28"/>
          <w:szCs w:val="28"/>
          <w:lang w:eastAsia="ru-RU"/>
        </w:rPr>
      </w:pPr>
      <w:r w:rsidRPr="00AB0908">
        <w:rPr>
          <w:rFonts w:eastAsia="Calibri"/>
          <w:sz w:val="28"/>
          <w:szCs w:val="28"/>
          <w:lang w:eastAsia="ru-RU"/>
        </w:rPr>
        <w:t>Порядок</w:t>
      </w:r>
      <w:r w:rsidR="00263593" w:rsidRPr="00AB0908">
        <w:rPr>
          <w:rFonts w:eastAsia="Calibri"/>
          <w:sz w:val="28"/>
          <w:szCs w:val="28"/>
          <w:lang w:eastAsia="ru-RU"/>
        </w:rPr>
        <w:t xml:space="preserve"> формирования и использования бюджетных ассигнований муниципальн</w:t>
      </w:r>
      <w:r w:rsidR="009A11D3" w:rsidRPr="00AB0908">
        <w:rPr>
          <w:rFonts w:eastAsia="Calibri"/>
          <w:sz w:val="28"/>
          <w:szCs w:val="28"/>
          <w:lang w:eastAsia="ru-RU"/>
        </w:rPr>
        <w:t>ого</w:t>
      </w:r>
      <w:r w:rsidR="00263593" w:rsidRPr="00AB0908">
        <w:rPr>
          <w:rFonts w:eastAsia="Calibri"/>
          <w:sz w:val="28"/>
          <w:szCs w:val="28"/>
          <w:lang w:eastAsia="ru-RU"/>
        </w:rPr>
        <w:t xml:space="preserve"> дорожн</w:t>
      </w:r>
      <w:r w:rsidR="009A11D3" w:rsidRPr="00AB0908">
        <w:rPr>
          <w:rFonts w:eastAsia="Calibri"/>
          <w:sz w:val="28"/>
          <w:szCs w:val="28"/>
          <w:lang w:eastAsia="ru-RU"/>
        </w:rPr>
        <w:t>ого</w:t>
      </w:r>
      <w:r w:rsidR="00263593" w:rsidRPr="00AB0908">
        <w:rPr>
          <w:rFonts w:eastAsia="Calibri"/>
          <w:sz w:val="28"/>
          <w:szCs w:val="28"/>
          <w:lang w:eastAsia="ru-RU"/>
        </w:rPr>
        <w:t xml:space="preserve"> фонд</w:t>
      </w:r>
      <w:r w:rsidR="009A11D3" w:rsidRPr="00AB0908">
        <w:rPr>
          <w:rFonts w:eastAsia="Calibri"/>
          <w:sz w:val="28"/>
          <w:szCs w:val="28"/>
          <w:lang w:eastAsia="ru-RU"/>
        </w:rPr>
        <w:t>а</w:t>
      </w:r>
      <w:r w:rsidR="003064B9" w:rsidRPr="00AB0908">
        <w:rPr>
          <w:rFonts w:eastAsia="Calibri"/>
          <w:sz w:val="28"/>
          <w:szCs w:val="28"/>
          <w:lang w:eastAsia="ru-RU"/>
        </w:rPr>
        <w:t xml:space="preserve"> установлен</w:t>
      </w:r>
      <w:r w:rsidR="00263593" w:rsidRPr="00AB0908">
        <w:rPr>
          <w:rFonts w:eastAsia="Calibri"/>
          <w:sz w:val="28"/>
          <w:szCs w:val="28"/>
          <w:lang w:eastAsia="ru-RU"/>
        </w:rPr>
        <w:t xml:space="preserve"> решени</w:t>
      </w:r>
      <w:r w:rsidR="009A11D3" w:rsidRPr="00AB0908">
        <w:rPr>
          <w:rFonts w:eastAsia="Calibri"/>
          <w:sz w:val="28"/>
          <w:szCs w:val="28"/>
          <w:lang w:eastAsia="ru-RU"/>
        </w:rPr>
        <w:t>е</w:t>
      </w:r>
      <w:r w:rsidR="00263593" w:rsidRPr="00AB0908">
        <w:rPr>
          <w:rFonts w:eastAsia="Calibri"/>
          <w:sz w:val="28"/>
          <w:szCs w:val="28"/>
          <w:lang w:eastAsia="ru-RU"/>
        </w:rPr>
        <w:t xml:space="preserve">м </w:t>
      </w:r>
      <w:r w:rsidR="009A11D3" w:rsidRPr="00AB0908">
        <w:rPr>
          <w:rFonts w:eastAsia="Calibri"/>
          <w:sz w:val="28"/>
          <w:szCs w:val="28"/>
          <w:lang w:eastAsia="ru-RU"/>
        </w:rPr>
        <w:t>Думы</w:t>
      </w:r>
      <w:r w:rsidR="00263593" w:rsidRPr="00AB0908">
        <w:rPr>
          <w:rFonts w:eastAsia="Calibri"/>
          <w:sz w:val="28"/>
          <w:szCs w:val="28"/>
          <w:lang w:eastAsia="ru-RU"/>
        </w:rPr>
        <w:t xml:space="preserve"> </w:t>
      </w:r>
      <w:r w:rsidR="00515EAC" w:rsidRPr="00AB0908">
        <w:rPr>
          <w:rFonts w:eastAsia="Calibri"/>
          <w:sz w:val="28"/>
          <w:szCs w:val="28"/>
          <w:lang w:eastAsia="ru-RU"/>
        </w:rPr>
        <w:t>Большееланского</w:t>
      </w:r>
      <w:r w:rsidR="009A11D3" w:rsidRPr="00AB0908">
        <w:rPr>
          <w:rFonts w:eastAsia="Calibri"/>
          <w:sz w:val="28"/>
          <w:szCs w:val="28"/>
          <w:lang w:eastAsia="ru-RU"/>
        </w:rPr>
        <w:t xml:space="preserve"> </w:t>
      </w:r>
      <w:r w:rsidR="00263593" w:rsidRPr="00AB0908">
        <w:rPr>
          <w:rFonts w:eastAsia="Calibri"/>
          <w:sz w:val="28"/>
          <w:szCs w:val="28"/>
          <w:lang w:eastAsia="ru-RU"/>
        </w:rPr>
        <w:t>муниципальн</w:t>
      </w:r>
      <w:r w:rsidR="009A11D3" w:rsidRPr="00AB0908">
        <w:rPr>
          <w:rFonts w:eastAsia="Calibri"/>
          <w:sz w:val="28"/>
          <w:szCs w:val="28"/>
          <w:lang w:eastAsia="ru-RU"/>
        </w:rPr>
        <w:t>ого</w:t>
      </w:r>
      <w:r w:rsidR="00263593" w:rsidRPr="00AB0908">
        <w:rPr>
          <w:rFonts w:eastAsia="Calibri"/>
          <w:sz w:val="28"/>
          <w:szCs w:val="28"/>
          <w:lang w:eastAsia="ru-RU"/>
        </w:rPr>
        <w:t xml:space="preserve"> образовани</w:t>
      </w:r>
      <w:r w:rsidR="009A11D3" w:rsidRPr="00AB0908">
        <w:rPr>
          <w:rFonts w:eastAsia="Calibri"/>
          <w:sz w:val="28"/>
          <w:szCs w:val="28"/>
          <w:lang w:eastAsia="ru-RU"/>
        </w:rPr>
        <w:t>я</w:t>
      </w:r>
      <w:r w:rsidR="00263593" w:rsidRPr="00AB0908">
        <w:rPr>
          <w:rFonts w:eastAsia="Calibri"/>
          <w:sz w:val="28"/>
          <w:szCs w:val="28"/>
          <w:lang w:eastAsia="ru-RU"/>
        </w:rPr>
        <w:t xml:space="preserve">. </w:t>
      </w:r>
    </w:p>
    <w:p w14:paraId="63EAD8B3" w14:textId="77777777" w:rsidR="00F16D05" w:rsidRPr="00AB0908" w:rsidRDefault="00F16D05" w:rsidP="00F16D05">
      <w:pPr>
        <w:pStyle w:val="u"/>
        <w:tabs>
          <w:tab w:val="left" w:pos="993"/>
        </w:tabs>
        <w:ind w:firstLine="567"/>
        <w:rPr>
          <w:rFonts w:eastAsia="Calibri"/>
          <w:sz w:val="28"/>
          <w:szCs w:val="28"/>
          <w:lang w:eastAsia="zh-CN"/>
        </w:rPr>
      </w:pPr>
      <w:r w:rsidRPr="00AB0908">
        <w:rPr>
          <w:rFonts w:eastAsia="Calibri"/>
          <w:sz w:val="28"/>
          <w:szCs w:val="28"/>
          <w:lang w:eastAsia="zh-CN"/>
        </w:rPr>
        <w:t>Порядком определены направления использования муниципального дорожного фонда:</w:t>
      </w:r>
    </w:p>
    <w:p w14:paraId="77414B83" w14:textId="77777777" w:rsidR="00AB0908" w:rsidRPr="000F1480" w:rsidRDefault="00AB0908" w:rsidP="000F1480">
      <w:pPr>
        <w:pStyle w:val="a4"/>
        <w:widowControl w:val="0"/>
        <w:numPr>
          <w:ilvl w:val="0"/>
          <w:numId w:val="23"/>
        </w:numPr>
        <w:tabs>
          <w:tab w:val="left" w:pos="567"/>
        </w:tabs>
        <w:ind w:left="0" w:firstLine="927"/>
        <w:jc w:val="both"/>
        <w:rPr>
          <w:sz w:val="28"/>
          <w:szCs w:val="28"/>
          <w:lang w:eastAsia="ru-RU"/>
        </w:rPr>
      </w:pPr>
      <w:r w:rsidRPr="000F1480">
        <w:rPr>
          <w:sz w:val="28"/>
          <w:szCs w:val="28"/>
          <w:lang w:eastAsia="ru-RU"/>
        </w:rPr>
        <w:t>выполнение работ по ремонту и содержанию автомобильных дорог общего пользования местного значения в границах населенного пункта и искусственных сооружений на них;</w:t>
      </w:r>
    </w:p>
    <w:p w14:paraId="1EFAD75B" w14:textId="77777777" w:rsidR="00AB0908" w:rsidRPr="000F1480" w:rsidRDefault="00AB0908" w:rsidP="000F1480">
      <w:pPr>
        <w:pStyle w:val="a4"/>
        <w:widowControl w:val="0"/>
        <w:numPr>
          <w:ilvl w:val="0"/>
          <w:numId w:val="23"/>
        </w:numPr>
        <w:tabs>
          <w:tab w:val="left" w:pos="567"/>
        </w:tabs>
        <w:ind w:left="0" w:firstLine="927"/>
        <w:jc w:val="both"/>
        <w:rPr>
          <w:sz w:val="28"/>
          <w:szCs w:val="28"/>
          <w:lang w:eastAsia="ru-RU"/>
        </w:rPr>
      </w:pPr>
      <w:r w:rsidRPr="000F1480">
        <w:rPr>
          <w:sz w:val="28"/>
          <w:szCs w:val="28"/>
          <w:lang w:eastAsia="ru-RU"/>
        </w:rPr>
        <w:t>обустройство автомобильных дорог общего пользования местного значения в границах населенного пункта в целях повышения безопасности дорожного движения;</w:t>
      </w:r>
    </w:p>
    <w:p w14:paraId="18246DCA" w14:textId="77777777" w:rsidR="00AB0908" w:rsidRPr="000F1480" w:rsidRDefault="00AB0908" w:rsidP="000F1480">
      <w:pPr>
        <w:pStyle w:val="a4"/>
        <w:widowControl w:val="0"/>
        <w:numPr>
          <w:ilvl w:val="0"/>
          <w:numId w:val="23"/>
        </w:numPr>
        <w:tabs>
          <w:tab w:val="left" w:pos="567"/>
        </w:tabs>
        <w:ind w:left="0" w:firstLine="927"/>
        <w:jc w:val="both"/>
        <w:rPr>
          <w:sz w:val="28"/>
          <w:szCs w:val="28"/>
          <w:lang w:eastAsia="ru-RU"/>
        </w:rPr>
      </w:pPr>
      <w:r w:rsidRPr="000F1480">
        <w:rPr>
          <w:sz w:val="28"/>
          <w:szCs w:val="28"/>
          <w:lang w:eastAsia="ru-RU"/>
        </w:rPr>
        <w:t>инвентаризация, паспортизация, проведение кадастровых работ, регистрации прав в отношении земельных участков, занимаемых автодорогами местного значения  сельского поселения, дорожными сооружениями и другими объектами недвижимости, используемыми в дорожной деятельности, аренда, выкуп земельных участков, объектов недвижимости, используемых в дорожной деятельности, возмещение их стоимости;</w:t>
      </w:r>
    </w:p>
    <w:p w14:paraId="4894ACE8" w14:textId="03F4BCC9" w:rsidR="00AB0908" w:rsidRDefault="00AB0908" w:rsidP="000F1480">
      <w:pPr>
        <w:pStyle w:val="a4"/>
        <w:widowControl w:val="0"/>
        <w:numPr>
          <w:ilvl w:val="0"/>
          <w:numId w:val="23"/>
        </w:numPr>
        <w:tabs>
          <w:tab w:val="left" w:pos="567"/>
        </w:tabs>
        <w:ind w:left="0" w:firstLine="927"/>
        <w:jc w:val="both"/>
        <w:rPr>
          <w:sz w:val="28"/>
          <w:szCs w:val="28"/>
          <w:lang w:eastAsia="ru-RU"/>
        </w:rPr>
      </w:pPr>
      <w:r w:rsidRPr="000F1480">
        <w:rPr>
          <w:sz w:val="28"/>
          <w:szCs w:val="28"/>
          <w:lang w:eastAsia="ru-RU"/>
        </w:rPr>
        <w:t>осуществление иных мероприятий в отношении автомобильных дорог общего пользования местного значения в границах населенного пункта во исполнение нормативных правовых актов Думы сельского поселения, администрации поселения</w:t>
      </w:r>
      <w:r w:rsidR="00CA594D">
        <w:rPr>
          <w:sz w:val="28"/>
          <w:szCs w:val="28"/>
          <w:lang w:eastAsia="ru-RU"/>
        </w:rPr>
        <w:t>:</w:t>
      </w:r>
    </w:p>
    <w:p w14:paraId="251C9C97" w14:textId="0C98C9D0" w:rsidR="000F1480" w:rsidRDefault="00843407" w:rsidP="00D710B7">
      <w:pPr>
        <w:pStyle w:val="a4"/>
        <w:widowControl w:val="0"/>
        <w:numPr>
          <w:ilvl w:val="1"/>
          <w:numId w:val="23"/>
        </w:numPr>
        <w:tabs>
          <w:tab w:val="left" w:pos="567"/>
        </w:tabs>
        <w:ind w:left="0" w:firstLine="927"/>
        <w:jc w:val="both"/>
        <w:rPr>
          <w:sz w:val="28"/>
          <w:szCs w:val="28"/>
          <w:lang w:eastAsia="ru-RU"/>
        </w:rPr>
      </w:pPr>
      <w:r>
        <w:rPr>
          <w:sz w:val="28"/>
          <w:szCs w:val="28"/>
          <w:lang w:eastAsia="ru-RU"/>
        </w:rPr>
        <w:t>п</w:t>
      </w:r>
      <w:r w:rsidR="000F1480">
        <w:rPr>
          <w:sz w:val="28"/>
          <w:szCs w:val="28"/>
          <w:lang w:eastAsia="ru-RU"/>
        </w:rPr>
        <w:t>риобретение дорожно-строительной техники, необходимой для осуществления обслуживания и содержания дорог общего пользования;</w:t>
      </w:r>
    </w:p>
    <w:p w14:paraId="28FD74BE" w14:textId="4EBA34EF" w:rsidR="000F1480" w:rsidRDefault="00843407" w:rsidP="00D710B7">
      <w:pPr>
        <w:pStyle w:val="a4"/>
        <w:widowControl w:val="0"/>
        <w:numPr>
          <w:ilvl w:val="1"/>
          <w:numId w:val="23"/>
        </w:numPr>
        <w:tabs>
          <w:tab w:val="left" w:pos="567"/>
        </w:tabs>
        <w:ind w:left="0" w:firstLine="927"/>
        <w:jc w:val="both"/>
        <w:rPr>
          <w:sz w:val="28"/>
          <w:szCs w:val="28"/>
          <w:lang w:eastAsia="ru-RU"/>
        </w:rPr>
      </w:pPr>
      <w:r>
        <w:rPr>
          <w:sz w:val="28"/>
          <w:szCs w:val="28"/>
          <w:lang w:eastAsia="ru-RU"/>
        </w:rPr>
        <w:t>н</w:t>
      </w:r>
      <w:r w:rsidR="000F1480">
        <w:rPr>
          <w:sz w:val="28"/>
          <w:szCs w:val="28"/>
          <w:lang w:eastAsia="ru-RU"/>
        </w:rPr>
        <w:t xml:space="preserve">айм (заключение договоров </w:t>
      </w:r>
      <w:r w:rsidR="0061759A">
        <w:rPr>
          <w:sz w:val="28"/>
          <w:szCs w:val="28"/>
          <w:lang w:eastAsia="ru-RU"/>
        </w:rPr>
        <w:t>гражданско-правового характера</w:t>
      </w:r>
      <w:r w:rsidR="000F1480">
        <w:rPr>
          <w:sz w:val="28"/>
          <w:szCs w:val="28"/>
          <w:lang w:eastAsia="ru-RU"/>
        </w:rPr>
        <w:t>) внештатных рабочих для осуществления обслуживания и содержания дорог общего пользования;</w:t>
      </w:r>
    </w:p>
    <w:p w14:paraId="58469172" w14:textId="44849681" w:rsidR="001729F0" w:rsidRDefault="00843407" w:rsidP="00D710B7">
      <w:pPr>
        <w:pStyle w:val="a4"/>
        <w:widowControl w:val="0"/>
        <w:numPr>
          <w:ilvl w:val="1"/>
          <w:numId w:val="23"/>
        </w:numPr>
        <w:tabs>
          <w:tab w:val="left" w:pos="567"/>
        </w:tabs>
        <w:ind w:left="0" w:firstLine="927"/>
        <w:jc w:val="both"/>
        <w:rPr>
          <w:sz w:val="28"/>
          <w:szCs w:val="28"/>
          <w:lang w:eastAsia="ru-RU"/>
        </w:rPr>
      </w:pPr>
      <w:r>
        <w:rPr>
          <w:sz w:val="28"/>
          <w:szCs w:val="28"/>
          <w:lang w:eastAsia="ru-RU"/>
        </w:rPr>
        <w:t>з</w:t>
      </w:r>
      <w:r w:rsidR="000F1480">
        <w:rPr>
          <w:sz w:val="28"/>
          <w:szCs w:val="28"/>
          <w:lang w:eastAsia="ru-RU"/>
        </w:rPr>
        <w:t xml:space="preserve">аключение контрактов (договоров) на поставку ГСМ для дорожно-строительной техники при осуществлении обслуживании и содержании дорог </w:t>
      </w:r>
      <w:r w:rsidR="00D710B7">
        <w:rPr>
          <w:sz w:val="28"/>
          <w:szCs w:val="28"/>
          <w:lang w:eastAsia="ru-RU"/>
        </w:rPr>
        <w:t xml:space="preserve">общего пользования, на приобретение, установку, строительство элементов обустройства </w:t>
      </w:r>
      <w:r w:rsidR="009D4EA2">
        <w:rPr>
          <w:sz w:val="28"/>
          <w:szCs w:val="28"/>
          <w:lang w:eastAsia="ru-RU"/>
        </w:rPr>
        <w:t>автомобильных дорог;</w:t>
      </w:r>
    </w:p>
    <w:p w14:paraId="2D129852" w14:textId="5789AFC8" w:rsidR="000F1480" w:rsidRPr="000F1480" w:rsidRDefault="00843407" w:rsidP="00D710B7">
      <w:pPr>
        <w:pStyle w:val="a4"/>
        <w:widowControl w:val="0"/>
        <w:numPr>
          <w:ilvl w:val="1"/>
          <w:numId w:val="23"/>
        </w:numPr>
        <w:tabs>
          <w:tab w:val="left" w:pos="567"/>
        </w:tabs>
        <w:ind w:left="0" w:firstLine="927"/>
        <w:jc w:val="both"/>
        <w:rPr>
          <w:sz w:val="28"/>
          <w:szCs w:val="28"/>
          <w:lang w:eastAsia="ru-RU"/>
        </w:rPr>
      </w:pPr>
      <w:r>
        <w:rPr>
          <w:sz w:val="28"/>
          <w:szCs w:val="28"/>
          <w:lang w:eastAsia="ru-RU"/>
        </w:rPr>
        <w:t>п</w:t>
      </w:r>
      <w:r w:rsidR="009D4EA2">
        <w:rPr>
          <w:sz w:val="28"/>
          <w:szCs w:val="28"/>
          <w:lang w:eastAsia="ru-RU"/>
        </w:rPr>
        <w:t xml:space="preserve">риобретение, установка, строительство элементов обустройства автомобильных дорог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w:t>
      </w:r>
      <w:r w:rsidR="000F1480">
        <w:rPr>
          <w:sz w:val="28"/>
          <w:szCs w:val="28"/>
          <w:lang w:eastAsia="ru-RU"/>
        </w:rPr>
        <w:t xml:space="preserve"> </w:t>
      </w:r>
      <w:r w:rsidR="009D4EA2">
        <w:rPr>
          <w:sz w:val="28"/>
          <w:szCs w:val="28"/>
          <w:lang w:eastAsia="ru-RU"/>
        </w:rPr>
        <w:t xml:space="preserve">разрешенную </w:t>
      </w:r>
      <w:r w:rsidR="009D4EA2">
        <w:rPr>
          <w:sz w:val="28"/>
          <w:szCs w:val="28"/>
          <w:lang w:eastAsia="ru-RU"/>
        </w:rPr>
        <w:lastRenderedPageBreak/>
        <w:t xml:space="preserve">максимальную массу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w:t>
      </w:r>
      <w:r w:rsidR="00425DEE">
        <w:rPr>
          <w:sz w:val="28"/>
          <w:szCs w:val="28"/>
          <w:lang w:eastAsia="ru-RU"/>
        </w:rPr>
        <w:t>предназначенные для охраны автомобильных дорог и искусственных дорожных сооружения, тротуары, другие предназначенные для обеспечения дорожного движения, в том числе его безопасности, сооружения).</w:t>
      </w:r>
      <w:r w:rsidR="009D4EA2">
        <w:rPr>
          <w:sz w:val="28"/>
          <w:szCs w:val="28"/>
          <w:lang w:eastAsia="ru-RU"/>
        </w:rPr>
        <w:t xml:space="preserve"> </w:t>
      </w:r>
      <w:r w:rsidR="000F1480">
        <w:rPr>
          <w:sz w:val="28"/>
          <w:szCs w:val="28"/>
          <w:lang w:eastAsia="ru-RU"/>
        </w:rPr>
        <w:t xml:space="preserve">  </w:t>
      </w:r>
    </w:p>
    <w:p w14:paraId="0ABA27E9" w14:textId="77777777" w:rsidR="00AB0908" w:rsidRPr="000F1480" w:rsidRDefault="00AB0908" w:rsidP="000F1480">
      <w:pPr>
        <w:pStyle w:val="a4"/>
        <w:widowControl w:val="0"/>
        <w:numPr>
          <w:ilvl w:val="0"/>
          <w:numId w:val="23"/>
        </w:numPr>
        <w:tabs>
          <w:tab w:val="left" w:pos="567"/>
        </w:tabs>
        <w:ind w:left="0" w:firstLine="927"/>
        <w:jc w:val="both"/>
        <w:rPr>
          <w:sz w:val="28"/>
          <w:szCs w:val="28"/>
          <w:lang w:eastAsia="ru-RU"/>
        </w:rPr>
      </w:pPr>
      <w:r w:rsidRPr="000F1480">
        <w:rPr>
          <w:sz w:val="28"/>
          <w:szCs w:val="28"/>
          <w:lang w:eastAsia="ru-RU"/>
        </w:rPr>
        <w:t>капитальный ремонт и ремонт дворовых территорий многоквартирных домов, проездов к дворовым территориям многоквартирных домов населенного пункта.</w:t>
      </w:r>
    </w:p>
    <w:p w14:paraId="527D61D7" w14:textId="0F2270AC" w:rsidR="00263593" w:rsidRPr="00D11416" w:rsidRDefault="00263593" w:rsidP="0057769E">
      <w:pPr>
        <w:widowControl w:val="0"/>
        <w:tabs>
          <w:tab w:val="left" w:pos="567"/>
        </w:tabs>
        <w:ind w:firstLine="567"/>
        <w:jc w:val="both"/>
        <w:rPr>
          <w:sz w:val="28"/>
          <w:szCs w:val="28"/>
          <w:lang w:eastAsia="ru-RU"/>
        </w:rPr>
      </w:pPr>
      <w:r w:rsidRPr="00D11416">
        <w:rPr>
          <w:sz w:val="28"/>
          <w:szCs w:val="28"/>
          <w:lang w:eastAsia="ru-RU"/>
        </w:rPr>
        <w:t>По состоянию на 01.01.20</w:t>
      </w:r>
      <w:r w:rsidR="00ED4079" w:rsidRPr="00D11416">
        <w:rPr>
          <w:sz w:val="28"/>
          <w:szCs w:val="28"/>
          <w:lang w:eastAsia="ru-RU"/>
        </w:rPr>
        <w:t>20</w:t>
      </w:r>
      <w:r w:rsidRPr="00D11416">
        <w:rPr>
          <w:sz w:val="28"/>
          <w:szCs w:val="28"/>
          <w:lang w:eastAsia="ru-RU"/>
        </w:rPr>
        <w:t xml:space="preserve"> </w:t>
      </w:r>
      <w:r w:rsidR="009A11D3" w:rsidRPr="00D11416">
        <w:rPr>
          <w:sz w:val="28"/>
          <w:szCs w:val="28"/>
          <w:lang w:eastAsia="ru-RU"/>
        </w:rPr>
        <w:t xml:space="preserve">года </w:t>
      </w:r>
      <w:r w:rsidRPr="00D11416">
        <w:rPr>
          <w:sz w:val="28"/>
          <w:szCs w:val="28"/>
          <w:lang w:eastAsia="ru-RU"/>
        </w:rPr>
        <w:t xml:space="preserve">кассовые расходы бюджета </w:t>
      </w:r>
      <w:r w:rsidR="00515EAC" w:rsidRPr="00D11416">
        <w:rPr>
          <w:sz w:val="28"/>
          <w:szCs w:val="28"/>
          <w:lang w:eastAsia="ru-RU"/>
        </w:rPr>
        <w:t>Большееланского</w:t>
      </w:r>
      <w:r w:rsidR="006D2C25" w:rsidRPr="00D11416">
        <w:rPr>
          <w:sz w:val="28"/>
          <w:szCs w:val="28"/>
          <w:lang w:eastAsia="ru-RU"/>
        </w:rPr>
        <w:t xml:space="preserve"> МО</w:t>
      </w:r>
      <w:r w:rsidRPr="00D11416">
        <w:rPr>
          <w:sz w:val="28"/>
          <w:szCs w:val="28"/>
          <w:lang w:eastAsia="ru-RU"/>
        </w:rPr>
        <w:t xml:space="preserve"> в части использования бюджетных ассигнований муниципальн</w:t>
      </w:r>
      <w:r w:rsidR="006D2C25" w:rsidRPr="00D11416">
        <w:rPr>
          <w:sz w:val="28"/>
          <w:szCs w:val="28"/>
          <w:lang w:eastAsia="ru-RU"/>
        </w:rPr>
        <w:t xml:space="preserve">ого </w:t>
      </w:r>
      <w:r w:rsidRPr="00D11416">
        <w:rPr>
          <w:sz w:val="28"/>
          <w:szCs w:val="28"/>
          <w:lang w:eastAsia="ru-RU"/>
        </w:rPr>
        <w:t>дорожн</w:t>
      </w:r>
      <w:r w:rsidR="009A11D3" w:rsidRPr="00D11416">
        <w:rPr>
          <w:sz w:val="28"/>
          <w:szCs w:val="28"/>
          <w:lang w:eastAsia="ru-RU"/>
        </w:rPr>
        <w:t>ого</w:t>
      </w:r>
      <w:r w:rsidRPr="00D11416">
        <w:rPr>
          <w:sz w:val="28"/>
          <w:szCs w:val="28"/>
          <w:lang w:eastAsia="ru-RU"/>
        </w:rPr>
        <w:t xml:space="preserve"> фонд</w:t>
      </w:r>
      <w:r w:rsidR="009A11D3" w:rsidRPr="00D11416">
        <w:rPr>
          <w:sz w:val="28"/>
          <w:szCs w:val="28"/>
          <w:lang w:eastAsia="ru-RU"/>
        </w:rPr>
        <w:t>а</w:t>
      </w:r>
      <w:r w:rsidRPr="00D11416">
        <w:rPr>
          <w:sz w:val="28"/>
          <w:szCs w:val="28"/>
          <w:lang w:eastAsia="ru-RU"/>
        </w:rPr>
        <w:t xml:space="preserve"> составили </w:t>
      </w:r>
      <w:r w:rsidR="00425DEE" w:rsidRPr="00D11416">
        <w:rPr>
          <w:sz w:val="28"/>
          <w:szCs w:val="28"/>
          <w:lang w:eastAsia="ru-RU"/>
        </w:rPr>
        <w:t>15579,7</w:t>
      </w:r>
      <w:r w:rsidR="00CF6318" w:rsidRPr="00D11416">
        <w:rPr>
          <w:sz w:val="28"/>
          <w:szCs w:val="28"/>
          <w:lang w:eastAsia="ru-RU"/>
        </w:rPr>
        <w:t xml:space="preserve"> </w:t>
      </w:r>
      <w:r w:rsidR="009A11D3" w:rsidRPr="00D11416">
        <w:rPr>
          <w:sz w:val="28"/>
          <w:szCs w:val="28"/>
          <w:lang w:eastAsia="ru-RU"/>
        </w:rPr>
        <w:t xml:space="preserve">тыс. </w:t>
      </w:r>
      <w:r w:rsidR="00D43FA7">
        <w:rPr>
          <w:sz w:val="28"/>
          <w:szCs w:val="28"/>
          <w:lang w:eastAsia="ru-RU"/>
        </w:rPr>
        <w:t>руб.</w:t>
      </w:r>
      <w:r w:rsidR="009A11D3" w:rsidRPr="00D11416">
        <w:rPr>
          <w:sz w:val="28"/>
          <w:szCs w:val="28"/>
          <w:lang w:eastAsia="ru-RU"/>
        </w:rPr>
        <w:t xml:space="preserve"> </w:t>
      </w:r>
      <w:r w:rsidRPr="00D11416">
        <w:rPr>
          <w:sz w:val="28"/>
          <w:szCs w:val="28"/>
          <w:lang w:eastAsia="ru-RU"/>
        </w:rPr>
        <w:t>(</w:t>
      </w:r>
      <w:r w:rsidR="00A217A6" w:rsidRPr="00D11416">
        <w:rPr>
          <w:sz w:val="28"/>
          <w:szCs w:val="28"/>
          <w:lang w:eastAsia="ru-RU"/>
        </w:rPr>
        <w:t>т</w:t>
      </w:r>
      <w:r w:rsidRPr="00D11416">
        <w:rPr>
          <w:sz w:val="28"/>
          <w:szCs w:val="28"/>
          <w:lang w:eastAsia="ru-RU"/>
        </w:rPr>
        <w:t>аблиц</w:t>
      </w:r>
      <w:r w:rsidR="00A217A6" w:rsidRPr="00D11416">
        <w:rPr>
          <w:sz w:val="28"/>
          <w:szCs w:val="28"/>
          <w:lang w:eastAsia="ru-RU"/>
        </w:rPr>
        <w:t>а</w:t>
      </w:r>
      <w:r w:rsidRPr="00D11416">
        <w:rPr>
          <w:sz w:val="28"/>
          <w:szCs w:val="28"/>
          <w:lang w:eastAsia="ru-RU"/>
        </w:rPr>
        <w:t xml:space="preserve"> </w:t>
      </w:r>
      <w:r w:rsidR="00FE7CA5" w:rsidRPr="00D11416">
        <w:rPr>
          <w:sz w:val="28"/>
          <w:szCs w:val="28"/>
          <w:lang w:eastAsia="ru-RU"/>
        </w:rPr>
        <w:t>№</w:t>
      </w:r>
      <w:r w:rsidR="00D27AA8">
        <w:rPr>
          <w:sz w:val="28"/>
          <w:szCs w:val="28"/>
          <w:lang w:eastAsia="ru-RU"/>
        </w:rPr>
        <w:t>6</w:t>
      </w:r>
      <w:r w:rsidRPr="00D11416">
        <w:rPr>
          <w:sz w:val="28"/>
          <w:szCs w:val="28"/>
          <w:lang w:eastAsia="ru-RU"/>
        </w:rPr>
        <w:t xml:space="preserve">) или </w:t>
      </w:r>
      <w:r w:rsidR="00ED4079" w:rsidRPr="00D11416">
        <w:rPr>
          <w:sz w:val="28"/>
          <w:szCs w:val="28"/>
          <w:lang w:eastAsia="ru-RU"/>
        </w:rPr>
        <w:t>9</w:t>
      </w:r>
      <w:r w:rsidR="005173CD" w:rsidRPr="00D11416">
        <w:rPr>
          <w:sz w:val="28"/>
          <w:szCs w:val="28"/>
          <w:lang w:eastAsia="ru-RU"/>
        </w:rPr>
        <w:t>7,28</w:t>
      </w:r>
      <w:r w:rsidRPr="00D11416">
        <w:rPr>
          <w:sz w:val="28"/>
          <w:szCs w:val="28"/>
          <w:lang w:eastAsia="ru-RU"/>
        </w:rPr>
        <w:t>% от объема утвержденных</w:t>
      </w:r>
      <w:r w:rsidR="00E834E2" w:rsidRPr="00D11416">
        <w:rPr>
          <w:sz w:val="28"/>
          <w:szCs w:val="28"/>
          <w:lang w:eastAsia="ru-RU"/>
        </w:rPr>
        <w:t xml:space="preserve"> бюджетных ассигнований дорожного фонда</w:t>
      </w:r>
      <w:r w:rsidRPr="00D11416">
        <w:rPr>
          <w:sz w:val="28"/>
          <w:szCs w:val="28"/>
          <w:lang w:eastAsia="ru-RU"/>
        </w:rPr>
        <w:t xml:space="preserve"> на 201</w:t>
      </w:r>
      <w:r w:rsidR="00ED4079" w:rsidRPr="00D11416">
        <w:rPr>
          <w:sz w:val="28"/>
          <w:szCs w:val="28"/>
          <w:lang w:eastAsia="ru-RU"/>
        </w:rPr>
        <w:t>9</w:t>
      </w:r>
      <w:r w:rsidR="00D03479" w:rsidRPr="00D11416">
        <w:rPr>
          <w:sz w:val="28"/>
          <w:szCs w:val="28"/>
          <w:lang w:eastAsia="ru-RU"/>
        </w:rPr>
        <w:t xml:space="preserve"> </w:t>
      </w:r>
      <w:r w:rsidRPr="00D11416">
        <w:rPr>
          <w:sz w:val="28"/>
          <w:szCs w:val="28"/>
          <w:lang w:eastAsia="ru-RU"/>
        </w:rPr>
        <w:t>год</w:t>
      </w:r>
      <w:r w:rsidR="00C06986" w:rsidRPr="00D11416">
        <w:rPr>
          <w:sz w:val="28"/>
          <w:szCs w:val="28"/>
          <w:lang w:eastAsia="ru-RU"/>
        </w:rPr>
        <w:t xml:space="preserve"> (таблица </w:t>
      </w:r>
      <w:r w:rsidR="004202CE" w:rsidRPr="00D11416">
        <w:rPr>
          <w:sz w:val="28"/>
          <w:szCs w:val="28"/>
          <w:lang w:eastAsia="ru-RU"/>
        </w:rPr>
        <w:t>№</w:t>
      </w:r>
      <w:r w:rsidR="00D43FA7">
        <w:rPr>
          <w:sz w:val="28"/>
          <w:szCs w:val="28"/>
          <w:lang w:eastAsia="ru-RU"/>
        </w:rPr>
        <w:t>7</w:t>
      </w:r>
      <w:r w:rsidR="00C06986" w:rsidRPr="00D11416">
        <w:rPr>
          <w:sz w:val="28"/>
          <w:szCs w:val="28"/>
          <w:lang w:eastAsia="ru-RU"/>
        </w:rPr>
        <w:t>)</w:t>
      </w:r>
      <w:r w:rsidRPr="00D11416">
        <w:rPr>
          <w:sz w:val="28"/>
          <w:szCs w:val="28"/>
          <w:lang w:eastAsia="ru-RU"/>
        </w:rPr>
        <w:t xml:space="preserve">, </w:t>
      </w:r>
      <w:r w:rsidR="004A632C">
        <w:rPr>
          <w:sz w:val="28"/>
          <w:szCs w:val="28"/>
          <w:lang w:eastAsia="ru-RU"/>
        </w:rPr>
        <w:t>99,9</w:t>
      </w:r>
      <w:r w:rsidR="00C45694" w:rsidRPr="00D11416">
        <w:rPr>
          <w:sz w:val="28"/>
          <w:szCs w:val="28"/>
          <w:lang w:eastAsia="ru-RU"/>
        </w:rPr>
        <w:t xml:space="preserve"> %</w:t>
      </w:r>
      <w:r w:rsidR="00EB3430" w:rsidRPr="00D11416">
        <w:rPr>
          <w:sz w:val="28"/>
          <w:szCs w:val="28"/>
          <w:lang w:eastAsia="ru-RU"/>
        </w:rPr>
        <w:t xml:space="preserve"> </w:t>
      </w:r>
      <w:r w:rsidRPr="00D11416">
        <w:rPr>
          <w:sz w:val="28"/>
          <w:szCs w:val="28"/>
          <w:lang w:eastAsia="ru-RU"/>
        </w:rPr>
        <w:t xml:space="preserve">от суммы поступивших в бюджет </w:t>
      </w:r>
      <w:r w:rsidR="00515EAC" w:rsidRPr="00D11416">
        <w:rPr>
          <w:sz w:val="28"/>
          <w:szCs w:val="28"/>
          <w:lang w:eastAsia="ru-RU"/>
        </w:rPr>
        <w:t>Большееланского</w:t>
      </w:r>
      <w:r w:rsidR="00076243" w:rsidRPr="00D11416">
        <w:rPr>
          <w:sz w:val="28"/>
          <w:szCs w:val="28"/>
          <w:lang w:eastAsia="ru-RU"/>
        </w:rPr>
        <w:t xml:space="preserve"> </w:t>
      </w:r>
      <w:r w:rsidRPr="00D11416">
        <w:rPr>
          <w:sz w:val="28"/>
          <w:szCs w:val="28"/>
          <w:lang w:eastAsia="ru-RU"/>
        </w:rPr>
        <w:t>МО доходов, наполняющих муниципальный дорожный фонд 201</w:t>
      </w:r>
      <w:r w:rsidR="00ED4079" w:rsidRPr="00D11416">
        <w:rPr>
          <w:sz w:val="28"/>
          <w:szCs w:val="28"/>
          <w:lang w:eastAsia="ru-RU"/>
        </w:rPr>
        <w:t>9</w:t>
      </w:r>
      <w:r w:rsidR="006D2C25" w:rsidRPr="00D11416">
        <w:rPr>
          <w:sz w:val="28"/>
          <w:szCs w:val="28"/>
          <w:lang w:eastAsia="ru-RU"/>
        </w:rPr>
        <w:t xml:space="preserve"> </w:t>
      </w:r>
      <w:r w:rsidRPr="00D11416">
        <w:rPr>
          <w:sz w:val="28"/>
          <w:szCs w:val="28"/>
          <w:lang w:eastAsia="ru-RU"/>
        </w:rPr>
        <w:t>года</w:t>
      </w:r>
      <w:r w:rsidR="00FE7CA5" w:rsidRPr="00D11416">
        <w:rPr>
          <w:sz w:val="28"/>
          <w:szCs w:val="28"/>
          <w:lang w:eastAsia="ru-RU"/>
        </w:rPr>
        <w:t xml:space="preserve"> (таблица №</w:t>
      </w:r>
      <w:r w:rsidR="00D27AA8">
        <w:rPr>
          <w:sz w:val="28"/>
          <w:szCs w:val="28"/>
          <w:lang w:eastAsia="ru-RU"/>
        </w:rPr>
        <w:t>4</w:t>
      </w:r>
      <w:r w:rsidR="00C06986" w:rsidRPr="00D11416">
        <w:rPr>
          <w:sz w:val="28"/>
          <w:szCs w:val="28"/>
          <w:lang w:eastAsia="ru-RU"/>
        </w:rPr>
        <w:t xml:space="preserve"> графа 2</w:t>
      </w:r>
      <w:r w:rsidR="00FE7CA5" w:rsidRPr="00D11416">
        <w:rPr>
          <w:sz w:val="28"/>
          <w:szCs w:val="28"/>
          <w:lang w:eastAsia="ru-RU"/>
        </w:rPr>
        <w:t>)</w:t>
      </w:r>
      <w:r w:rsidRPr="00D11416">
        <w:rPr>
          <w:sz w:val="28"/>
          <w:szCs w:val="28"/>
          <w:lang w:eastAsia="ru-RU"/>
        </w:rPr>
        <w:t>.</w:t>
      </w:r>
      <w:r w:rsidR="00E834E2" w:rsidRPr="00D11416">
        <w:rPr>
          <w:sz w:val="28"/>
          <w:szCs w:val="28"/>
          <w:lang w:eastAsia="ru-RU"/>
        </w:rPr>
        <w:t xml:space="preserve"> </w:t>
      </w:r>
    </w:p>
    <w:p w14:paraId="156F0EC3" w14:textId="77777777" w:rsidR="00A069A7" w:rsidRPr="00515EAC" w:rsidRDefault="00A069A7" w:rsidP="0057769E">
      <w:pPr>
        <w:widowControl w:val="0"/>
        <w:tabs>
          <w:tab w:val="left" w:pos="567"/>
        </w:tabs>
        <w:ind w:firstLine="567"/>
        <w:jc w:val="both"/>
        <w:rPr>
          <w:color w:val="FF0000"/>
          <w:sz w:val="28"/>
          <w:szCs w:val="28"/>
          <w:lang w:eastAsia="ru-RU"/>
        </w:rPr>
      </w:pPr>
    </w:p>
    <w:p w14:paraId="16D3B4F4" w14:textId="3B2B3C28" w:rsidR="00A217A6" w:rsidRPr="00425DEE" w:rsidRDefault="00A217A6" w:rsidP="00A217A6">
      <w:pPr>
        <w:widowControl w:val="0"/>
        <w:tabs>
          <w:tab w:val="left" w:pos="567"/>
        </w:tabs>
        <w:ind w:firstLine="567"/>
        <w:jc w:val="right"/>
        <w:rPr>
          <w:sz w:val="28"/>
          <w:szCs w:val="28"/>
          <w:lang w:eastAsia="ru-RU"/>
        </w:rPr>
      </w:pPr>
      <w:r w:rsidRPr="00425DEE">
        <w:rPr>
          <w:sz w:val="28"/>
          <w:szCs w:val="28"/>
          <w:lang w:eastAsia="ru-RU"/>
        </w:rPr>
        <w:t>Таблица №</w:t>
      </w:r>
      <w:r w:rsidR="00D27AA8">
        <w:rPr>
          <w:sz w:val="28"/>
          <w:szCs w:val="28"/>
          <w:lang w:eastAsia="ru-RU"/>
        </w:rPr>
        <w:t>6</w:t>
      </w:r>
      <w:r w:rsidRPr="00425DEE">
        <w:rPr>
          <w:sz w:val="28"/>
          <w:szCs w:val="28"/>
          <w:lang w:eastAsia="ru-RU"/>
        </w:rPr>
        <w:t xml:space="preserve"> (тыс. руб.)</w:t>
      </w:r>
    </w:p>
    <w:tbl>
      <w:tblPr>
        <w:tblStyle w:val="a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483"/>
        <w:gridCol w:w="1126"/>
      </w:tblGrid>
      <w:tr w:rsidR="00515EAC" w:rsidRPr="00425DEE" w14:paraId="788D5E01" w14:textId="77777777" w:rsidTr="00D0721C">
        <w:trPr>
          <w:trHeight w:val="322"/>
        </w:trPr>
        <w:tc>
          <w:tcPr>
            <w:tcW w:w="8613" w:type="dxa"/>
            <w:vMerge w:val="restart"/>
            <w:vAlign w:val="center"/>
          </w:tcPr>
          <w:p w14:paraId="1DA05B75" w14:textId="0933E81E" w:rsidR="00A217A6" w:rsidRPr="00425DEE" w:rsidRDefault="00A217A6" w:rsidP="00A217A6">
            <w:pPr>
              <w:widowControl w:val="0"/>
              <w:tabs>
                <w:tab w:val="left" w:pos="567"/>
              </w:tabs>
              <w:jc w:val="center"/>
              <w:rPr>
                <w:sz w:val="28"/>
                <w:szCs w:val="28"/>
                <w:lang w:eastAsia="ru-RU"/>
              </w:rPr>
            </w:pPr>
            <w:r w:rsidRPr="00425DEE">
              <w:rPr>
                <w:sz w:val="28"/>
                <w:szCs w:val="28"/>
                <w:lang w:eastAsia="ru-RU"/>
              </w:rPr>
              <w:t>Наименование показателей</w:t>
            </w:r>
          </w:p>
        </w:tc>
        <w:tc>
          <w:tcPr>
            <w:tcW w:w="1126" w:type="dxa"/>
            <w:vMerge w:val="restart"/>
          </w:tcPr>
          <w:p w14:paraId="2BE14656" w14:textId="4E1048E7" w:rsidR="00A217A6" w:rsidRPr="00425DEE" w:rsidRDefault="00A217A6" w:rsidP="0057769E">
            <w:pPr>
              <w:widowControl w:val="0"/>
              <w:tabs>
                <w:tab w:val="left" w:pos="567"/>
              </w:tabs>
              <w:jc w:val="both"/>
              <w:rPr>
                <w:sz w:val="28"/>
                <w:szCs w:val="28"/>
                <w:lang w:eastAsia="ru-RU"/>
              </w:rPr>
            </w:pPr>
            <w:r w:rsidRPr="00425DEE">
              <w:rPr>
                <w:sz w:val="28"/>
                <w:szCs w:val="28"/>
                <w:lang w:eastAsia="ru-RU"/>
              </w:rPr>
              <w:t>Всего средств</w:t>
            </w:r>
          </w:p>
        </w:tc>
      </w:tr>
      <w:tr w:rsidR="00515EAC" w:rsidRPr="00425DEE" w14:paraId="7CC0F01F" w14:textId="77777777" w:rsidTr="00D0721C">
        <w:trPr>
          <w:trHeight w:val="322"/>
        </w:trPr>
        <w:tc>
          <w:tcPr>
            <w:tcW w:w="8613" w:type="dxa"/>
            <w:vMerge/>
          </w:tcPr>
          <w:p w14:paraId="625C399B" w14:textId="77777777" w:rsidR="00A217A6" w:rsidRPr="00425DEE" w:rsidRDefault="00A217A6" w:rsidP="0057769E">
            <w:pPr>
              <w:widowControl w:val="0"/>
              <w:tabs>
                <w:tab w:val="left" w:pos="567"/>
              </w:tabs>
              <w:jc w:val="both"/>
              <w:rPr>
                <w:sz w:val="28"/>
                <w:szCs w:val="28"/>
                <w:lang w:eastAsia="ru-RU"/>
              </w:rPr>
            </w:pPr>
          </w:p>
        </w:tc>
        <w:tc>
          <w:tcPr>
            <w:tcW w:w="1126" w:type="dxa"/>
            <w:vMerge/>
          </w:tcPr>
          <w:p w14:paraId="071AE939" w14:textId="77777777" w:rsidR="00A217A6" w:rsidRPr="00425DEE" w:rsidRDefault="00A217A6" w:rsidP="0057769E">
            <w:pPr>
              <w:widowControl w:val="0"/>
              <w:tabs>
                <w:tab w:val="left" w:pos="567"/>
              </w:tabs>
              <w:jc w:val="both"/>
              <w:rPr>
                <w:sz w:val="28"/>
                <w:szCs w:val="28"/>
                <w:lang w:eastAsia="ru-RU"/>
              </w:rPr>
            </w:pPr>
          </w:p>
        </w:tc>
      </w:tr>
      <w:tr w:rsidR="00515EAC" w:rsidRPr="00425DEE" w14:paraId="466DD6FF" w14:textId="77777777" w:rsidTr="00D0721C">
        <w:tc>
          <w:tcPr>
            <w:tcW w:w="8613" w:type="dxa"/>
          </w:tcPr>
          <w:p w14:paraId="10C8E2A8" w14:textId="35F77ADD" w:rsidR="00A217A6" w:rsidRPr="00425DEE" w:rsidRDefault="00A217A6" w:rsidP="0057769E">
            <w:pPr>
              <w:widowControl w:val="0"/>
              <w:tabs>
                <w:tab w:val="left" w:pos="567"/>
              </w:tabs>
              <w:jc w:val="both"/>
              <w:rPr>
                <w:sz w:val="28"/>
                <w:szCs w:val="28"/>
                <w:lang w:eastAsia="ru-RU"/>
              </w:rPr>
            </w:pPr>
            <w:r w:rsidRPr="00425DEE">
              <w:rPr>
                <w:sz w:val="28"/>
                <w:szCs w:val="28"/>
                <w:lang w:eastAsia="ru-RU"/>
              </w:rPr>
              <w:t xml:space="preserve">Израсходовано средств – всего, в том числе: </w:t>
            </w:r>
          </w:p>
        </w:tc>
        <w:tc>
          <w:tcPr>
            <w:tcW w:w="1126" w:type="dxa"/>
          </w:tcPr>
          <w:p w14:paraId="05ABF138" w14:textId="4A31CECD" w:rsidR="00A217A6" w:rsidRPr="00425DEE" w:rsidRDefault="00425DEE" w:rsidP="0057769E">
            <w:pPr>
              <w:widowControl w:val="0"/>
              <w:tabs>
                <w:tab w:val="left" w:pos="567"/>
              </w:tabs>
              <w:jc w:val="both"/>
              <w:rPr>
                <w:sz w:val="28"/>
                <w:szCs w:val="28"/>
                <w:lang w:eastAsia="ru-RU"/>
              </w:rPr>
            </w:pPr>
            <w:r w:rsidRPr="00425DEE">
              <w:rPr>
                <w:sz w:val="28"/>
                <w:szCs w:val="28"/>
                <w:lang w:eastAsia="ru-RU"/>
              </w:rPr>
              <w:t>15579,7</w:t>
            </w:r>
          </w:p>
        </w:tc>
      </w:tr>
      <w:tr w:rsidR="00515EAC" w:rsidRPr="00425DEE" w14:paraId="7F508507" w14:textId="77777777" w:rsidTr="00D0721C">
        <w:tc>
          <w:tcPr>
            <w:tcW w:w="8613" w:type="dxa"/>
          </w:tcPr>
          <w:p w14:paraId="7EDDCF12" w14:textId="4DBE476B" w:rsidR="00A217A6" w:rsidRPr="00425DEE" w:rsidRDefault="00A217A6" w:rsidP="0057769E">
            <w:pPr>
              <w:widowControl w:val="0"/>
              <w:tabs>
                <w:tab w:val="left" w:pos="567"/>
              </w:tabs>
              <w:jc w:val="both"/>
              <w:rPr>
                <w:sz w:val="28"/>
                <w:szCs w:val="28"/>
                <w:lang w:eastAsia="ru-RU"/>
              </w:rPr>
            </w:pPr>
            <w:r w:rsidRPr="00425DEE">
              <w:rPr>
                <w:sz w:val="28"/>
                <w:szCs w:val="28"/>
                <w:lang w:eastAsia="ru-RU"/>
              </w:rPr>
              <w:t xml:space="preserve">Ремонт автомобильных дорог общего пользования и искусственных сооружений на них </w:t>
            </w:r>
          </w:p>
        </w:tc>
        <w:tc>
          <w:tcPr>
            <w:tcW w:w="1126" w:type="dxa"/>
          </w:tcPr>
          <w:p w14:paraId="1E5DEEF6" w14:textId="1FFEA957" w:rsidR="00A217A6" w:rsidRPr="00425DEE" w:rsidRDefault="00425DEE" w:rsidP="0057769E">
            <w:pPr>
              <w:widowControl w:val="0"/>
              <w:tabs>
                <w:tab w:val="left" w:pos="567"/>
              </w:tabs>
              <w:jc w:val="both"/>
              <w:rPr>
                <w:sz w:val="28"/>
                <w:szCs w:val="28"/>
                <w:lang w:eastAsia="ru-RU"/>
              </w:rPr>
            </w:pPr>
            <w:r w:rsidRPr="00425DEE">
              <w:rPr>
                <w:sz w:val="28"/>
                <w:szCs w:val="28"/>
                <w:lang w:eastAsia="ru-RU"/>
              </w:rPr>
              <w:t>14967,4</w:t>
            </w:r>
          </w:p>
        </w:tc>
      </w:tr>
      <w:tr w:rsidR="00D11416" w:rsidRPr="00425DEE" w14:paraId="281AF70B" w14:textId="77777777" w:rsidTr="00D11416">
        <w:trPr>
          <w:trHeight w:val="525"/>
        </w:trPr>
        <w:tc>
          <w:tcPr>
            <w:tcW w:w="8613" w:type="dxa"/>
          </w:tcPr>
          <w:p w14:paraId="43232D88" w14:textId="683A90ED" w:rsidR="00D11416" w:rsidRPr="00425DEE" w:rsidRDefault="00A217A6" w:rsidP="0057769E">
            <w:pPr>
              <w:widowControl w:val="0"/>
              <w:tabs>
                <w:tab w:val="left" w:pos="567"/>
              </w:tabs>
              <w:jc w:val="both"/>
              <w:rPr>
                <w:sz w:val="28"/>
                <w:szCs w:val="28"/>
                <w:lang w:eastAsia="ru-RU"/>
              </w:rPr>
            </w:pPr>
            <w:r w:rsidRPr="00425DEE">
              <w:rPr>
                <w:sz w:val="28"/>
                <w:szCs w:val="28"/>
                <w:lang w:eastAsia="ru-RU"/>
              </w:rPr>
              <w:t>Иные дорожно-эксплуатационные работы, финансируемые за счет средств дорожного фонда</w:t>
            </w:r>
          </w:p>
        </w:tc>
        <w:tc>
          <w:tcPr>
            <w:tcW w:w="1126" w:type="dxa"/>
          </w:tcPr>
          <w:p w14:paraId="37969D3D" w14:textId="3A834E53" w:rsidR="00A217A6" w:rsidRPr="00425DEE" w:rsidRDefault="00425DEE" w:rsidP="0057769E">
            <w:pPr>
              <w:widowControl w:val="0"/>
              <w:tabs>
                <w:tab w:val="left" w:pos="567"/>
              </w:tabs>
              <w:jc w:val="both"/>
              <w:rPr>
                <w:sz w:val="28"/>
                <w:szCs w:val="28"/>
                <w:lang w:eastAsia="ru-RU"/>
              </w:rPr>
            </w:pPr>
            <w:r w:rsidRPr="00425DEE">
              <w:rPr>
                <w:sz w:val="28"/>
                <w:szCs w:val="28"/>
                <w:lang w:eastAsia="ru-RU"/>
              </w:rPr>
              <w:t>612,3</w:t>
            </w:r>
          </w:p>
        </w:tc>
      </w:tr>
    </w:tbl>
    <w:p w14:paraId="3FCFD2D2" w14:textId="77777777" w:rsidR="00ED4079" w:rsidRPr="00515EAC" w:rsidRDefault="00ED4079" w:rsidP="0057769E">
      <w:pPr>
        <w:widowControl w:val="0"/>
        <w:tabs>
          <w:tab w:val="left" w:pos="567"/>
        </w:tabs>
        <w:ind w:firstLine="567"/>
        <w:jc w:val="both"/>
        <w:rPr>
          <w:color w:val="FF0000"/>
          <w:sz w:val="28"/>
          <w:szCs w:val="28"/>
          <w:lang w:eastAsia="ru-RU"/>
        </w:rPr>
      </w:pPr>
    </w:p>
    <w:p w14:paraId="614D6B42" w14:textId="6CCD92B7" w:rsidR="005B1216" w:rsidRPr="00D11416" w:rsidRDefault="00BB19B8" w:rsidP="00B4218E">
      <w:pPr>
        <w:suppressAutoHyphens w:val="0"/>
        <w:autoSpaceDE w:val="0"/>
        <w:autoSpaceDN w:val="0"/>
        <w:adjustRightInd w:val="0"/>
        <w:ind w:firstLine="709"/>
        <w:jc w:val="both"/>
        <w:rPr>
          <w:sz w:val="28"/>
          <w:szCs w:val="28"/>
        </w:rPr>
      </w:pPr>
      <w:r w:rsidRPr="00D11416">
        <w:rPr>
          <w:sz w:val="28"/>
          <w:szCs w:val="28"/>
        </w:rPr>
        <w:t>Кассовые расходы местного бюджета в 201</w:t>
      </w:r>
      <w:r w:rsidR="00D0721C" w:rsidRPr="00D11416">
        <w:rPr>
          <w:sz w:val="28"/>
          <w:szCs w:val="28"/>
        </w:rPr>
        <w:t>9</w:t>
      </w:r>
      <w:r w:rsidRPr="00D11416">
        <w:rPr>
          <w:sz w:val="28"/>
          <w:szCs w:val="28"/>
        </w:rPr>
        <w:t xml:space="preserve"> году за счет субсидий из дорожного фонда Иркутской </w:t>
      </w:r>
      <w:r w:rsidR="004A632C" w:rsidRPr="00D11416">
        <w:rPr>
          <w:sz w:val="28"/>
          <w:szCs w:val="28"/>
        </w:rPr>
        <w:t>области производились</w:t>
      </w:r>
      <w:r w:rsidR="004A632C">
        <w:rPr>
          <w:sz w:val="28"/>
          <w:szCs w:val="28"/>
        </w:rPr>
        <w:t xml:space="preserve"> в сумме 13 669,0 тыс. </w:t>
      </w:r>
      <w:r w:rsidR="00D43FA7">
        <w:rPr>
          <w:sz w:val="28"/>
          <w:szCs w:val="28"/>
        </w:rPr>
        <w:t>руб.</w:t>
      </w:r>
      <w:r w:rsidR="004A632C">
        <w:rPr>
          <w:sz w:val="28"/>
          <w:szCs w:val="28"/>
        </w:rPr>
        <w:t xml:space="preserve"> </w:t>
      </w:r>
      <w:r w:rsidR="004A632C" w:rsidRPr="00D11416">
        <w:rPr>
          <w:sz w:val="28"/>
          <w:szCs w:val="28"/>
          <w:lang w:eastAsia="ru-RU"/>
        </w:rPr>
        <w:t>(таблица №</w:t>
      </w:r>
      <w:r w:rsidR="00D27AA8">
        <w:rPr>
          <w:sz w:val="28"/>
          <w:szCs w:val="28"/>
          <w:lang w:eastAsia="ru-RU"/>
        </w:rPr>
        <w:t>7</w:t>
      </w:r>
      <w:r w:rsidR="004A632C" w:rsidRPr="00D11416">
        <w:rPr>
          <w:sz w:val="28"/>
          <w:szCs w:val="28"/>
          <w:lang w:eastAsia="ru-RU"/>
        </w:rPr>
        <w:t>)</w:t>
      </w:r>
      <w:r w:rsidRPr="00D11416">
        <w:rPr>
          <w:sz w:val="28"/>
          <w:szCs w:val="28"/>
        </w:rPr>
        <w:t>.</w:t>
      </w:r>
      <w:r w:rsidR="00F45EB1" w:rsidRPr="00F45EB1">
        <w:rPr>
          <w:sz w:val="28"/>
          <w:szCs w:val="28"/>
          <w:lang w:val="x-none" w:eastAsia="ru-RU"/>
        </w:rPr>
        <w:t xml:space="preserve"> </w:t>
      </w:r>
      <w:r w:rsidR="00F45EB1">
        <w:rPr>
          <w:sz w:val="28"/>
          <w:szCs w:val="28"/>
          <w:lang w:eastAsia="ru-RU"/>
        </w:rPr>
        <w:t>За счет средств</w:t>
      </w:r>
      <w:r w:rsidR="00F45EB1" w:rsidRPr="00F45EB1">
        <w:rPr>
          <w:sz w:val="28"/>
          <w:szCs w:val="28"/>
          <w:lang w:val="x-none" w:eastAsia="ru-RU"/>
        </w:rPr>
        <w:t xml:space="preserve"> субсидий местному бюджету из областного бюджета</w:t>
      </w:r>
      <w:r w:rsidR="00F45EB1">
        <w:rPr>
          <w:sz w:val="28"/>
          <w:szCs w:val="28"/>
          <w:lang w:eastAsia="ru-RU"/>
        </w:rPr>
        <w:t xml:space="preserve"> </w:t>
      </w:r>
      <w:r w:rsidR="00F45EB1" w:rsidRPr="00F45EB1">
        <w:rPr>
          <w:sz w:val="28"/>
          <w:szCs w:val="28"/>
          <w:lang w:val="x-none" w:eastAsia="ru-RU"/>
        </w:rPr>
        <w:t>с ООО «Лидер» 01.08.2019г. заключён муниципальный контракт №6 на ремонт автомобильной дороги по ул.</w:t>
      </w:r>
      <w:r w:rsidR="00F45EB1">
        <w:rPr>
          <w:sz w:val="28"/>
          <w:szCs w:val="28"/>
          <w:lang w:eastAsia="ru-RU"/>
        </w:rPr>
        <w:t xml:space="preserve"> </w:t>
      </w:r>
      <w:r w:rsidR="00F45EB1" w:rsidRPr="00F45EB1">
        <w:rPr>
          <w:sz w:val="28"/>
          <w:szCs w:val="28"/>
          <w:lang w:val="x-none" w:eastAsia="ru-RU"/>
        </w:rPr>
        <w:t>Центральная з.</w:t>
      </w:r>
      <w:r w:rsidR="00F45EB1">
        <w:rPr>
          <w:sz w:val="28"/>
          <w:szCs w:val="28"/>
          <w:lang w:eastAsia="ru-RU"/>
        </w:rPr>
        <w:t xml:space="preserve"> </w:t>
      </w:r>
      <w:proofErr w:type="spellStart"/>
      <w:r w:rsidR="00F45EB1" w:rsidRPr="00F45EB1">
        <w:rPr>
          <w:sz w:val="28"/>
          <w:szCs w:val="28"/>
          <w:lang w:val="x-none" w:eastAsia="ru-RU"/>
        </w:rPr>
        <w:t>Новоясачная</w:t>
      </w:r>
      <w:proofErr w:type="spellEnd"/>
      <w:r w:rsidR="00F45EB1" w:rsidRPr="00F45EB1">
        <w:rPr>
          <w:sz w:val="28"/>
          <w:szCs w:val="28"/>
          <w:lang w:val="x-none" w:eastAsia="ru-RU"/>
        </w:rPr>
        <w:t>, по ул.</w:t>
      </w:r>
      <w:r w:rsidR="00F45EB1">
        <w:rPr>
          <w:sz w:val="28"/>
          <w:szCs w:val="28"/>
          <w:lang w:eastAsia="ru-RU"/>
        </w:rPr>
        <w:t xml:space="preserve"> </w:t>
      </w:r>
      <w:r w:rsidR="00F45EB1" w:rsidRPr="00F45EB1">
        <w:rPr>
          <w:sz w:val="28"/>
          <w:szCs w:val="28"/>
          <w:lang w:val="x-none" w:eastAsia="ru-RU"/>
        </w:rPr>
        <w:t>Центральная д.</w:t>
      </w:r>
      <w:r w:rsidR="00F45EB1">
        <w:rPr>
          <w:sz w:val="28"/>
          <w:szCs w:val="28"/>
          <w:lang w:eastAsia="ru-RU"/>
        </w:rPr>
        <w:t xml:space="preserve"> </w:t>
      </w:r>
      <w:proofErr w:type="spellStart"/>
      <w:r w:rsidR="00F45EB1" w:rsidRPr="00F45EB1">
        <w:rPr>
          <w:sz w:val="28"/>
          <w:szCs w:val="28"/>
          <w:lang w:val="x-none" w:eastAsia="ru-RU"/>
        </w:rPr>
        <w:t>Архиереевка</w:t>
      </w:r>
      <w:proofErr w:type="spellEnd"/>
      <w:r w:rsidR="00F45EB1" w:rsidRPr="00F45EB1">
        <w:rPr>
          <w:sz w:val="28"/>
          <w:szCs w:val="28"/>
          <w:lang w:val="x-none" w:eastAsia="ru-RU"/>
        </w:rPr>
        <w:t>, автомобильные дороги общего пользования местного значения Большееланского муниципального образования, общей протяженностью 3,413 км., асфальтобетонное покрытие</w:t>
      </w:r>
      <w:r w:rsidR="00B4218E">
        <w:rPr>
          <w:sz w:val="28"/>
          <w:szCs w:val="28"/>
          <w:lang w:eastAsia="ru-RU"/>
        </w:rPr>
        <w:t>.</w:t>
      </w:r>
    </w:p>
    <w:p w14:paraId="46861125" w14:textId="5F0E3B88" w:rsidR="00263593" w:rsidRPr="00D11416" w:rsidRDefault="00263593" w:rsidP="00ED4079">
      <w:pPr>
        <w:suppressAutoHyphens w:val="0"/>
        <w:jc w:val="right"/>
        <w:rPr>
          <w:sz w:val="28"/>
          <w:szCs w:val="28"/>
          <w:lang w:eastAsia="ru-RU"/>
        </w:rPr>
      </w:pPr>
      <w:r w:rsidRPr="00D11416">
        <w:rPr>
          <w:bCs/>
          <w:sz w:val="28"/>
          <w:szCs w:val="28"/>
          <w:lang w:eastAsia="ru-RU"/>
        </w:rPr>
        <w:t xml:space="preserve">Таблица </w:t>
      </w:r>
      <w:r w:rsidR="00ED4079" w:rsidRPr="00D11416">
        <w:rPr>
          <w:bCs/>
          <w:sz w:val="28"/>
          <w:szCs w:val="28"/>
          <w:lang w:eastAsia="ru-RU"/>
        </w:rPr>
        <w:t>№</w:t>
      </w:r>
      <w:r w:rsidR="00D27AA8">
        <w:rPr>
          <w:bCs/>
          <w:sz w:val="28"/>
          <w:szCs w:val="28"/>
          <w:lang w:eastAsia="ru-RU"/>
        </w:rPr>
        <w:t>7</w:t>
      </w:r>
      <w:r w:rsidR="00ED4079" w:rsidRPr="00D11416">
        <w:rPr>
          <w:bCs/>
          <w:sz w:val="28"/>
          <w:szCs w:val="28"/>
          <w:lang w:eastAsia="ru-RU"/>
        </w:rPr>
        <w:t xml:space="preserve"> </w:t>
      </w:r>
      <w:r w:rsidR="00ED4079" w:rsidRPr="00D11416">
        <w:rPr>
          <w:rFonts w:eastAsia="Calibri"/>
          <w:sz w:val="28"/>
          <w:szCs w:val="28"/>
          <w:lang w:eastAsia="ru-RU"/>
        </w:rPr>
        <w:t xml:space="preserve">(тыс. руб.) </w:t>
      </w:r>
    </w:p>
    <w:tbl>
      <w:tblPr>
        <w:tblW w:w="956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86"/>
        <w:gridCol w:w="3219"/>
        <w:gridCol w:w="1041"/>
        <w:gridCol w:w="1652"/>
        <w:gridCol w:w="711"/>
        <w:gridCol w:w="1352"/>
      </w:tblGrid>
      <w:tr w:rsidR="00D11416" w:rsidRPr="005173CD" w14:paraId="5770EEF4" w14:textId="77777777" w:rsidTr="00D11416">
        <w:trPr>
          <w:trHeight w:val="113"/>
        </w:trPr>
        <w:tc>
          <w:tcPr>
            <w:tcW w:w="1586" w:type="dxa"/>
            <w:shd w:val="clear" w:color="auto" w:fill="auto"/>
            <w:vAlign w:val="center"/>
          </w:tcPr>
          <w:p w14:paraId="204C9E6C" w14:textId="0EF833E7" w:rsidR="00D11416" w:rsidRPr="005173CD" w:rsidRDefault="00D11416" w:rsidP="00D11416">
            <w:pPr>
              <w:suppressAutoHyphens w:val="0"/>
              <w:autoSpaceDE w:val="0"/>
              <w:autoSpaceDN w:val="0"/>
              <w:adjustRightInd w:val="0"/>
              <w:jc w:val="center"/>
              <w:rPr>
                <w:rFonts w:eastAsia="Calibri"/>
                <w:sz w:val="22"/>
                <w:szCs w:val="22"/>
                <w:lang w:eastAsia="ru-RU"/>
              </w:rPr>
            </w:pPr>
            <w:r w:rsidRPr="005173CD">
              <w:rPr>
                <w:rFonts w:eastAsia="Calibri"/>
                <w:sz w:val="22"/>
                <w:szCs w:val="22"/>
                <w:lang w:eastAsia="ru-RU"/>
              </w:rPr>
              <w:t>Период</w:t>
            </w:r>
          </w:p>
        </w:tc>
        <w:tc>
          <w:tcPr>
            <w:tcW w:w="3219" w:type="dxa"/>
            <w:shd w:val="clear" w:color="auto" w:fill="auto"/>
            <w:vAlign w:val="center"/>
          </w:tcPr>
          <w:p w14:paraId="366650E1" w14:textId="66A1FB99" w:rsidR="00D11416" w:rsidRPr="005173CD" w:rsidRDefault="00D11416" w:rsidP="00D11416">
            <w:pPr>
              <w:suppressAutoHyphens w:val="0"/>
              <w:autoSpaceDE w:val="0"/>
              <w:autoSpaceDN w:val="0"/>
              <w:adjustRightInd w:val="0"/>
              <w:jc w:val="center"/>
              <w:rPr>
                <w:rFonts w:eastAsia="Calibri"/>
                <w:sz w:val="22"/>
                <w:szCs w:val="22"/>
                <w:lang w:eastAsia="ru-RU"/>
              </w:rPr>
            </w:pPr>
            <w:r w:rsidRPr="005173CD">
              <w:rPr>
                <w:rFonts w:eastAsia="Calibri"/>
                <w:sz w:val="22"/>
                <w:szCs w:val="22"/>
                <w:lang w:eastAsia="ru-RU"/>
              </w:rPr>
              <w:t xml:space="preserve">Утверждены решением о бюджете бюджетные ассигнования муниципального дорожного фонда </w:t>
            </w:r>
          </w:p>
        </w:tc>
        <w:tc>
          <w:tcPr>
            <w:tcW w:w="1041" w:type="dxa"/>
            <w:shd w:val="clear" w:color="auto" w:fill="auto"/>
            <w:vAlign w:val="center"/>
          </w:tcPr>
          <w:p w14:paraId="0E3991B2" w14:textId="74318B39" w:rsidR="00D11416" w:rsidRPr="005173CD" w:rsidRDefault="00D11416" w:rsidP="00D11416">
            <w:pPr>
              <w:suppressAutoHyphens w:val="0"/>
              <w:autoSpaceDE w:val="0"/>
              <w:autoSpaceDN w:val="0"/>
              <w:adjustRightInd w:val="0"/>
              <w:ind w:left="-138" w:right="-134"/>
              <w:jc w:val="center"/>
              <w:rPr>
                <w:rFonts w:eastAsia="Calibri"/>
                <w:sz w:val="22"/>
                <w:szCs w:val="22"/>
                <w:lang w:eastAsia="ru-RU"/>
              </w:rPr>
            </w:pPr>
            <w:r w:rsidRPr="005173CD">
              <w:rPr>
                <w:rFonts w:eastAsia="Calibri"/>
                <w:sz w:val="22"/>
                <w:szCs w:val="22"/>
                <w:lang w:eastAsia="ru-RU"/>
              </w:rPr>
              <w:t xml:space="preserve">Кассовые расходы </w:t>
            </w:r>
          </w:p>
        </w:tc>
        <w:tc>
          <w:tcPr>
            <w:tcW w:w="1652" w:type="dxa"/>
          </w:tcPr>
          <w:p w14:paraId="1154737D" w14:textId="514066CD" w:rsidR="00D11416" w:rsidRPr="005173CD" w:rsidRDefault="00D11416" w:rsidP="00D11416">
            <w:pPr>
              <w:suppressAutoHyphens w:val="0"/>
              <w:autoSpaceDE w:val="0"/>
              <w:autoSpaceDN w:val="0"/>
              <w:adjustRightInd w:val="0"/>
              <w:jc w:val="center"/>
              <w:rPr>
                <w:rFonts w:eastAsia="Calibri"/>
                <w:sz w:val="22"/>
                <w:szCs w:val="22"/>
                <w:lang w:eastAsia="ru-RU"/>
              </w:rPr>
            </w:pPr>
            <w:r w:rsidRPr="00CF6318">
              <w:rPr>
                <w:rFonts w:eastAsia="Calibri"/>
                <w:sz w:val="18"/>
                <w:szCs w:val="18"/>
                <w:lang w:eastAsia="ru-RU"/>
              </w:rPr>
              <w:t>из них за счет субсидии из дорожного фонда Иркутской области</w:t>
            </w:r>
          </w:p>
        </w:tc>
        <w:tc>
          <w:tcPr>
            <w:tcW w:w="711" w:type="dxa"/>
            <w:shd w:val="clear" w:color="auto" w:fill="auto"/>
            <w:vAlign w:val="center"/>
          </w:tcPr>
          <w:p w14:paraId="2C7AFD42" w14:textId="3D16ED1F" w:rsidR="00D11416" w:rsidRPr="005173CD" w:rsidRDefault="00D11416" w:rsidP="00D11416">
            <w:pPr>
              <w:suppressAutoHyphens w:val="0"/>
              <w:autoSpaceDE w:val="0"/>
              <w:autoSpaceDN w:val="0"/>
              <w:adjustRightInd w:val="0"/>
              <w:jc w:val="center"/>
              <w:rPr>
                <w:rFonts w:eastAsia="Calibri"/>
                <w:sz w:val="22"/>
                <w:szCs w:val="22"/>
                <w:lang w:eastAsia="ru-RU"/>
              </w:rPr>
            </w:pPr>
            <w:r w:rsidRPr="005173CD">
              <w:rPr>
                <w:rFonts w:eastAsia="Calibri"/>
                <w:sz w:val="22"/>
                <w:szCs w:val="22"/>
                <w:lang w:eastAsia="ru-RU"/>
              </w:rPr>
              <w:t>%</w:t>
            </w:r>
          </w:p>
        </w:tc>
        <w:tc>
          <w:tcPr>
            <w:tcW w:w="1352" w:type="dxa"/>
            <w:vAlign w:val="center"/>
          </w:tcPr>
          <w:p w14:paraId="4CB16A4C" w14:textId="77777777" w:rsidR="00D11416" w:rsidRPr="005173CD" w:rsidRDefault="00D11416" w:rsidP="00D11416">
            <w:pPr>
              <w:suppressAutoHyphens w:val="0"/>
              <w:autoSpaceDE w:val="0"/>
              <w:autoSpaceDN w:val="0"/>
              <w:adjustRightInd w:val="0"/>
              <w:jc w:val="center"/>
              <w:rPr>
                <w:rFonts w:eastAsia="Calibri"/>
                <w:sz w:val="22"/>
                <w:szCs w:val="22"/>
                <w:lang w:eastAsia="ru-RU"/>
              </w:rPr>
            </w:pPr>
            <w:r w:rsidRPr="005173CD">
              <w:rPr>
                <w:rFonts w:eastAsia="Calibri"/>
                <w:sz w:val="22"/>
                <w:szCs w:val="22"/>
                <w:lang w:eastAsia="ru-RU"/>
              </w:rPr>
              <w:t xml:space="preserve">Разница </w:t>
            </w:r>
          </w:p>
          <w:p w14:paraId="4D47D2DB" w14:textId="77777777" w:rsidR="00D11416" w:rsidRPr="005173CD" w:rsidRDefault="00D11416" w:rsidP="00D11416">
            <w:pPr>
              <w:suppressAutoHyphens w:val="0"/>
              <w:autoSpaceDE w:val="0"/>
              <w:autoSpaceDN w:val="0"/>
              <w:adjustRightInd w:val="0"/>
              <w:jc w:val="center"/>
              <w:rPr>
                <w:rFonts w:eastAsia="Calibri"/>
                <w:sz w:val="22"/>
                <w:szCs w:val="22"/>
                <w:lang w:eastAsia="ru-RU"/>
              </w:rPr>
            </w:pPr>
            <w:r w:rsidRPr="005173CD">
              <w:rPr>
                <w:rFonts w:eastAsia="Calibri"/>
                <w:sz w:val="22"/>
                <w:szCs w:val="22"/>
                <w:lang w:eastAsia="ru-RU"/>
              </w:rPr>
              <w:t>(гр.1-гр.2)</w:t>
            </w:r>
          </w:p>
        </w:tc>
      </w:tr>
      <w:tr w:rsidR="00D11416" w:rsidRPr="005173CD" w14:paraId="43A5A5B3" w14:textId="77777777" w:rsidTr="00D11416">
        <w:trPr>
          <w:trHeight w:val="51"/>
        </w:trPr>
        <w:tc>
          <w:tcPr>
            <w:tcW w:w="1586" w:type="dxa"/>
            <w:shd w:val="clear" w:color="auto" w:fill="auto"/>
            <w:vAlign w:val="center"/>
          </w:tcPr>
          <w:p w14:paraId="228BE6DA" w14:textId="77777777" w:rsidR="00D11416" w:rsidRPr="005173CD" w:rsidRDefault="00D11416" w:rsidP="00D11416">
            <w:pPr>
              <w:suppressAutoHyphens w:val="0"/>
              <w:ind w:left="-93" w:right="-108"/>
              <w:jc w:val="center"/>
              <w:rPr>
                <w:sz w:val="22"/>
                <w:szCs w:val="22"/>
                <w:lang w:eastAsia="ru-RU"/>
              </w:rPr>
            </w:pPr>
            <w:r w:rsidRPr="005173CD">
              <w:rPr>
                <w:bCs/>
                <w:sz w:val="22"/>
                <w:szCs w:val="22"/>
                <w:lang w:eastAsia="ru-RU"/>
              </w:rPr>
              <w:t>А</w:t>
            </w:r>
          </w:p>
        </w:tc>
        <w:tc>
          <w:tcPr>
            <w:tcW w:w="3219" w:type="dxa"/>
            <w:shd w:val="clear" w:color="auto" w:fill="auto"/>
          </w:tcPr>
          <w:p w14:paraId="6C23F55C" w14:textId="77777777" w:rsidR="00D11416" w:rsidRPr="005173CD" w:rsidRDefault="00D11416" w:rsidP="00D11416">
            <w:pPr>
              <w:suppressAutoHyphens w:val="0"/>
              <w:autoSpaceDE w:val="0"/>
              <w:autoSpaceDN w:val="0"/>
              <w:adjustRightInd w:val="0"/>
              <w:jc w:val="center"/>
              <w:rPr>
                <w:rFonts w:eastAsia="Calibri"/>
                <w:sz w:val="22"/>
                <w:szCs w:val="22"/>
                <w:lang w:eastAsia="ru-RU"/>
              </w:rPr>
            </w:pPr>
            <w:r w:rsidRPr="005173CD">
              <w:rPr>
                <w:rFonts w:eastAsia="Calibri"/>
                <w:sz w:val="22"/>
                <w:szCs w:val="22"/>
                <w:lang w:eastAsia="ru-RU"/>
              </w:rPr>
              <w:t>1</w:t>
            </w:r>
          </w:p>
        </w:tc>
        <w:tc>
          <w:tcPr>
            <w:tcW w:w="1041" w:type="dxa"/>
            <w:shd w:val="clear" w:color="auto" w:fill="auto"/>
          </w:tcPr>
          <w:p w14:paraId="3A88C528" w14:textId="77777777" w:rsidR="00D11416" w:rsidRPr="005173CD" w:rsidRDefault="00D11416" w:rsidP="00D11416">
            <w:pPr>
              <w:suppressAutoHyphens w:val="0"/>
              <w:autoSpaceDE w:val="0"/>
              <w:autoSpaceDN w:val="0"/>
              <w:adjustRightInd w:val="0"/>
              <w:jc w:val="center"/>
              <w:rPr>
                <w:rFonts w:eastAsia="Calibri"/>
                <w:sz w:val="22"/>
                <w:szCs w:val="22"/>
                <w:lang w:eastAsia="ru-RU"/>
              </w:rPr>
            </w:pPr>
            <w:r w:rsidRPr="005173CD">
              <w:rPr>
                <w:rFonts w:eastAsia="Calibri"/>
                <w:sz w:val="22"/>
                <w:szCs w:val="22"/>
                <w:lang w:eastAsia="ru-RU"/>
              </w:rPr>
              <w:t>2</w:t>
            </w:r>
          </w:p>
        </w:tc>
        <w:tc>
          <w:tcPr>
            <w:tcW w:w="1652" w:type="dxa"/>
          </w:tcPr>
          <w:p w14:paraId="616DD3C6" w14:textId="2EB49AC5" w:rsidR="00D11416" w:rsidRPr="005173CD" w:rsidRDefault="00D11416" w:rsidP="00D11416">
            <w:pPr>
              <w:suppressAutoHyphens w:val="0"/>
              <w:autoSpaceDE w:val="0"/>
              <w:autoSpaceDN w:val="0"/>
              <w:adjustRightInd w:val="0"/>
              <w:jc w:val="center"/>
              <w:rPr>
                <w:rFonts w:eastAsia="Calibri"/>
                <w:sz w:val="22"/>
                <w:szCs w:val="22"/>
                <w:lang w:eastAsia="ru-RU"/>
              </w:rPr>
            </w:pPr>
            <w:r w:rsidRPr="00CF6318">
              <w:rPr>
                <w:rFonts w:eastAsia="Calibri"/>
                <w:sz w:val="18"/>
                <w:szCs w:val="18"/>
                <w:lang w:eastAsia="ru-RU"/>
              </w:rPr>
              <w:t>2.1</w:t>
            </w:r>
          </w:p>
        </w:tc>
        <w:tc>
          <w:tcPr>
            <w:tcW w:w="711" w:type="dxa"/>
            <w:shd w:val="clear" w:color="auto" w:fill="auto"/>
          </w:tcPr>
          <w:p w14:paraId="24255239" w14:textId="3D2B528E" w:rsidR="00D11416" w:rsidRPr="005173CD" w:rsidRDefault="00D11416" w:rsidP="00D11416">
            <w:pPr>
              <w:suppressAutoHyphens w:val="0"/>
              <w:autoSpaceDE w:val="0"/>
              <w:autoSpaceDN w:val="0"/>
              <w:adjustRightInd w:val="0"/>
              <w:jc w:val="center"/>
              <w:rPr>
                <w:rFonts w:eastAsia="Calibri"/>
                <w:sz w:val="22"/>
                <w:szCs w:val="22"/>
                <w:lang w:eastAsia="ru-RU"/>
              </w:rPr>
            </w:pPr>
            <w:r w:rsidRPr="005173CD">
              <w:rPr>
                <w:rFonts w:eastAsia="Calibri"/>
                <w:sz w:val="22"/>
                <w:szCs w:val="22"/>
                <w:lang w:eastAsia="ru-RU"/>
              </w:rPr>
              <w:t>3</w:t>
            </w:r>
          </w:p>
        </w:tc>
        <w:tc>
          <w:tcPr>
            <w:tcW w:w="1352" w:type="dxa"/>
            <w:vAlign w:val="center"/>
          </w:tcPr>
          <w:p w14:paraId="3A4351CB" w14:textId="41FE8ABE" w:rsidR="00D11416" w:rsidRPr="005173CD" w:rsidRDefault="00D11416" w:rsidP="00D11416">
            <w:pPr>
              <w:suppressAutoHyphens w:val="0"/>
              <w:autoSpaceDE w:val="0"/>
              <w:autoSpaceDN w:val="0"/>
              <w:adjustRightInd w:val="0"/>
              <w:jc w:val="center"/>
              <w:rPr>
                <w:rFonts w:eastAsia="Calibri"/>
                <w:sz w:val="22"/>
                <w:szCs w:val="22"/>
                <w:lang w:eastAsia="ru-RU"/>
              </w:rPr>
            </w:pPr>
            <w:r w:rsidRPr="005173CD">
              <w:rPr>
                <w:rFonts w:eastAsia="Calibri"/>
                <w:sz w:val="22"/>
                <w:szCs w:val="22"/>
                <w:lang w:eastAsia="ru-RU"/>
              </w:rPr>
              <w:t>4</w:t>
            </w:r>
          </w:p>
        </w:tc>
      </w:tr>
      <w:tr w:rsidR="00D11416" w:rsidRPr="005173CD" w14:paraId="29AA4DE8" w14:textId="77777777" w:rsidTr="00D11416">
        <w:trPr>
          <w:trHeight w:val="113"/>
        </w:trPr>
        <w:tc>
          <w:tcPr>
            <w:tcW w:w="1586" w:type="dxa"/>
            <w:shd w:val="clear" w:color="auto" w:fill="auto"/>
            <w:vAlign w:val="center"/>
          </w:tcPr>
          <w:p w14:paraId="44D28C68" w14:textId="08CA42F6" w:rsidR="00D11416" w:rsidRPr="005173CD" w:rsidRDefault="00D11416" w:rsidP="00D11416">
            <w:pPr>
              <w:suppressAutoHyphens w:val="0"/>
              <w:ind w:left="-93" w:right="-108"/>
              <w:jc w:val="center"/>
              <w:rPr>
                <w:sz w:val="22"/>
                <w:szCs w:val="22"/>
                <w:lang w:eastAsia="ru-RU"/>
              </w:rPr>
            </w:pPr>
            <w:r w:rsidRPr="005173CD">
              <w:rPr>
                <w:rFonts w:eastAsia="Calibri"/>
                <w:sz w:val="22"/>
                <w:szCs w:val="22"/>
                <w:lang w:eastAsia="ru-RU"/>
              </w:rPr>
              <w:t>01.01.2020 год</w:t>
            </w:r>
          </w:p>
        </w:tc>
        <w:tc>
          <w:tcPr>
            <w:tcW w:w="3219" w:type="dxa"/>
            <w:shd w:val="clear" w:color="auto" w:fill="auto"/>
            <w:vAlign w:val="center"/>
          </w:tcPr>
          <w:p w14:paraId="5C615D74" w14:textId="392B8F3F" w:rsidR="00D11416" w:rsidRPr="005173CD" w:rsidRDefault="00D11416" w:rsidP="00D11416">
            <w:pPr>
              <w:suppressAutoHyphens w:val="0"/>
              <w:autoSpaceDE w:val="0"/>
              <w:autoSpaceDN w:val="0"/>
              <w:adjustRightInd w:val="0"/>
              <w:jc w:val="center"/>
              <w:rPr>
                <w:rFonts w:eastAsia="Calibri"/>
                <w:sz w:val="22"/>
                <w:szCs w:val="22"/>
                <w:lang w:eastAsia="ru-RU"/>
              </w:rPr>
            </w:pPr>
            <w:r w:rsidRPr="005173CD">
              <w:rPr>
                <w:rFonts w:eastAsia="Calibri"/>
                <w:sz w:val="22"/>
                <w:szCs w:val="22"/>
                <w:lang w:eastAsia="ru-RU"/>
              </w:rPr>
              <w:t>16015,27</w:t>
            </w:r>
          </w:p>
        </w:tc>
        <w:tc>
          <w:tcPr>
            <w:tcW w:w="1041" w:type="dxa"/>
            <w:shd w:val="clear" w:color="auto" w:fill="auto"/>
            <w:vAlign w:val="center"/>
          </w:tcPr>
          <w:p w14:paraId="1E4B05A8" w14:textId="7ACC8E61" w:rsidR="00D11416" w:rsidRPr="005173CD" w:rsidRDefault="00D11416" w:rsidP="00D11416">
            <w:pPr>
              <w:suppressAutoHyphens w:val="0"/>
              <w:autoSpaceDE w:val="0"/>
              <w:autoSpaceDN w:val="0"/>
              <w:adjustRightInd w:val="0"/>
              <w:jc w:val="center"/>
              <w:rPr>
                <w:rFonts w:eastAsia="Calibri"/>
                <w:sz w:val="22"/>
                <w:szCs w:val="22"/>
                <w:lang w:eastAsia="ru-RU"/>
              </w:rPr>
            </w:pPr>
            <w:r w:rsidRPr="005173CD">
              <w:rPr>
                <w:rFonts w:eastAsia="Calibri"/>
                <w:sz w:val="22"/>
                <w:szCs w:val="22"/>
                <w:lang w:eastAsia="ru-RU"/>
              </w:rPr>
              <w:t>15579,68</w:t>
            </w:r>
          </w:p>
        </w:tc>
        <w:tc>
          <w:tcPr>
            <w:tcW w:w="1652" w:type="dxa"/>
            <w:vAlign w:val="center"/>
          </w:tcPr>
          <w:p w14:paraId="4B7BC64E" w14:textId="48ADB5CC" w:rsidR="00D11416" w:rsidRPr="00D11416" w:rsidRDefault="00D11416" w:rsidP="00D11416">
            <w:pPr>
              <w:suppressAutoHyphens w:val="0"/>
              <w:autoSpaceDE w:val="0"/>
              <w:autoSpaceDN w:val="0"/>
              <w:adjustRightInd w:val="0"/>
              <w:jc w:val="center"/>
              <w:rPr>
                <w:rFonts w:eastAsia="Calibri"/>
                <w:sz w:val="22"/>
                <w:szCs w:val="22"/>
                <w:lang w:eastAsia="ru-RU"/>
              </w:rPr>
            </w:pPr>
            <w:r w:rsidRPr="00D11416">
              <w:rPr>
                <w:rFonts w:eastAsia="Calibri"/>
                <w:sz w:val="22"/>
                <w:szCs w:val="22"/>
                <w:lang w:eastAsia="ru-RU"/>
              </w:rPr>
              <w:t>13669,0</w:t>
            </w:r>
          </w:p>
        </w:tc>
        <w:tc>
          <w:tcPr>
            <w:tcW w:w="711" w:type="dxa"/>
            <w:shd w:val="clear" w:color="auto" w:fill="auto"/>
            <w:vAlign w:val="center"/>
          </w:tcPr>
          <w:p w14:paraId="00277DF8" w14:textId="34A3AC8D" w:rsidR="00D11416" w:rsidRPr="005173CD" w:rsidRDefault="00D11416" w:rsidP="00D11416">
            <w:pPr>
              <w:suppressAutoHyphens w:val="0"/>
              <w:autoSpaceDE w:val="0"/>
              <w:autoSpaceDN w:val="0"/>
              <w:adjustRightInd w:val="0"/>
              <w:jc w:val="center"/>
              <w:rPr>
                <w:rFonts w:eastAsia="Calibri"/>
                <w:sz w:val="22"/>
                <w:szCs w:val="22"/>
                <w:lang w:eastAsia="ru-RU"/>
              </w:rPr>
            </w:pPr>
            <w:r w:rsidRPr="005173CD">
              <w:rPr>
                <w:rFonts w:eastAsia="Calibri"/>
                <w:sz w:val="22"/>
                <w:szCs w:val="22"/>
                <w:lang w:eastAsia="ru-RU"/>
              </w:rPr>
              <w:t>97,28</w:t>
            </w:r>
          </w:p>
        </w:tc>
        <w:tc>
          <w:tcPr>
            <w:tcW w:w="1352" w:type="dxa"/>
            <w:vAlign w:val="center"/>
          </w:tcPr>
          <w:p w14:paraId="6B1BEEF0" w14:textId="534195EF" w:rsidR="00D11416" w:rsidRPr="005173CD" w:rsidRDefault="00D11416" w:rsidP="00D11416">
            <w:pPr>
              <w:suppressAutoHyphens w:val="0"/>
              <w:autoSpaceDE w:val="0"/>
              <w:autoSpaceDN w:val="0"/>
              <w:adjustRightInd w:val="0"/>
              <w:jc w:val="center"/>
              <w:rPr>
                <w:rFonts w:eastAsia="Calibri"/>
                <w:sz w:val="22"/>
                <w:szCs w:val="22"/>
                <w:lang w:eastAsia="ru-RU"/>
              </w:rPr>
            </w:pPr>
            <w:r w:rsidRPr="005173CD">
              <w:rPr>
                <w:rFonts w:eastAsia="Calibri"/>
                <w:sz w:val="22"/>
                <w:szCs w:val="22"/>
                <w:lang w:eastAsia="ru-RU"/>
              </w:rPr>
              <w:t>435,59</w:t>
            </w:r>
          </w:p>
        </w:tc>
      </w:tr>
    </w:tbl>
    <w:p w14:paraId="64B230E3" w14:textId="77777777" w:rsidR="005B1216" w:rsidRDefault="005B1216" w:rsidP="00D11416">
      <w:pPr>
        <w:widowControl w:val="0"/>
        <w:suppressAutoHyphens w:val="0"/>
        <w:ind w:firstLine="709"/>
        <w:jc w:val="both"/>
        <w:rPr>
          <w:sz w:val="26"/>
          <w:szCs w:val="26"/>
          <w:lang w:eastAsia="ru-RU"/>
        </w:rPr>
      </w:pPr>
    </w:p>
    <w:p w14:paraId="2554B263" w14:textId="588D9794" w:rsidR="00D11416" w:rsidRPr="00B4218E" w:rsidRDefault="00D11416" w:rsidP="00D11416">
      <w:pPr>
        <w:widowControl w:val="0"/>
        <w:suppressAutoHyphens w:val="0"/>
        <w:ind w:firstLine="709"/>
        <w:jc w:val="both"/>
        <w:rPr>
          <w:sz w:val="28"/>
          <w:szCs w:val="28"/>
          <w:lang w:eastAsia="ru-RU"/>
        </w:rPr>
      </w:pPr>
      <w:r w:rsidRPr="00B4218E">
        <w:rPr>
          <w:sz w:val="28"/>
          <w:szCs w:val="28"/>
          <w:lang w:eastAsia="ru-RU"/>
        </w:rPr>
        <w:t>Остаток поступивших в бюджет Большееланского МО доходов, наполняющих муниципальный дорожный фонд 2019 года на счетах местного бюджета, составил на 01.01.2020 года 6,4</w:t>
      </w:r>
      <w:r w:rsidR="0061759A" w:rsidRPr="00B4218E">
        <w:rPr>
          <w:sz w:val="28"/>
          <w:szCs w:val="28"/>
          <w:lang w:eastAsia="ru-RU"/>
        </w:rPr>
        <w:t>4</w:t>
      </w:r>
      <w:r w:rsidRPr="00B4218E">
        <w:rPr>
          <w:sz w:val="28"/>
          <w:szCs w:val="28"/>
          <w:lang w:eastAsia="ru-RU"/>
        </w:rPr>
        <w:t xml:space="preserve"> тыс. </w:t>
      </w:r>
      <w:r w:rsidR="00731BB3" w:rsidRPr="00B4218E">
        <w:rPr>
          <w:sz w:val="28"/>
          <w:szCs w:val="28"/>
          <w:lang w:eastAsia="ru-RU"/>
        </w:rPr>
        <w:t>руб.</w:t>
      </w:r>
      <w:r w:rsidRPr="00B4218E">
        <w:rPr>
          <w:sz w:val="28"/>
          <w:szCs w:val="28"/>
          <w:lang w:eastAsia="ru-RU"/>
        </w:rPr>
        <w:t xml:space="preserve"> </w:t>
      </w:r>
    </w:p>
    <w:p w14:paraId="48114BC7" w14:textId="77777777"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lastRenderedPageBreak/>
        <w:t>Осуществление закупок для муниципальных нужд Большееланского муниципального образования осуществляется в соответствии с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Федеральный закон №44-ФЗ).</w:t>
      </w:r>
    </w:p>
    <w:p w14:paraId="5A94E6B6" w14:textId="77777777"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Проведен анализ, в части планирования, организации закупок, а также заключения и исполнения муниципальных контрактов и договоров.</w:t>
      </w:r>
    </w:p>
    <w:p w14:paraId="1D63B0A8" w14:textId="6608AE3D"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В ходе мероприятия были проверены: планы-графики на 2019, 2020гг., размещение заказов, аукционная документация, контракты (договоры) на поставку товаров, выполнение работ, оказание услуг, в том числе заключенные заказчиком в соответствии со ст</w:t>
      </w:r>
      <w:r w:rsidR="00C3072E">
        <w:rPr>
          <w:sz w:val="28"/>
          <w:szCs w:val="28"/>
          <w:lang w:eastAsia="ru-RU"/>
        </w:rPr>
        <w:t xml:space="preserve">атьей </w:t>
      </w:r>
      <w:r w:rsidRPr="00F45EB1">
        <w:rPr>
          <w:sz w:val="28"/>
          <w:szCs w:val="28"/>
          <w:lang w:val="x-none" w:eastAsia="ru-RU"/>
        </w:rPr>
        <w:t>93 Федерального закона №44-ФЗ, реестры муниципальных контрактов.</w:t>
      </w:r>
    </w:p>
    <w:p w14:paraId="147CDD06" w14:textId="77777777"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Проверка проводилась сплошным методом по предоставленным документам, а также на основании информации, размещенной в открытом доступе на официальном сайте в единой информационной системе в сфере закупок zakupki.gov.ru.</w:t>
      </w:r>
    </w:p>
    <w:p w14:paraId="1537E74E" w14:textId="7224640D"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 xml:space="preserve">Распоряжением администрации от 05.07.2018г. №185 функции и обязанности контрактного управляющего возложены на Тулебаеву Н.С. специалиста по муниципальному заказу администрации Большееланского муниципального образования. Согласно </w:t>
      </w:r>
      <w:r w:rsidR="00C3072E">
        <w:rPr>
          <w:sz w:val="28"/>
          <w:szCs w:val="28"/>
          <w:lang w:eastAsia="ru-RU"/>
        </w:rPr>
        <w:t xml:space="preserve">пункту </w:t>
      </w:r>
      <w:r w:rsidRPr="00F45EB1">
        <w:rPr>
          <w:sz w:val="28"/>
          <w:szCs w:val="28"/>
          <w:lang w:val="x-none" w:eastAsia="ru-RU"/>
        </w:rPr>
        <w:t>6 ст</w:t>
      </w:r>
      <w:r w:rsidR="00C3072E">
        <w:rPr>
          <w:sz w:val="28"/>
          <w:szCs w:val="28"/>
          <w:lang w:eastAsia="ru-RU"/>
        </w:rPr>
        <w:t xml:space="preserve">атьи </w:t>
      </w:r>
      <w:r w:rsidRPr="00F45EB1">
        <w:rPr>
          <w:sz w:val="28"/>
          <w:szCs w:val="28"/>
          <w:lang w:val="x-none" w:eastAsia="ru-RU"/>
        </w:rPr>
        <w:t xml:space="preserve">38 Федеральный закон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Администрацией представлен диплом о профессиональной переподготовке от 29.08.2018г. №0804/18, подтверждающий наличие профессиональной переподготовки в сфере закупок должностного лица контрактного управляющего. </w:t>
      </w:r>
    </w:p>
    <w:p w14:paraId="1CB150B0" w14:textId="77777777"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 xml:space="preserve">Работу с сайтом zakupki.gov.ru. осуществляет контрактный управляющий.  </w:t>
      </w:r>
    </w:p>
    <w:p w14:paraId="59713000" w14:textId="77777777"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В 2019 году за счет средств дорожного фонда было заключено 14 муниципальных контракта (договора) на общую сумму 15 579,68 тыс.</w:t>
      </w:r>
      <w:r>
        <w:rPr>
          <w:sz w:val="28"/>
          <w:szCs w:val="28"/>
          <w:lang w:eastAsia="ru-RU"/>
        </w:rPr>
        <w:t xml:space="preserve"> </w:t>
      </w:r>
      <w:r w:rsidRPr="00F45EB1">
        <w:rPr>
          <w:sz w:val="28"/>
          <w:szCs w:val="28"/>
          <w:lang w:val="x-none" w:eastAsia="ru-RU"/>
        </w:rPr>
        <w:t>руб.</w:t>
      </w:r>
    </w:p>
    <w:p w14:paraId="664B5573" w14:textId="6126ADFC"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13 муниципальных контракта (договора) с единственным поставщиком по ч</w:t>
      </w:r>
      <w:r w:rsidR="00C3072E">
        <w:rPr>
          <w:sz w:val="28"/>
          <w:szCs w:val="28"/>
          <w:lang w:eastAsia="ru-RU"/>
        </w:rPr>
        <w:t xml:space="preserve">асти </w:t>
      </w:r>
      <w:r w:rsidRPr="00F45EB1">
        <w:rPr>
          <w:sz w:val="28"/>
          <w:szCs w:val="28"/>
          <w:lang w:val="x-none" w:eastAsia="ru-RU"/>
        </w:rPr>
        <w:t>1 ст</w:t>
      </w:r>
      <w:r w:rsidR="00C3072E">
        <w:rPr>
          <w:sz w:val="28"/>
          <w:szCs w:val="28"/>
          <w:lang w:eastAsia="ru-RU"/>
        </w:rPr>
        <w:t xml:space="preserve">атьи </w:t>
      </w:r>
      <w:r w:rsidRPr="00F45EB1">
        <w:rPr>
          <w:sz w:val="28"/>
          <w:szCs w:val="28"/>
          <w:lang w:val="x-none" w:eastAsia="ru-RU"/>
        </w:rPr>
        <w:t>93 Федерального закона №44-ФЗ на общую сумму 1 487,79 тыс.</w:t>
      </w:r>
      <w:r>
        <w:rPr>
          <w:sz w:val="28"/>
          <w:szCs w:val="28"/>
          <w:lang w:eastAsia="ru-RU"/>
        </w:rPr>
        <w:t xml:space="preserve"> </w:t>
      </w:r>
      <w:r w:rsidRPr="00F45EB1">
        <w:rPr>
          <w:sz w:val="28"/>
          <w:szCs w:val="28"/>
          <w:lang w:val="x-none" w:eastAsia="ru-RU"/>
        </w:rPr>
        <w:t>руб.</w:t>
      </w:r>
    </w:p>
    <w:p w14:paraId="731A1ABB" w14:textId="12A75FB3"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По конкурентным видам закупок по ст</w:t>
      </w:r>
      <w:r w:rsidR="00C3072E">
        <w:rPr>
          <w:sz w:val="28"/>
          <w:szCs w:val="28"/>
          <w:lang w:eastAsia="ru-RU"/>
        </w:rPr>
        <w:t xml:space="preserve">атье </w:t>
      </w:r>
      <w:r w:rsidRPr="00F45EB1">
        <w:rPr>
          <w:sz w:val="28"/>
          <w:szCs w:val="28"/>
          <w:lang w:val="x-none" w:eastAsia="ru-RU"/>
        </w:rPr>
        <w:t>59 Федерального закона №44-ФЗ проведен электронный аукцион, заключен один муниципальный контракт на сумму 14 091,89 тыс.</w:t>
      </w:r>
      <w:r>
        <w:rPr>
          <w:sz w:val="28"/>
          <w:szCs w:val="28"/>
          <w:lang w:eastAsia="ru-RU"/>
        </w:rPr>
        <w:t xml:space="preserve"> </w:t>
      </w:r>
      <w:r w:rsidRPr="00F45EB1">
        <w:rPr>
          <w:sz w:val="28"/>
          <w:szCs w:val="28"/>
          <w:lang w:val="x-none" w:eastAsia="ru-RU"/>
        </w:rPr>
        <w:t xml:space="preserve">руб. </w:t>
      </w:r>
    </w:p>
    <w:p w14:paraId="4B805EBC" w14:textId="5555CD8C"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В соответствии со ст</w:t>
      </w:r>
      <w:r w:rsidR="00C3072E">
        <w:rPr>
          <w:sz w:val="28"/>
          <w:szCs w:val="28"/>
          <w:lang w:eastAsia="ru-RU"/>
        </w:rPr>
        <w:t xml:space="preserve">атье </w:t>
      </w:r>
      <w:r w:rsidRPr="00F45EB1">
        <w:rPr>
          <w:sz w:val="28"/>
          <w:szCs w:val="28"/>
          <w:lang w:val="x-none" w:eastAsia="ru-RU"/>
        </w:rPr>
        <w:t>16 Федерального закона №44-ФЗ данные закупки отражены в плане – графике закупок для осуществления муниципальных нужд Большееланского муниципального образования.</w:t>
      </w:r>
    </w:p>
    <w:p w14:paraId="16BF343B" w14:textId="77777777"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В рамках выполнения условий соглашения о предоставлении субсидий местному бюджету из областного бюджета, на основании протокола подведения итогов электронного аукциона от 17.07.2019г. №0134300077219000006 с ООО «Лидер» 01.08.2019г. заключён муниципальный контракт №6 на ремонт автомобильной дороги по ул.</w:t>
      </w:r>
      <w:r>
        <w:rPr>
          <w:sz w:val="28"/>
          <w:szCs w:val="28"/>
          <w:lang w:eastAsia="ru-RU"/>
        </w:rPr>
        <w:t xml:space="preserve"> </w:t>
      </w:r>
      <w:r w:rsidRPr="00F45EB1">
        <w:rPr>
          <w:sz w:val="28"/>
          <w:szCs w:val="28"/>
          <w:lang w:val="x-none" w:eastAsia="ru-RU"/>
        </w:rPr>
        <w:t>Центральная з.</w:t>
      </w:r>
      <w:r>
        <w:rPr>
          <w:sz w:val="28"/>
          <w:szCs w:val="28"/>
          <w:lang w:eastAsia="ru-RU"/>
        </w:rPr>
        <w:t xml:space="preserve"> </w:t>
      </w:r>
      <w:proofErr w:type="spellStart"/>
      <w:r w:rsidRPr="00F45EB1">
        <w:rPr>
          <w:sz w:val="28"/>
          <w:szCs w:val="28"/>
          <w:lang w:val="x-none" w:eastAsia="ru-RU"/>
        </w:rPr>
        <w:t>Новоясачная</w:t>
      </w:r>
      <w:proofErr w:type="spellEnd"/>
      <w:r w:rsidRPr="00F45EB1">
        <w:rPr>
          <w:sz w:val="28"/>
          <w:szCs w:val="28"/>
          <w:lang w:val="x-none" w:eastAsia="ru-RU"/>
        </w:rPr>
        <w:t>, по ул.</w:t>
      </w:r>
      <w:r>
        <w:rPr>
          <w:sz w:val="28"/>
          <w:szCs w:val="28"/>
          <w:lang w:eastAsia="ru-RU"/>
        </w:rPr>
        <w:t xml:space="preserve"> </w:t>
      </w:r>
      <w:r w:rsidRPr="00F45EB1">
        <w:rPr>
          <w:sz w:val="28"/>
          <w:szCs w:val="28"/>
          <w:lang w:val="x-none" w:eastAsia="ru-RU"/>
        </w:rPr>
        <w:t>Центральная д.</w:t>
      </w:r>
      <w:r>
        <w:rPr>
          <w:sz w:val="28"/>
          <w:szCs w:val="28"/>
          <w:lang w:eastAsia="ru-RU"/>
        </w:rPr>
        <w:t xml:space="preserve"> </w:t>
      </w:r>
      <w:proofErr w:type="spellStart"/>
      <w:r w:rsidRPr="00F45EB1">
        <w:rPr>
          <w:sz w:val="28"/>
          <w:szCs w:val="28"/>
          <w:lang w:val="x-none" w:eastAsia="ru-RU"/>
        </w:rPr>
        <w:t>Архиереевка</w:t>
      </w:r>
      <w:proofErr w:type="spellEnd"/>
      <w:r w:rsidRPr="00F45EB1">
        <w:rPr>
          <w:sz w:val="28"/>
          <w:szCs w:val="28"/>
          <w:lang w:val="x-none" w:eastAsia="ru-RU"/>
        </w:rPr>
        <w:t xml:space="preserve">, автомобильные дороги общего пользования местного значения </w:t>
      </w:r>
      <w:r w:rsidRPr="00F45EB1">
        <w:rPr>
          <w:sz w:val="28"/>
          <w:szCs w:val="28"/>
          <w:lang w:val="x-none" w:eastAsia="ru-RU"/>
        </w:rPr>
        <w:lastRenderedPageBreak/>
        <w:t>Большееланского муниципального образования, общей протяженностью 3,413 км., асфальтобетонное покрытие, с ценой контракта 14 021,4405 тыс.</w:t>
      </w:r>
      <w:r>
        <w:rPr>
          <w:sz w:val="28"/>
          <w:szCs w:val="28"/>
          <w:lang w:eastAsia="ru-RU"/>
        </w:rPr>
        <w:t xml:space="preserve"> </w:t>
      </w:r>
      <w:r w:rsidRPr="00F45EB1">
        <w:rPr>
          <w:sz w:val="28"/>
          <w:szCs w:val="28"/>
          <w:lang w:val="x-none" w:eastAsia="ru-RU"/>
        </w:rPr>
        <w:t xml:space="preserve">руб. </w:t>
      </w:r>
    </w:p>
    <w:p w14:paraId="40437E6B" w14:textId="05E6511C"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Срок выполнения работ предусмотрен п</w:t>
      </w:r>
      <w:r w:rsidR="00C3072E">
        <w:rPr>
          <w:sz w:val="28"/>
          <w:szCs w:val="28"/>
          <w:lang w:eastAsia="ru-RU"/>
        </w:rPr>
        <w:t xml:space="preserve">ункту </w:t>
      </w:r>
      <w:r w:rsidRPr="00F45EB1">
        <w:rPr>
          <w:sz w:val="28"/>
          <w:szCs w:val="28"/>
          <w:lang w:val="x-none" w:eastAsia="ru-RU"/>
        </w:rPr>
        <w:t>3.1 контракта, со дня подписания контракта в течение 30 календарных дней. Срок оплаты выполняемых работ предусмотрен п</w:t>
      </w:r>
      <w:r w:rsidR="00C3072E">
        <w:rPr>
          <w:sz w:val="28"/>
          <w:szCs w:val="28"/>
          <w:lang w:eastAsia="ru-RU"/>
        </w:rPr>
        <w:t xml:space="preserve">ункт </w:t>
      </w:r>
      <w:r w:rsidRPr="00F45EB1">
        <w:rPr>
          <w:sz w:val="28"/>
          <w:szCs w:val="28"/>
          <w:lang w:val="x-none" w:eastAsia="ru-RU"/>
        </w:rPr>
        <w:t>2.8 контракта в течение 15 рабочих дней со дня подписания акта приемки.</w:t>
      </w:r>
    </w:p>
    <w:p w14:paraId="7855B78B" w14:textId="58502188"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Дополнительным соглашением от 28.08.2019г. п</w:t>
      </w:r>
      <w:r w:rsidR="00C3072E">
        <w:rPr>
          <w:sz w:val="28"/>
          <w:szCs w:val="28"/>
          <w:lang w:eastAsia="ru-RU"/>
        </w:rPr>
        <w:t xml:space="preserve">унктом </w:t>
      </w:r>
      <w:r w:rsidRPr="00F45EB1">
        <w:rPr>
          <w:sz w:val="28"/>
          <w:szCs w:val="28"/>
          <w:lang w:val="x-none" w:eastAsia="ru-RU"/>
        </w:rPr>
        <w:t xml:space="preserve">3.1. </w:t>
      </w:r>
      <w:r w:rsidR="00AE2199">
        <w:rPr>
          <w:sz w:val="28"/>
          <w:szCs w:val="28"/>
          <w:lang w:eastAsia="ru-RU"/>
        </w:rPr>
        <w:t xml:space="preserve">срок выполнения контракта </w:t>
      </w:r>
      <w:r w:rsidRPr="00F45EB1">
        <w:rPr>
          <w:sz w:val="28"/>
          <w:szCs w:val="28"/>
          <w:lang w:val="x-none" w:eastAsia="ru-RU"/>
        </w:rPr>
        <w:t xml:space="preserve">продлен до 15.09.2019г. </w:t>
      </w:r>
    </w:p>
    <w:p w14:paraId="5D8E6200" w14:textId="44FF945D" w:rsidR="00AE2199" w:rsidRPr="00F45EB1" w:rsidRDefault="00AE2199" w:rsidP="00AE219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В ст</w:t>
      </w:r>
      <w:r w:rsidR="00C3072E">
        <w:rPr>
          <w:sz w:val="28"/>
          <w:szCs w:val="28"/>
          <w:lang w:eastAsia="ru-RU"/>
        </w:rPr>
        <w:t>атьи</w:t>
      </w:r>
      <w:r w:rsidRPr="00F45EB1">
        <w:rPr>
          <w:sz w:val="28"/>
          <w:szCs w:val="28"/>
          <w:lang w:val="x-none" w:eastAsia="ru-RU"/>
        </w:rPr>
        <w:t xml:space="preserve"> 3 муниципального контракта определено, что срок выполнения работ подрядчиком по контракту в полном объеме: со дня заключения контракта в течение 30 календарных дней.</w:t>
      </w:r>
    </w:p>
    <w:p w14:paraId="3A528D8A" w14:textId="77777777" w:rsidR="00AE2199" w:rsidRPr="00F45EB1" w:rsidRDefault="00AE2199" w:rsidP="00AE219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Подрядчик вправе досрочно выполнить работы (отдельные этапы) и сдать заказчику их результат в установленном контрактом порядке.</w:t>
      </w:r>
    </w:p>
    <w:p w14:paraId="0C0CC46C" w14:textId="77777777" w:rsidR="00AE2199" w:rsidRPr="00F45EB1" w:rsidRDefault="00AE2199" w:rsidP="00AE219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Срок выполнения работ может быть продлен в случае, предусмотренном пунктом 11.3. если, по мнению сторон, выполнение работ может быть продолжено в порядке, действовавшем согласно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14:paraId="60D81C2E" w14:textId="77777777" w:rsidR="00AE2199" w:rsidRPr="00F45EB1" w:rsidRDefault="00AE2199" w:rsidP="00AE219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Подрядчиком в адрес заказчика направлено письмо от 26.08.2019г. где указано, что на территории з.</w:t>
      </w:r>
      <w:r>
        <w:rPr>
          <w:sz w:val="28"/>
          <w:szCs w:val="28"/>
          <w:lang w:eastAsia="ru-RU"/>
        </w:rPr>
        <w:t xml:space="preserve"> </w:t>
      </w:r>
      <w:proofErr w:type="spellStart"/>
      <w:r w:rsidRPr="00F45EB1">
        <w:rPr>
          <w:sz w:val="28"/>
          <w:szCs w:val="28"/>
          <w:lang w:val="x-none" w:eastAsia="ru-RU"/>
        </w:rPr>
        <w:t>Новоясачная</w:t>
      </w:r>
      <w:proofErr w:type="spellEnd"/>
      <w:r w:rsidRPr="00F45EB1">
        <w:rPr>
          <w:sz w:val="28"/>
          <w:szCs w:val="28"/>
          <w:lang w:val="x-none" w:eastAsia="ru-RU"/>
        </w:rPr>
        <w:t xml:space="preserve"> и д.</w:t>
      </w:r>
      <w:r>
        <w:rPr>
          <w:sz w:val="28"/>
          <w:szCs w:val="28"/>
          <w:lang w:eastAsia="ru-RU"/>
        </w:rPr>
        <w:t xml:space="preserve"> </w:t>
      </w:r>
      <w:proofErr w:type="spellStart"/>
      <w:r w:rsidRPr="00F45EB1">
        <w:rPr>
          <w:sz w:val="28"/>
          <w:szCs w:val="28"/>
          <w:lang w:val="x-none" w:eastAsia="ru-RU"/>
        </w:rPr>
        <w:t>Архиереевка</w:t>
      </w:r>
      <w:proofErr w:type="spellEnd"/>
      <w:r w:rsidRPr="00F45EB1">
        <w:rPr>
          <w:sz w:val="28"/>
          <w:szCs w:val="28"/>
          <w:lang w:val="x-none" w:eastAsia="ru-RU"/>
        </w:rPr>
        <w:t>, выпадали осадки, препятствующие качественному выполнению работ по муниципальному контракту, справки о погодных условиях с Управления по гидрометеорологии и мониторингу окружающей среды, о прохождении ливневых дождей на данном участке подрядчиком не предоставлены.</w:t>
      </w:r>
    </w:p>
    <w:p w14:paraId="0B6F4630" w14:textId="77777777"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 xml:space="preserve">Акты приёмки выполненных работ подписаны 11.09.2019г. в установленные сроки. Оплата контракта произведена в полном объеме 17.09.2019г. </w:t>
      </w:r>
    </w:p>
    <w:p w14:paraId="46E44820" w14:textId="7679BC01"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Постановлением от 11.04.2019г. №89 утвержден порядок проведения приемки поставленного товара (выполненных работ, оказанных услуг) по муниципальным контрактам, заключенным для нужд сельского поселения Большееланского муниципального образования.  Данным порядком создана комиссия по приемке поставленного товара (выполненных работ, оказанных услуг) по муниципальным контрактам, заключенным для нужд сельского поселения Большееланского муниципального образования, в составе пяти человек.  Проведение экспертизы подтверждено актом проведенной проверки выполнения условий муниципального контракта подписанный членами комиссии</w:t>
      </w:r>
      <w:r w:rsidR="00AE2199">
        <w:rPr>
          <w:sz w:val="28"/>
          <w:szCs w:val="28"/>
          <w:lang w:eastAsia="ru-RU"/>
        </w:rPr>
        <w:t xml:space="preserve"> </w:t>
      </w:r>
      <w:r w:rsidR="00AE2199" w:rsidRPr="00F45EB1">
        <w:rPr>
          <w:sz w:val="28"/>
          <w:szCs w:val="28"/>
          <w:lang w:val="x-none" w:eastAsia="ru-RU"/>
        </w:rPr>
        <w:t>13.09.2019г.</w:t>
      </w:r>
    </w:p>
    <w:p w14:paraId="3EAFBF4E" w14:textId="71AA8065"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По результатам анализа стоимости выполненных работ в рамках исполнения муниципального контракта выявлено, что согласно п</w:t>
      </w:r>
      <w:r w:rsidR="00C3072E">
        <w:rPr>
          <w:sz w:val="28"/>
          <w:szCs w:val="28"/>
          <w:lang w:eastAsia="ru-RU"/>
        </w:rPr>
        <w:t xml:space="preserve">ункту </w:t>
      </w:r>
      <w:r w:rsidRPr="00F45EB1">
        <w:rPr>
          <w:sz w:val="28"/>
          <w:szCs w:val="28"/>
          <w:lang w:val="x-none" w:eastAsia="ru-RU"/>
        </w:rPr>
        <w:t xml:space="preserve">6.4.14 контракта определено вести общий и специальный журналы учета выполнения работ в порядке, установленном приказом Федеральной службы по экологическому, технологическому и атомному надзору от 12.01.2007г. №7 «Об утверждении и введении в действие Порядка ведения общего и (или) </w:t>
      </w:r>
      <w:r w:rsidRPr="00F45EB1">
        <w:rPr>
          <w:sz w:val="28"/>
          <w:szCs w:val="28"/>
          <w:lang w:val="x-none" w:eastAsia="ru-RU"/>
        </w:rPr>
        <w:lastRenderedPageBreak/>
        <w:t xml:space="preserve">специального журнала учета выполнения работ при строительстве, реконструкции, капитальном ремонте объектов капитального строительства». </w:t>
      </w:r>
    </w:p>
    <w:p w14:paraId="774AD858" w14:textId="3BEB8EBD"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Согласно п</w:t>
      </w:r>
      <w:r w:rsidR="00C3072E">
        <w:rPr>
          <w:sz w:val="28"/>
          <w:szCs w:val="28"/>
          <w:lang w:eastAsia="ru-RU"/>
        </w:rPr>
        <w:t xml:space="preserve">ункту </w:t>
      </w:r>
      <w:r w:rsidRPr="00F45EB1">
        <w:rPr>
          <w:sz w:val="28"/>
          <w:szCs w:val="28"/>
          <w:lang w:val="x-none" w:eastAsia="ru-RU"/>
        </w:rPr>
        <w:t>6.4.25 контракта вместе с результатом выполненных работ необходимо передать заказчику информацию, касающуюся эксплуатации или иного использования результата выполненных по контракту работ, исполнительную документацию, общий и специальный журналы учета выполнения работ.</w:t>
      </w:r>
    </w:p>
    <w:p w14:paraId="0D5A8CFA" w14:textId="77777777"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 xml:space="preserve">В ходе проверки предоставлен журнал учета выполнения работ при анализе выявлено, что </w:t>
      </w:r>
      <w:r w:rsidRPr="00AE2199">
        <w:rPr>
          <w:b/>
          <w:sz w:val="28"/>
          <w:szCs w:val="28"/>
          <w:lang w:val="x-none" w:eastAsia="ru-RU"/>
        </w:rPr>
        <w:t>журнал заполнен формально, отсутствует печать и подпись руководителя строительной организации, отсутствует дата выдачи журнала, отсутствуют данные и подпись уполномоченного лица заказчика.</w:t>
      </w:r>
    </w:p>
    <w:p w14:paraId="65DF0099" w14:textId="77777777" w:rsidR="00C652A9" w:rsidRPr="00AE2199" w:rsidRDefault="00C652A9" w:rsidP="00C652A9">
      <w:pPr>
        <w:suppressAutoHyphens w:val="0"/>
        <w:autoSpaceDE w:val="0"/>
        <w:autoSpaceDN w:val="0"/>
        <w:adjustRightInd w:val="0"/>
        <w:ind w:firstLine="709"/>
        <w:jc w:val="both"/>
        <w:rPr>
          <w:b/>
          <w:sz w:val="28"/>
          <w:szCs w:val="28"/>
          <w:lang w:val="x-none" w:eastAsia="ru-RU"/>
        </w:rPr>
      </w:pPr>
      <w:r w:rsidRPr="00AE2199">
        <w:rPr>
          <w:b/>
          <w:sz w:val="28"/>
          <w:szCs w:val="28"/>
          <w:lang w:val="x-none" w:eastAsia="ru-RU"/>
        </w:rPr>
        <w:t>Выявленные нарушения указывают на ненадлежащий контроль со стороны администрации за использованием бюджетных средств в части дорожной деятельности.</w:t>
      </w:r>
    </w:p>
    <w:p w14:paraId="3726ED1C" w14:textId="22C139B2"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Согласно п</w:t>
      </w:r>
      <w:r w:rsidR="00C3072E">
        <w:rPr>
          <w:sz w:val="28"/>
          <w:szCs w:val="28"/>
          <w:lang w:eastAsia="ru-RU"/>
        </w:rPr>
        <w:t xml:space="preserve">ункту </w:t>
      </w:r>
      <w:r w:rsidRPr="00F45EB1">
        <w:rPr>
          <w:sz w:val="28"/>
          <w:szCs w:val="28"/>
          <w:lang w:val="x-none" w:eastAsia="ru-RU"/>
        </w:rPr>
        <w:t>6.4.20 контракта после выполнения непредвиденных работ в объемах, согласованных с заказчиком,</w:t>
      </w:r>
      <w:r w:rsidR="00AE2199">
        <w:rPr>
          <w:sz w:val="28"/>
          <w:szCs w:val="28"/>
          <w:lang w:eastAsia="ru-RU"/>
        </w:rPr>
        <w:t xml:space="preserve"> подрядчик</w:t>
      </w:r>
      <w:r w:rsidRPr="00F45EB1">
        <w:rPr>
          <w:sz w:val="28"/>
          <w:szCs w:val="28"/>
          <w:lang w:val="x-none" w:eastAsia="ru-RU"/>
        </w:rPr>
        <w:t xml:space="preserve"> направ</w:t>
      </w:r>
      <w:r w:rsidR="00AE2199">
        <w:rPr>
          <w:sz w:val="28"/>
          <w:szCs w:val="28"/>
          <w:lang w:eastAsia="ru-RU"/>
        </w:rPr>
        <w:t>ляет</w:t>
      </w:r>
      <w:r w:rsidRPr="00F45EB1">
        <w:rPr>
          <w:sz w:val="28"/>
          <w:szCs w:val="28"/>
          <w:lang w:val="x-none" w:eastAsia="ru-RU"/>
        </w:rPr>
        <w:t xml:space="preserve"> заказчику акт приема-передачи выполненных непредвиденных работ в порядке, предусмотренном разделом 6 контракта. Акт приема-передачи выполненных непредвиденных расходов предоставлены в ходе проверки на общую сумму 116,848 тыс.</w:t>
      </w:r>
      <w:r w:rsidR="00AE2199">
        <w:rPr>
          <w:sz w:val="28"/>
          <w:szCs w:val="28"/>
          <w:lang w:eastAsia="ru-RU"/>
        </w:rPr>
        <w:t xml:space="preserve"> </w:t>
      </w:r>
      <w:r w:rsidRPr="00F45EB1">
        <w:rPr>
          <w:sz w:val="28"/>
          <w:szCs w:val="28"/>
          <w:lang w:val="x-none" w:eastAsia="ru-RU"/>
        </w:rPr>
        <w:t>руб. (43,187</w:t>
      </w:r>
      <w:r w:rsidR="00AE2199">
        <w:rPr>
          <w:sz w:val="28"/>
          <w:szCs w:val="28"/>
          <w:lang w:eastAsia="ru-RU"/>
        </w:rPr>
        <w:t xml:space="preserve"> тыс. руб.</w:t>
      </w:r>
      <w:r w:rsidRPr="00F45EB1">
        <w:rPr>
          <w:sz w:val="28"/>
          <w:szCs w:val="28"/>
          <w:lang w:val="x-none" w:eastAsia="ru-RU"/>
        </w:rPr>
        <w:t>+ 73,081</w:t>
      </w:r>
      <w:r w:rsidR="00AE2199">
        <w:rPr>
          <w:sz w:val="28"/>
          <w:szCs w:val="28"/>
          <w:lang w:eastAsia="ru-RU"/>
        </w:rPr>
        <w:t xml:space="preserve"> тыс. руб. </w:t>
      </w:r>
      <w:r w:rsidRPr="00F45EB1">
        <w:rPr>
          <w:sz w:val="28"/>
          <w:szCs w:val="28"/>
          <w:lang w:val="x-none" w:eastAsia="ru-RU"/>
        </w:rPr>
        <w:t>+ 0,365</w:t>
      </w:r>
      <w:r w:rsidR="00AE2199" w:rsidRPr="00AE2199">
        <w:rPr>
          <w:sz w:val="28"/>
          <w:szCs w:val="28"/>
          <w:lang w:eastAsia="ru-RU"/>
        </w:rPr>
        <w:t xml:space="preserve"> </w:t>
      </w:r>
      <w:r w:rsidR="00AE2199">
        <w:rPr>
          <w:sz w:val="28"/>
          <w:szCs w:val="28"/>
          <w:lang w:eastAsia="ru-RU"/>
        </w:rPr>
        <w:t>тыс. руб.</w:t>
      </w:r>
      <w:r w:rsidRPr="00F45EB1">
        <w:rPr>
          <w:sz w:val="28"/>
          <w:szCs w:val="28"/>
          <w:lang w:val="x-none" w:eastAsia="ru-RU"/>
        </w:rPr>
        <w:t>+0,215</w:t>
      </w:r>
      <w:r w:rsidR="00AE2199" w:rsidRPr="00AE2199">
        <w:rPr>
          <w:sz w:val="28"/>
          <w:szCs w:val="28"/>
          <w:lang w:eastAsia="ru-RU"/>
        </w:rPr>
        <w:t xml:space="preserve"> </w:t>
      </w:r>
      <w:r w:rsidR="00AE2199">
        <w:rPr>
          <w:sz w:val="28"/>
          <w:szCs w:val="28"/>
          <w:lang w:eastAsia="ru-RU"/>
        </w:rPr>
        <w:t>тыс. руб.</w:t>
      </w:r>
      <w:r w:rsidRPr="00F45EB1">
        <w:rPr>
          <w:sz w:val="28"/>
          <w:szCs w:val="28"/>
          <w:lang w:val="x-none" w:eastAsia="ru-RU"/>
        </w:rPr>
        <w:t>).</w:t>
      </w:r>
    </w:p>
    <w:p w14:paraId="1F0B59EE" w14:textId="77777777"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Дополнительным соглашением от 04.09.2019г. увеличена цена контракта не более 10% от цены контракта на 70,46 тыс.</w:t>
      </w:r>
      <w:r>
        <w:rPr>
          <w:sz w:val="28"/>
          <w:szCs w:val="28"/>
          <w:lang w:eastAsia="ru-RU"/>
        </w:rPr>
        <w:t xml:space="preserve"> </w:t>
      </w:r>
      <w:r w:rsidRPr="00F45EB1">
        <w:rPr>
          <w:sz w:val="28"/>
          <w:szCs w:val="28"/>
          <w:lang w:val="x-none" w:eastAsia="ru-RU"/>
        </w:rPr>
        <w:t xml:space="preserve">руб.  и составляет 14 091,9 </w:t>
      </w:r>
      <w:proofErr w:type="spellStart"/>
      <w:r w:rsidRPr="00F45EB1">
        <w:rPr>
          <w:sz w:val="28"/>
          <w:szCs w:val="28"/>
          <w:lang w:val="x-none" w:eastAsia="ru-RU"/>
        </w:rPr>
        <w:t>тыс.руб</w:t>
      </w:r>
      <w:proofErr w:type="spellEnd"/>
      <w:r w:rsidRPr="00F45EB1">
        <w:rPr>
          <w:sz w:val="28"/>
          <w:szCs w:val="28"/>
          <w:lang w:val="x-none" w:eastAsia="ru-RU"/>
        </w:rPr>
        <w:t>.</w:t>
      </w:r>
    </w:p>
    <w:p w14:paraId="1185CF7D" w14:textId="77777777"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Дополнительным соглашением от 09.09.2019г.</w:t>
      </w:r>
      <w:r w:rsidRPr="00F45EB1">
        <w:rPr>
          <w:sz w:val="28"/>
          <w:szCs w:val="28"/>
          <w:lang w:val="x-none" w:eastAsia="ru-RU"/>
        </w:rPr>
        <w:tab/>
        <w:t>уточнена цена контракта в размере 14 091,898 тыс.</w:t>
      </w:r>
      <w:r>
        <w:rPr>
          <w:sz w:val="28"/>
          <w:szCs w:val="28"/>
          <w:lang w:eastAsia="ru-RU"/>
        </w:rPr>
        <w:t xml:space="preserve"> </w:t>
      </w:r>
      <w:r w:rsidRPr="00F45EB1">
        <w:rPr>
          <w:sz w:val="28"/>
          <w:szCs w:val="28"/>
          <w:lang w:val="x-none" w:eastAsia="ru-RU"/>
        </w:rPr>
        <w:t>руб.</w:t>
      </w:r>
    </w:p>
    <w:p w14:paraId="5575A196" w14:textId="77777777"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Анализ муниципальных контрактов за 2019 год у единственного поставщика показал следующее:</w:t>
      </w:r>
    </w:p>
    <w:p w14:paraId="1CC4D3A8" w14:textId="77777777"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С индивидуальным предпринимателем Верхотуровой Д.Ю. заключены три муниципальных контракта.</w:t>
      </w:r>
    </w:p>
    <w:p w14:paraId="45F8978B" w14:textId="77777777"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На приобретение песчано-гравийной смеси в сумме 292,5 тыс.</w:t>
      </w:r>
      <w:r>
        <w:rPr>
          <w:sz w:val="28"/>
          <w:szCs w:val="28"/>
          <w:lang w:eastAsia="ru-RU"/>
        </w:rPr>
        <w:t xml:space="preserve"> </w:t>
      </w:r>
      <w:r w:rsidRPr="00F45EB1">
        <w:rPr>
          <w:sz w:val="28"/>
          <w:szCs w:val="28"/>
          <w:lang w:val="x-none" w:eastAsia="ru-RU"/>
        </w:rPr>
        <w:t>руб. заключен муниципальный контракт №12-19 от 01.08.2019г.</w:t>
      </w:r>
    </w:p>
    <w:p w14:paraId="6CDA7C38" w14:textId="77777777"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На проведение работ по ремонту автомобильной дороги ул.</w:t>
      </w:r>
      <w:r>
        <w:rPr>
          <w:sz w:val="28"/>
          <w:szCs w:val="28"/>
          <w:lang w:eastAsia="ru-RU"/>
        </w:rPr>
        <w:t xml:space="preserve"> </w:t>
      </w:r>
      <w:r w:rsidRPr="00F45EB1">
        <w:rPr>
          <w:sz w:val="28"/>
          <w:szCs w:val="28"/>
          <w:lang w:val="x-none" w:eastAsia="ru-RU"/>
        </w:rPr>
        <w:t xml:space="preserve">Нагорная </w:t>
      </w:r>
      <w:proofErr w:type="spellStart"/>
      <w:r w:rsidRPr="00F45EB1">
        <w:rPr>
          <w:sz w:val="28"/>
          <w:szCs w:val="28"/>
          <w:lang w:val="x-none" w:eastAsia="ru-RU"/>
        </w:rPr>
        <w:t>с.Большая</w:t>
      </w:r>
      <w:proofErr w:type="spellEnd"/>
      <w:r w:rsidRPr="00F45EB1">
        <w:rPr>
          <w:sz w:val="28"/>
          <w:szCs w:val="28"/>
          <w:lang w:val="x-none" w:eastAsia="ru-RU"/>
        </w:rPr>
        <w:t xml:space="preserve"> Елань на сумму 283,4 тыс.</w:t>
      </w:r>
      <w:r>
        <w:rPr>
          <w:sz w:val="28"/>
          <w:szCs w:val="28"/>
          <w:lang w:eastAsia="ru-RU"/>
        </w:rPr>
        <w:t xml:space="preserve"> </w:t>
      </w:r>
      <w:r w:rsidRPr="00F45EB1">
        <w:rPr>
          <w:sz w:val="28"/>
          <w:szCs w:val="28"/>
          <w:lang w:val="x-none" w:eastAsia="ru-RU"/>
        </w:rPr>
        <w:t>руб. заключен муниципальный контракт №21 от 10.10.2019г. Работы выполнены и оплачены в установленные сроки.</w:t>
      </w:r>
    </w:p>
    <w:p w14:paraId="14DC708D" w14:textId="5341AD9F" w:rsidR="00C652A9" w:rsidRPr="00AE2199" w:rsidRDefault="00C652A9" w:rsidP="00C652A9">
      <w:pPr>
        <w:suppressAutoHyphens w:val="0"/>
        <w:autoSpaceDE w:val="0"/>
        <w:autoSpaceDN w:val="0"/>
        <w:adjustRightInd w:val="0"/>
        <w:ind w:firstLine="709"/>
        <w:jc w:val="both"/>
        <w:rPr>
          <w:b/>
          <w:sz w:val="28"/>
          <w:szCs w:val="28"/>
          <w:lang w:val="x-none" w:eastAsia="ru-RU"/>
        </w:rPr>
      </w:pPr>
      <w:r w:rsidRPr="00F45EB1">
        <w:rPr>
          <w:sz w:val="28"/>
          <w:szCs w:val="28"/>
          <w:lang w:val="x-none" w:eastAsia="ru-RU"/>
        </w:rPr>
        <w:t xml:space="preserve">При анализе выполненных работ </w:t>
      </w:r>
      <w:r w:rsidRPr="00AE2199">
        <w:rPr>
          <w:b/>
          <w:sz w:val="28"/>
          <w:szCs w:val="28"/>
          <w:lang w:val="x-none" w:eastAsia="ru-RU"/>
        </w:rPr>
        <w:t>в акте приемки выполненных работ выявлены, неподтвержденные непредвиденные расходы.</w:t>
      </w:r>
      <w:r w:rsidRPr="00F45EB1">
        <w:rPr>
          <w:sz w:val="28"/>
          <w:szCs w:val="28"/>
          <w:lang w:val="x-none" w:eastAsia="ru-RU"/>
        </w:rPr>
        <w:t xml:space="preserve"> Справки, акты выполненных работ разработаны и закреплены в постановлении Госкомстата №100 от 11.11.1999г., согласно данного постановления в акте приемке выполненных работ КС-2 не допускается прописывать объемы выполненных работ в процентном и долевом соотношении. </w:t>
      </w:r>
      <w:r w:rsidRPr="00AE2199">
        <w:rPr>
          <w:b/>
          <w:sz w:val="28"/>
          <w:szCs w:val="28"/>
          <w:lang w:val="x-none" w:eastAsia="ru-RU"/>
        </w:rPr>
        <w:t>В нарушение вышеуказанного постановления в акте о приемке выполненных работ от 30.10.2019г. №22 непредвиденные расходы отражены в размере 1</w:t>
      </w:r>
      <w:r w:rsidR="00AE2199" w:rsidRPr="00AE2199">
        <w:rPr>
          <w:b/>
          <w:sz w:val="28"/>
          <w:szCs w:val="28"/>
          <w:lang w:eastAsia="ru-RU"/>
        </w:rPr>
        <w:t xml:space="preserve"> %</w:t>
      </w:r>
      <w:r w:rsidRPr="00AE2199">
        <w:rPr>
          <w:b/>
          <w:sz w:val="28"/>
          <w:szCs w:val="28"/>
          <w:lang w:val="x-none" w:eastAsia="ru-RU"/>
        </w:rPr>
        <w:t xml:space="preserve"> или 2,422 тыс.</w:t>
      </w:r>
      <w:r w:rsidR="00AE2199" w:rsidRPr="00AE2199">
        <w:rPr>
          <w:b/>
          <w:sz w:val="28"/>
          <w:szCs w:val="28"/>
          <w:lang w:eastAsia="ru-RU"/>
        </w:rPr>
        <w:t xml:space="preserve"> </w:t>
      </w:r>
      <w:r w:rsidRPr="00AE2199">
        <w:rPr>
          <w:b/>
          <w:sz w:val="28"/>
          <w:szCs w:val="28"/>
          <w:lang w:val="x-none" w:eastAsia="ru-RU"/>
        </w:rPr>
        <w:t>руб.</w:t>
      </w:r>
    </w:p>
    <w:p w14:paraId="67D67C9B" w14:textId="7D5773AB" w:rsidR="00C652A9" w:rsidRPr="00AE2199" w:rsidRDefault="00C652A9" w:rsidP="00C652A9">
      <w:pPr>
        <w:suppressAutoHyphens w:val="0"/>
        <w:autoSpaceDE w:val="0"/>
        <w:autoSpaceDN w:val="0"/>
        <w:adjustRightInd w:val="0"/>
        <w:ind w:firstLine="709"/>
        <w:jc w:val="both"/>
        <w:rPr>
          <w:b/>
          <w:sz w:val="28"/>
          <w:szCs w:val="28"/>
          <w:lang w:val="x-none" w:eastAsia="ru-RU"/>
        </w:rPr>
      </w:pPr>
      <w:r w:rsidRPr="00AE2199">
        <w:rPr>
          <w:b/>
          <w:sz w:val="28"/>
          <w:szCs w:val="28"/>
          <w:lang w:val="x-none" w:eastAsia="ru-RU"/>
        </w:rPr>
        <w:t xml:space="preserve">Оплата неподтвержденного исполнителем резерва средств на непредвиденные работы и затраты квалифицируется как неэффективное </w:t>
      </w:r>
      <w:r w:rsidRPr="00AE2199">
        <w:rPr>
          <w:b/>
          <w:sz w:val="28"/>
          <w:szCs w:val="28"/>
          <w:lang w:val="x-none" w:eastAsia="ru-RU"/>
        </w:rPr>
        <w:lastRenderedPageBreak/>
        <w:t>(неправомерное) использование бюджетных средств в нарушение требований ст</w:t>
      </w:r>
      <w:r w:rsidR="00A622BA">
        <w:rPr>
          <w:b/>
          <w:sz w:val="28"/>
          <w:szCs w:val="28"/>
          <w:lang w:eastAsia="ru-RU"/>
        </w:rPr>
        <w:t xml:space="preserve">атьи </w:t>
      </w:r>
      <w:r w:rsidRPr="00AE2199">
        <w:rPr>
          <w:b/>
          <w:sz w:val="28"/>
          <w:szCs w:val="28"/>
          <w:lang w:val="x-none" w:eastAsia="ru-RU"/>
        </w:rPr>
        <w:t xml:space="preserve">34 Бюджетного кодекса РФ. </w:t>
      </w:r>
    </w:p>
    <w:p w14:paraId="2A7726AB" w14:textId="77777777"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Также заключен муниципальный контракт №25 от 25.10.2019г. на ремонт дорог по ул.</w:t>
      </w:r>
      <w:r>
        <w:rPr>
          <w:sz w:val="28"/>
          <w:szCs w:val="28"/>
          <w:lang w:eastAsia="ru-RU"/>
        </w:rPr>
        <w:t xml:space="preserve"> </w:t>
      </w:r>
      <w:r w:rsidRPr="00F45EB1">
        <w:rPr>
          <w:sz w:val="28"/>
          <w:szCs w:val="28"/>
          <w:lang w:val="x-none" w:eastAsia="ru-RU"/>
        </w:rPr>
        <w:t>Космонавтов, пер.</w:t>
      </w:r>
      <w:r>
        <w:rPr>
          <w:sz w:val="28"/>
          <w:szCs w:val="28"/>
          <w:lang w:eastAsia="ru-RU"/>
        </w:rPr>
        <w:t xml:space="preserve"> </w:t>
      </w:r>
      <w:r w:rsidRPr="00F45EB1">
        <w:rPr>
          <w:sz w:val="28"/>
          <w:szCs w:val="28"/>
          <w:lang w:val="x-none" w:eastAsia="ru-RU"/>
        </w:rPr>
        <w:t>Советский, ул.3-й Восточной с заменой искусственных сооружений водопропускных труб с.</w:t>
      </w:r>
      <w:r>
        <w:rPr>
          <w:sz w:val="28"/>
          <w:szCs w:val="28"/>
          <w:lang w:eastAsia="ru-RU"/>
        </w:rPr>
        <w:t xml:space="preserve"> </w:t>
      </w:r>
      <w:r w:rsidRPr="00F45EB1">
        <w:rPr>
          <w:sz w:val="28"/>
          <w:szCs w:val="28"/>
          <w:lang w:val="x-none" w:eastAsia="ru-RU"/>
        </w:rPr>
        <w:t>Большая Елань на сумму 299,5 тыс.</w:t>
      </w:r>
      <w:r>
        <w:rPr>
          <w:sz w:val="28"/>
          <w:szCs w:val="28"/>
          <w:lang w:eastAsia="ru-RU"/>
        </w:rPr>
        <w:t xml:space="preserve"> </w:t>
      </w:r>
      <w:r w:rsidRPr="00F45EB1">
        <w:rPr>
          <w:sz w:val="28"/>
          <w:szCs w:val="28"/>
          <w:lang w:val="x-none" w:eastAsia="ru-RU"/>
        </w:rPr>
        <w:t>руб. Работы выполнены и оплачены в установленные сроки.</w:t>
      </w:r>
    </w:p>
    <w:p w14:paraId="3813383A" w14:textId="22FC5F33" w:rsidR="00C652A9" w:rsidRPr="00AE2199" w:rsidRDefault="00C652A9" w:rsidP="00C652A9">
      <w:pPr>
        <w:suppressAutoHyphens w:val="0"/>
        <w:autoSpaceDE w:val="0"/>
        <w:autoSpaceDN w:val="0"/>
        <w:adjustRightInd w:val="0"/>
        <w:ind w:firstLine="709"/>
        <w:jc w:val="both"/>
        <w:rPr>
          <w:b/>
          <w:sz w:val="28"/>
          <w:szCs w:val="28"/>
          <w:lang w:val="x-none" w:eastAsia="ru-RU"/>
        </w:rPr>
      </w:pPr>
      <w:r w:rsidRPr="00F45EB1">
        <w:rPr>
          <w:sz w:val="28"/>
          <w:szCs w:val="28"/>
          <w:lang w:val="x-none" w:eastAsia="ru-RU"/>
        </w:rPr>
        <w:t>В нарушение п</w:t>
      </w:r>
      <w:r w:rsidR="00C3072E">
        <w:rPr>
          <w:sz w:val="28"/>
          <w:szCs w:val="28"/>
          <w:lang w:eastAsia="ru-RU"/>
        </w:rPr>
        <w:t xml:space="preserve">ункта </w:t>
      </w:r>
      <w:r w:rsidRPr="00F45EB1">
        <w:rPr>
          <w:sz w:val="28"/>
          <w:szCs w:val="28"/>
          <w:lang w:val="x-none" w:eastAsia="ru-RU"/>
        </w:rPr>
        <w:t>1 ст</w:t>
      </w:r>
      <w:r w:rsidR="00C3072E">
        <w:rPr>
          <w:sz w:val="28"/>
          <w:szCs w:val="28"/>
          <w:lang w:eastAsia="ru-RU"/>
        </w:rPr>
        <w:t xml:space="preserve">атьи </w:t>
      </w:r>
      <w:r w:rsidRPr="00F45EB1">
        <w:rPr>
          <w:sz w:val="28"/>
          <w:szCs w:val="28"/>
          <w:lang w:val="x-none" w:eastAsia="ru-RU"/>
        </w:rPr>
        <w:t>23 Федерального закона 44-ФЗ не указан идентификационный код закупки, в преамбуле, не указана ссылка на пункты статей Федерального закона 44-ФЗ, в том числе при закупках у единственного поставщика, ст</w:t>
      </w:r>
      <w:r w:rsidR="00C3072E">
        <w:rPr>
          <w:sz w:val="28"/>
          <w:szCs w:val="28"/>
          <w:lang w:eastAsia="ru-RU"/>
        </w:rPr>
        <w:t xml:space="preserve">атьи </w:t>
      </w:r>
      <w:r w:rsidRPr="00F45EB1">
        <w:rPr>
          <w:sz w:val="28"/>
          <w:szCs w:val="28"/>
          <w:lang w:val="x-none" w:eastAsia="ru-RU"/>
        </w:rPr>
        <w:t xml:space="preserve">93 Федерального закона 44-ФЗ. </w:t>
      </w:r>
      <w:r w:rsidRPr="00AE2199">
        <w:rPr>
          <w:b/>
          <w:sz w:val="28"/>
          <w:szCs w:val="28"/>
          <w:lang w:val="x-none" w:eastAsia="ru-RU"/>
        </w:rPr>
        <w:t xml:space="preserve">Данное нарушение </w:t>
      </w:r>
      <w:r w:rsidR="00AE2199" w:rsidRPr="00AE2199">
        <w:rPr>
          <w:b/>
          <w:sz w:val="28"/>
          <w:szCs w:val="28"/>
          <w:lang w:eastAsia="ru-RU"/>
        </w:rPr>
        <w:t>установлено</w:t>
      </w:r>
      <w:r w:rsidRPr="00AE2199">
        <w:rPr>
          <w:b/>
          <w:sz w:val="28"/>
          <w:szCs w:val="28"/>
          <w:lang w:val="x-none" w:eastAsia="ru-RU"/>
        </w:rPr>
        <w:t xml:space="preserve"> в 3х вышеперечисленных контрактах.</w:t>
      </w:r>
    </w:p>
    <w:p w14:paraId="5460D532" w14:textId="012A808B" w:rsidR="00C652A9" w:rsidRPr="00AE2199" w:rsidRDefault="00C652A9" w:rsidP="00C652A9">
      <w:pPr>
        <w:suppressAutoHyphens w:val="0"/>
        <w:autoSpaceDE w:val="0"/>
        <w:autoSpaceDN w:val="0"/>
        <w:adjustRightInd w:val="0"/>
        <w:ind w:firstLine="709"/>
        <w:jc w:val="both"/>
        <w:rPr>
          <w:b/>
          <w:sz w:val="28"/>
          <w:szCs w:val="28"/>
          <w:lang w:val="x-none" w:eastAsia="ru-RU"/>
        </w:rPr>
      </w:pPr>
      <w:r w:rsidRPr="00F45EB1">
        <w:rPr>
          <w:sz w:val="28"/>
          <w:szCs w:val="28"/>
          <w:lang w:val="x-none" w:eastAsia="ru-RU"/>
        </w:rPr>
        <w:t>Согласно п</w:t>
      </w:r>
      <w:r w:rsidR="00C3072E">
        <w:rPr>
          <w:sz w:val="28"/>
          <w:szCs w:val="28"/>
          <w:lang w:eastAsia="ru-RU"/>
        </w:rPr>
        <w:t xml:space="preserve">ункту </w:t>
      </w:r>
      <w:r w:rsidRPr="00F45EB1">
        <w:rPr>
          <w:sz w:val="28"/>
          <w:szCs w:val="28"/>
          <w:lang w:val="x-none" w:eastAsia="ru-RU"/>
        </w:rPr>
        <w:t xml:space="preserve">4.5 контракта, для проверки предоставленных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между заказчиком и экспертом, экспертной организацией. Документы, подтверждающие проведение экспертизы не предоставлены. </w:t>
      </w:r>
      <w:r w:rsidRPr="00AE2199">
        <w:rPr>
          <w:b/>
          <w:sz w:val="28"/>
          <w:szCs w:val="28"/>
          <w:lang w:val="x-none" w:eastAsia="ru-RU"/>
        </w:rPr>
        <w:t xml:space="preserve">Данное нарушение </w:t>
      </w:r>
      <w:r w:rsidR="00AE2199" w:rsidRPr="00AE2199">
        <w:rPr>
          <w:b/>
          <w:sz w:val="28"/>
          <w:szCs w:val="28"/>
          <w:lang w:eastAsia="ru-RU"/>
        </w:rPr>
        <w:t>установлено</w:t>
      </w:r>
      <w:r w:rsidR="00AE2199" w:rsidRPr="00AE2199">
        <w:rPr>
          <w:b/>
          <w:sz w:val="28"/>
          <w:szCs w:val="28"/>
          <w:lang w:val="x-none" w:eastAsia="ru-RU"/>
        </w:rPr>
        <w:t xml:space="preserve"> </w:t>
      </w:r>
      <w:r w:rsidRPr="00AE2199">
        <w:rPr>
          <w:b/>
          <w:sz w:val="28"/>
          <w:szCs w:val="28"/>
          <w:lang w:val="x-none" w:eastAsia="ru-RU"/>
        </w:rPr>
        <w:t>в 2х вышеперечисленных контрактах.</w:t>
      </w:r>
    </w:p>
    <w:p w14:paraId="21DFCDFC" w14:textId="2C45BB21"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С ООО «Строительное монтажно-эксплуатационное управление» заключен договор от 26.09.2019г. №36-2019 на нанесение дорожной разметки на сумму 128,4 тыс.</w:t>
      </w:r>
      <w:r w:rsidR="00AE2199">
        <w:rPr>
          <w:sz w:val="28"/>
          <w:szCs w:val="28"/>
          <w:lang w:eastAsia="ru-RU"/>
        </w:rPr>
        <w:t xml:space="preserve"> </w:t>
      </w:r>
      <w:r w:rsidRPr="00F45EB1">
        <w:rPr>
          <w:sz w:val="28"/>
          <w:szCs w:val="28"/>
          <w:lang w:val="x-none" w:eastAsia="ru-RU"/>
        </w:rPr>
        <w:t>руб.</w:t>
      </w:r>
    </w:p>
    <w:p w14:paraId="21EE08D3" w14:textId="11ED1D2D"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В нарушение п</w:t>
      </w:r>
      <w:r w:rsidR="00C3072E">
        <w:rPr>
          <w:sz w:val="28"/>
          <w:szCs w:val="28"/>
          <w:lang w:eastAsia="ru-RU"/>
        </w:rPr>
        <w:t xml:space="preserve">ункта </w:t>
      </w:r>
      <w:r w:rsidRPr="00F45EB1">
        <w:rPr>
          <w:sz w:val="28"/>
          <w:szCs w:val="28"/>
          <w:lang w:val="x-none" w:eastAsia="ru-RU"/>
        </w:rPr>
        <w:t>1 ст</w:t>
      </w:r>
      <w:r w:rsidR="00C3072E">
        <w:rPr>
          <w:sz w:val="28"/>
          <w:szCs w:val="28"/>
          <w:lang w:eastAsia="ru-RU"/>
        </w:rPr>
        <w:t xml:space="preserve">атьи </w:t>
      </w:r>
      <w:r w:rsidRPr="00F45EB1">
        <w:rPr>
          <w:sz w:val="28"/>
          <w:szCs w:val="28"/>
          <w:lang w:val="x-none" w:eastAsia="ru-RU"/>
        </w:rPr>
        <w:t>23 Федерального закона 44-ФЗ в договоре не указан идентификационный код закупки, в преамбуле, не указана ссылка на пункты статей Федерального закона 44-ФЗ, в том числе при закупках у единственного поставщика ст</w:t>
      </w:r>
      <w:r w:rsidR="00C3072E">
        <w:rPr>
          <w:sz w:val="28"/>
          <w:szCs w:val="28"/>
          <w:lang w:eastAsia="ru-RU"/>
        </w:rPr>
        <w:t>атьи</w:t>
      </w:r>
      <w:r w:rsidRPr="00F45EB1">
        <w:rPr>
          <w:sz w:val="28"/>
          <w:szCs w:val="28"/>
          <w:lang w:val="x-none" w:eastAsia="ru-RU"/>
        </w:rPr>
        <w:t xml:space="preserve"> 93 Федерального закона 44-ФЗ. </w:t>
      </w:r>
    </w:p>
    <w:p w14:paraId="43D55D0B" w14:textId="77777777"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Пунктом 3.2 контракта определено, что оплата услуг осуществляется путем перечисления 50% предоплаты цены контракта.</w:t>
      </w:r>
    </w:p>
    <w:p w14:paraId="6B5F5964" w14:textId="77777777"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В нарушение постановления Правительства РФ от 09.12.2017 №1496 «О мерах по обеспечению исполнения федерального бюджета» максимально возможный размер авансовых платежей, при заключении контрактов (договоров), установлен до 30 %.</w:t>
      </w:r>
    </w:p>
    <w:p w14:paraId="43F54ED5" w14:textId="77777777"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Работы по контрактам (договорам) выполнены и оплачены в установленные сроки.</w:t>
      </w:r>
    </w:p>
    <w:p w14:paraId="34DE24CF" w14:textId="77777777"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С индивидуальным предпринимателем Жилкиным Ф.В. заключено два договора.</w:t>
      </w:r>
    </w:p>
    <w:p w14:paraId="4936F476" w14:textId="77777777"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Договор от 18.10.2019г. №24 ремонт обочин дорог общего пользования на сумму 99,979 тыс.</w:t>
      </w:r>
      <w:r>
        <w:rPr>
          <w:sz w:val="28"/>
          <w:szCs w:val="28"/>
          <w:lang w:eastAsia="ru-RU"/>
        </w:rPr>
        <w:t xml:space="preserve"> </w:t>
      </w:r>
      <w:r w:rsidRPr="00F45EB1">
        <w:rPr>
          <w:sz w:val="28"/>
          <w:szCs w:val="28"/>
          <w:lang w:val="x-none" w:eastAsia="ru-RU"/>
        </w:rPr>
        <w:t>руб.</w:t>
      </w:r>
    </w:p>
    <w:p w14:paraId="5C4D35D9" w14:textId="77777777"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Договор от 02.12.2019г. №02/12 за услуги по очистке дорог на сумму 70,0 тыс.</w:t>
      </w:r>
      <w:r>
        <w:rPr>
          <w:sz w:val="28"/>
          <w:szCs w:val="28"/>
          <w:lang w:eastAsia="ru-RU"/>
        </w:rPr>
        <w:t xml:space="preserve"> </w:t>
      </w:r>
      <w:r w:rsidRPr="00F45EB1">
        <w:rPr>
          <w:sz w:val="28"/>
          <w:szCs w:val="28"/>
          <w:lang w:val="x-none" w:eastAsia="ru-RU"/>
        </w:rPr>
        <w:t>руб.</w:t>
      </w:r>
    </w:p>
    <w:p w14:paraId="19179DA7" w14:textId="13CBE7F0"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В нарушение п</w:t>
      </w:r>
      <w:r w:rsidR="00C3072E">
        <w:rPr>
          <w:sz w:val="28"/>
          <w:szCs w:val="28"/>
          <w:lang w:eastAsia="ru-RU"/>
        </w:rPr>
        <w:t xml:space="preserve">ункта </w:t>
      </w:r>
      <w:r w:rsidRPr="00F45EB1">
        <w:rPr>
          <w:sz w:val="28"/>
          <w:szCs w:val="28"/>
          <w:lang w:val="x-none" w:eastAsia="ru-RU"/>
        </w:rPr>
        <w:t>1 ст</w:t>
      </w:r>
      <w:r w:rsidR="00C3072E">
        <w:rPr>
          <w:sz w:val="28"/>
          <w:szCs w:val="28"/>
          <w:lang w:eastAsia="ru-RU"/>
        </w:rPr>
        <w:t xml:space="preserve">атьи </w:t>
      </w:r>
      <w:r w:rsidRPr="00F45EB1">
        <w:rPr>
          <w:sz w:val="28"/>
          <w:szCs w:val="28"/>
          <w:lang w:val="x-none" w:eastAsia="ru-RU"/>
        </w:rPr>
        <w:t xml:space="preserve">23 Федерального закона 44-ФЗ не указан идентификационный код закупки, в преамбуле, не указана ссылка на пункты статей Федерального закона 44-ФЗ, не определен срок выполнения договора, не </w:t>
      </w:r>
      <w:r w:rsidRPr="00F45EB1">
        <w:rPr>
          <w:sz w:val="28"/>
          <w:szCs w:val="28"/>
          <w:lang w:val="x-none" w:eastAsia="ru-RU"/>
        </w:rPr>
        <w:lastRenderedPageBreak/>
        <w:t xml:space="preserve">указано, что цена контракта является твердой и определяется на весь срок исполнения договора. </w:t>
      </w:r>
    </w:p>
    <w:p w14:paraId="3A07BEA6" w14:textId="77777777"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Акты подписаны главой администрации и членами комиссии в составе 3 человек, счета оплачены полностью.</w:t>
      </w:r>
    </w:p>
    <w:p w14:paraId="1A19447D" w14:textId="0756FCF3"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 xml:space="preserve">С индивидуальным предпринимателем Киреевым С.Н. заключен договор </w:t>
      </w:r>
      <w:r w:rsidR="00AE2199" w:rsidRPr="00F45EB1">
        <w:rPr>
          <w:sz w:val="28"/>
          <w:szCs w:val="28"/>
          <w:lang w:val="x-none" w:eastAsia="ru-RU"/>
        </w:rPr>
        <w:t xml:space="preserve">№01/08/19 от 01.08.2019г. </w:t>
      </w:r>
      <w:r w:rsidRPr="00F45EB1">
        <w:rPr>
          <w:sz w:val="28"/>
          <w:szCs w:val="28"/>
          <w:lang w:val="x-none" w:eastAsia="ru-RU"/>
        </w:rPr>
        <w:t xml:space="preserve">на оказание услуг </w:t>
      </w:r>
      <w:r w:rsidR="00AE2199" w:rsidRPr="00F45EB1">
        <w:rPr>
          <w:sz w:val="28"/>
          <w:szCs w:val="28"/>
          <w:lang w:val="x-none" w:eastAsia="ru-RU"/>
        </w:rPr>
        <w:t xml:space="preserve">автогрейдера </w:t>
      </w:r>
      <w:r w:rsidRPr="00F45EB1">
        <w:rPr>
          <w:sz w:val="28"/>
          <w:szCs w:val="28"/>
          <w:lang w:val="x-none" w:eastAsia="ru-RU"/>
        </w:rPr>
        <w:t>на сумму 75,0 тыс.</w:t>
      </w:r>
      <w:r>
        <w:rPr>
          <w:sz w:val="28"/>
          <w:szCs w:val="28"/>
          <w:lang w:eastAsia="ru-RU"/>
        </w:rPr>
        <w:t xml:space="preserve"> </w:t>
      </w:r>
      <w:r w:rsidRPr="00F45EB1">
        <w:rPr>
          <w:sz w:val="28"/>
          <w:szCs w:val="28"/>
          <w:lang w:val="x-none" w:eastAsia="ru-RU"/>
        </w:rPr>
        <w:t>руб. по улицам с.</w:t>
      </w:r>
      <w:r>
        <w:rPr>
          <w:sz w:val="28"/>
          <w:szCs w:val="28"/>
          <w:lang w:eastAsia="ru-RU"/>
        </w:rPr>
        <w:t xml:space="preserve"> </w:t>
      </w:r>
      <w:r w:rsidRPr="00F45EB1">
        <w:rPr>
          <w:sz w:val="28"/>
          <w:szCs w:val="28"/>
          <w:lang w:val="x-none" w:eastAsia="ru-RU"/>
        </w:rPr>
        <w:t>Целоты, акт подписан 07.08.2019г. оплачен 09.08.2019г.</w:t>
      </w:r>
    </w:p>
    <w:p w14:paraId="56652728" w14:textId="3FFF2903"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С индивидуальным предпринимателем Шахматовой И.В. заключен договор на оказание услуг от 01.02.2019г.</w:t>
      </w:r>
      <w:r w:rsidR="00C3072E" w:rsidRPr="00C3072E">
        <w:rPr>
          <w:sz w:val="28"/>
          <w:szCs w:val="28"/>
          <w:lang w:val="x-none" w:eastAsia="ru-RU"/>
        </w:rPr>
        <w:t xml:space="preserve"> </w:t>
      </w:r>
      <w:r w:rsidR="00C3072E" w:rsidRPr="00F45EB1">
        <w:rPr>
          <w:sz w:val="28"/>
          <w:szCs w:val="28"/>
          <w:lang w:val="x-none" w:eastAsia="ru-RU"/>
        </w:rPr>
        <w:t xml:space="preserve">№03 </w:t>
      </w:r>
      <w:r w:rsidRPr="00F45EB1">
        <w:rPr>
          <w:sz w:val="28"/>
          <w:szCs w:val="28"/>
          <w:lang w:val="x-none" w:eastAsia="ru-RU"/>
        </w:rPr>
        <w:t xml:space="preserve"> на сумму 34,3 тыс.</w:t>
      </w:r>
      <w:r>
        <w:rPr>
          <w:sz w:val="28"/>
          <w:szCs w:val="28"/>
          <w:lang w:eastAsia="ru-RU"/>
        </w:rPr>
        <w:t xml:space="preserve"> </w:t>
      </w:r>
      <w:r w:rsidRPr="00F45EB1">
        <w:rPr>
          <w:sz w:val="28"/>
          <w:szCs w:val="28"/>
          <w:lang w:val="x-none" w:eastAsia="ru-RU"/>
        </w:rPr>
        <w:t>руб. предметом договора является услуга автогрейдера, акт подписан 08.02.2019г. оплачен 08.02.2019г.</w:t>
      </w:r>
    </w:p>
    <w:p w14:paraId="019C08C5" w14:textId="77777777"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 xml:space="preserve"> С ООО «Никола» администрацией заключен контракт от 19.09.2019г.  №7 в сумме 100,0 тыс.</w:t>
      </w:r>
      <w:r>
        <w:rPr>
          <w:sz w:val="28"/>
          <w:szCs w:val="28"/>
          <w:lang w:eastAsia="ru-RU"/>
        </w:rPr>
        <w:t xml:space="preserve"> </w:t>
      </w:r>
      <w:r w:rsidRPr="00F45EB1">
        <w:rPr>
          <w:sz w:val="28"/>
          <w:szCs w:val="28"/>
          <w:lang w:val="x-none" w:eastAsia="ru-RU"/>
        </w:rPr>
        <w:t xml:space="preserve">руб. на поставку товара остановочный павильон в количестве двух штук, товарная накладная от 15.10.2019г. оплачено 20.09.2019г. и 15.10.2019г. </w:t>
      </w:r>
    </w:p>
    <w:p w14:paraId="5A091BDF" w14:textId="77777777"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С ООО «Байкал –</w:t>
      </w:r>
      <w:proofErr w:type="spellStart"/>
      <w:r w:rsidRPr="00F45EB1">
        <w:rPr>
          <w:sz w:val="28"/>
          <w:szCs w:val="28"/>
          <w:lang w:val="x-none" w:eastAsia="ru-RU"/>
        </w:rPr>
        <w:t>АвтоТрак</w:t>
      </w:r>
      <w:proofErr w:type="spellEnd"/>
      <w:r w:rsidRPr="00F45EB1">
        <w:rPr>
          <w:sz w:val="28"/>
          <w:szCs w:val="28"/>
          <w:lang w:val="x-none" w:eastAsia="ru-RU"/>
        </w:rPr>
        <w:t>-Сервис» администрацией заключен договор от 03.12.2019г.  №1 в сумме 83,3 тыс.</w:t>
      </w:r>
      <w:r>
        <w:rPr>
          <w:sz w:val="28"/>
          <w:szCs w:val="28"/>
          <w:lang w:eastAsia="ru-RU"/>
        </w:rPr>
        <w:t xml:space="preserve"> </w:t>
      </w:r>
      <w:r w:rsidRPr="00F45EB1">
        <w:rPr>
          <w:sz w:val="28"/>
          <w:szCs w:val="28"/>
          <w:lang w:val="x-none" w:eastAsia="ru-RU"/>
        </w:rPr>
        <w:t xml:space="preserve">руб. на поставку товара (отвал, нож), товарная накладная от 03.12.2019г. оплачено 05.12.2019г. </w:t>
      </w:r>
    </w:p>
    <w:p w14:paraId="2A7F1D98" w14:textId="77777777" w:rsidR="00C652A9" w:rsidRPr="00F45EB1" w:rsidRDefault="00C652A9" w:rsidP="00C652A9">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С ООО «</w:t>
      </w:r>
      <w:proofErr w:type="spellStart"/>
      <w:r w:rsidRPr="00F45EB1">
        <w:rPr>
          <w:sz w:val="28"/>
          <w:szCs w:val="28"/>
          <w:lang w:val="x-none" w:eastAsia="ru-RU"/>
        </w:rPr>
        <w:t>Усольестройматериалы</w:t>
      </w:r>
      <w:proofErr w:type="spellEnd"/>
      <w:r w:rsidRPr="00F45EB1">
        <w:rPr>
          <w:sz w:val="28"/>
          <w:szCs w:val="28"/>
          <w:lang w:val="x-none" w:eastAsia="ru-RU"/>
        </w:rPr>
        <w:t>» администрацией заключен договор от 18.11.2019г.  №Пи105-2019 в сумме 21,0 тыс.</w:t>
      </w:r>
      <w:r>
        <w:rPr>
          <w:sz w:val="28"/>
          <w:szCs w:val="28"/>
          <w:lang w:eastAsia="ru-RU"/>
        </w:rPr>
        <w:t xml:space="preserve"> </w:t>
      </w:r>
      <w:r w:rsidRPr="00F45EB1">
        <w:rPr>
          <w:sz w:val="28"/>
          <w:szCs w:val="28"/>
          <w:lang w:val="x-none" w:eastAsia="ru-RU"/>
        </w:rPr>
        <w:t xml:space="preserve">руб. за песок для отсева на посыпку дорог, товарная накладная от 19.11.2019г. оплачено 21.11.2019г. </w:t>
      </w:r>
    </w:p>
    <w:p w14:paraId="548F7CD7" w14:textId="77777777" w:rsidR="00C06986" w:rsidRPr="00C652A9" w:rsidRDefault="00C06986" w:rsidP="00861A67">
      <w:pPr>
        <w:pStyle w:val="14"/>
        <w:ind w:firstLine="709"/>
        <w:rPr>
          <w:color w:val="FF0000"/>
          <w:lang w:val="x-none"/>
        </w:rPr>
      </w:pPr>
    </w:p>
    <w:p w14:paraId="33D068AE" w14:textId="77777777" w:rsidR="00193833" w:rsidRPr="005B1216" w:rsidRDefault="00D3247B" w:rsidP="00193833">
      <w:pPr>
        <w:pStyle w:val="u"/>
        <w:ind w:firstLine="709"/>
        <w:jc w:val="center"/>
        <w:rPr>
          <w:b/>
          <w:sz w:val="28"/>
          <w:szCs w:val="28"/>
        </w:rPr>
      </w:pPr>
      <w:r w:rsidRPr="005B1216">
        <w:rPr>
          <w:b/>
          <w:sz w:val="28"/>
          <w:szCs w:val="28"/>
        </w:rPr>
        <w:t xml:space="preserve">Формирование бюджетных ассигнований </w:t>
      </w:r>
    </w:p>
    <w:p w14:paraId="5D4CBD24" w14:textId="5DA4B49B" w:rsidR="00D3247B" w:rsidRPr="005B1216" w:rsidRDefault="00D3247B" w:rsidP="00193833">
      <w:pPr>
        <w:pStyle w:val="u"/>
        <w:ind w:firstLine="709"/>
        <w:jc w:val="center"/>
        <w:rPr>
          <w:b/>
          <w:sz w:val="28"/>
          <w:szCs w:val="28"/>
        </w:rPr>
      </w:pPr>
      <w:r w:rsidRPr="005B1216">
        <w:rPr>
          <w:b/>
          <w:sz w:val="28"/>
          <w:szCs w:val="28"/>
        </w:rPr>
        <w:t>муниципального дорожного фонда</w:t>
      </w:r>
      <w:r w:rsidR="009A11D3" w:rsidRPr="005B1216">
        <w:rPr>
          <w:b/>
          <w:sz w:val="28"/>
          <w:szCs w:val="28"/>
        </w:rPr>
        <w:t xml:space="preserve"> в 20</w:t>
      </w:r>
      <w:r w:rsidR="002D2452" w:rsidRPr="005B1216">
        <w:rPr>
          <w:b/>
          <w:sz w:val="28"/>
          <w:szCs w:val="28"/>
        </w:rPr>
        <w:t>20</w:t>
      </w:r>
      <w:r w:rsidR="009A11D3" w:rsidRPr="005B1216">
        <w:rPr>
          <w:b/>
          <w:sz w:val="28"/>
          <w:szCs w:val="28"/>
        </w:rPr>
        <w:t xml:space="preserve"> году</w:t>
      </w:r>
    </w:p>
    <w:p w14:paraId="5E067C44" w14:textId="0FBE52CE" w:rsidR="00E153FA" w:rsidRPr="005B1216" w:rsidRDefault="00E153FA" w:rsidP="00E153FA">
      <w:pPr>
        <w:suppressAutoHyphens w:val="0"/>
        <w:autoSpaceDE w:val="0"/>
        <w:autoSpaceDN w:val="0"/>
        <w:adjustRightInd w:val="0"/>
        <w:ind w:firstLine="540"/>
        <w:jc w:val="both"/>
        <w:rPr>
          <w:rFonts w:eastAsia="Calibri"/>
          <w:sz w:val="28"/>
          <w:szCs w:val="28"/>
          <w:lang w:eastAsia="ru-RU"/>
        </w:rPr>
      </w:pPr>
      <w:r w:rsidRPr="005B1216">
        <w:rPr>
          <w:rFonts w:eastAsia="Calibri"/>
          <w:sz w:val="28"/>
          <w:szCs w:val="28"/>
          <w:lang w:eastAsia="ru-RU"/>
        </w:rPr>
        <w:t xml:space="preserve">Бюджетные ассигнования дорожного фонда </w:t>
      </w:r>
      <w:r w:rsidR="00515EAC" w:rsidRPr="005B1216">
        <w:rPr>
          <w:rFonts w:eastAsia="Calibri"/>
          <w:sz w:val="28"/>
          <w:szCs w:val="28"/>
          <w:lang w:eastAsia="ru-RU"/>
        </w:rPr>
        <w:t>Большееланского</w:t>
      </w:r>
      <w:r w:rsidRPr="005B1216">
        <w:rPr>
          <w:rFonts w:eastAsia="Calibri"/>
          <w:sz w:val="28"/>
          <w:szCs w:val="28"/>
          <w:lang w:eastAsia="ru-RU"/>
        </w:rPr>
        <w:t xml:space="preserve"> МО на 2020 год утверждены решением Думы </w:t>
      </w:r>
      <w:r w:rsidR="00515EAC" w:rsidRPr="005B1216">
        <w:rPr>
          <w:rFonts w:eastAsia="Calibri"/>
          <w:sz w:val="28"/>
          <w:szCs w:val="28"/>
          <w:lang w:eastAsia="ru-RU"/>
        </w:rPr>
        <w:t>сельского</w:t>
      </w:r>
      <w:r w:rsidRPr="005B1216">
        <w:rPr>
          <w:rFonts w:eastAsia="Calibri"/>
          <w:sz w:val="28"/>
          <w:szCs w:val="28"/>
          <w:lang w:eastAsia="ru-RU"/>
        </w:rPr>
        <w:t xml:space="preserve"> поселения </w:t>
      </w:r>
      <w:r w:rsidR="00515EAC" w:rsidRPr="005B1216">
        <w:rPr>
          <w:rFonts w:eastAsia="Calibri"/>
          <w:sz w:val="28"/>
          <w:szCs w:val="28"/>
          <w:lang w:eastAsia="ru-RU"/>
        </w:rPr>
        <w:t>Большееланского</w:t>
      </w:r>
      <w:r w:rsidRPr="005B1216">
        <w:rPr>
          <w:rFonts w:eastAsia="Calibri"/>
          <w:sz w:val="28"/>
          <w:szCs w:val="28"/>
          <w:lang w:eastAsia="ru-RU"/>
        </w:rPr>
        <w:t xml:space="preserve"> муниципального образования от </w:t>
      </w:r>
      <w:r w:rsidR="005B1216" w:rsidRPr="005B1216">
        <w:rPr>
          <w:rFonts w:eastAsia="Calibri"/>
          <w:sz w:val="28"/>
          <w:szCs w:val="28"/>
          <w:lang w:eastAsia="ru-RU"/>
        </w:rPr>
        <w:t>25</w:t>
      </w:r>
      <w:r w:rsidRPr="005B1216">
        <w:rPr>
          <w:rFonts w:eastAsia="Calibri"/>
          <w:sz w:val="28"/>
          <w:szCs w:val="28"/>
          <w:lang w:eastAsia="ru-RU"/>
        </w:rPr>
        <w:t>.12.2019г. № 1</w:t>
      </w:r>
      <w:r w:rsidR="005B1216" w:rsidRPr="005B1216">
        <w:rPr>
          <w:rFonts w:eastAsia="Calibri"/>
          <w:sz w:val="28"/>
          <w:szCs w:val="28"/>
          <w:lang w:eastAsia="ru-RU"/>
        </w:rPr>
        <w:t>04</w:t>
      </w:r>
      <w:r w:rsidRPr="005B1216">
        <w:rPr>
          <w:rFonts w:eastAsia="Calibri"/>
          <w:sz w:val="28"/>
          <w:szCs w:val="28"/>
          <w:lang w:eastAsia="ru-RU"/>
        </w:rPr>
        <w:t xml:space="preserve"> «О бюджете </w:t>
      </w:r>
      <w:r w:rsidR="00515EAC" w:rsidRPr="005B1216">
        <w:rPr>
          <w:rFonts w:eastAsia="Calibri"/>
          <w:sz w:val="28"/>
          <w:szCs w:val="28"/>
          <w:lang w:eastAsia="ru-RU"/>
        </w:rPr>
        <w:t>сельского</w:t>
      </w:r>
      <w:r w:rsidRPr="005B1216">
        <w:rPr>
          <w:rFonts w:eastAsia="Calibri"/>
          <w:sz w:val="28"/>
          <w:szCs w:val="28"/>
          <w:lang w:eastAsia="ru-RU"/>
        </w:rPr>
        <w:t xml:space="preserve"> поселения </w:t>
      </w:r>
      <w:r w:rsidR="00515EAC" w:rsidRPr="005B1216">
        <w:rPr>
          <w:rFonts w:eastAsia="Calibri"/>
          <w:sz w:val="28"/>
          <w:szCs w:val="28"/>
          <w:lang w:eastAsia="ru-RU"/>
        </w:rPr>
        <w:t>Большееланского</w:t>
      </w:r>
      <w:r w:rsidRPr="005B1216">
        <w:rPr>
          <w:rFonts w:eastAsia="Calibri"/>
          <w:sz w:val="28"/>
          <w:szCs w:val="28"/>
          <w:lang w:eastAsia="ru-RU"/>
        </w:rPr>
        <w:t xml:space="preserve"> муниципального образования на 2020 год и плановый период 2021 и 2022 годы</w:t>
      </w:r>
      <w:r w:rsidR="00655A18" w:rsidRPr="005B1216">
        <w:rPr>
          <w:rFonts w:eastAsia="Calibri"/>
          <w:sz w:val="28"/>
          <w:szCs w:val="28"/>
          <w:lang w:eastAsia="ru-RU"/>
        </w:rPr>
        <w:t>»</w:t>
      </w:r>
      <w:r w:rsidRPr="005B1216">
        <w:rPr>
          <w:rFonts w:eastAsia="Calibri"/>
          <w:sz w:val="28"/>
          <w:szCs w:val="28"/>
          <w:lang w:eastAsia="ru-RU"/>
        </w:rPr>
        <w:t xml:space="preserve"> в объеме </w:t>
      </w:r>
      <w:r w:rsidR="005B1216" w:rsidRPr="005B1216">
        <w:rPr>
          <w:rFonts w:eastAsia="Calibri"/>
          <w:sz w:val="28"/>
          <w:szCs w:val="28"/>
          <w:lang w:eastAsia="ru-RU"/>
        </w:rPr>
        <w:t>4491,72</w:t>
      </w:r>
      <w:r w:rsidRPr="005B1216">
        <w:rPr>
          <w:sz w:val="28"/>
          <w:szCs w:val="28"/>
          <w:lang w:eastAsia="ru-RU"/>
        </w:rPr>
        <w:t xml:space="preserve"> </w:t>
      </w:r>
      <w:r w:rsidRPr="005B1216">
        <w:rPr>
          <w:rFonts w:eastAsia="Calibri"/>
          <w:sz w:val="28"/>
          <w:szCs w:val="28"/>
          <w:lang w:eastAsia="ru-RU"/>
        </w:rPr>
        <w:t xml:space="preserve">тыс. </w:t>
      </w:r>
      <w:r w:rsidR="00D43FA7">
        <w:rPr>
          <w:rFonts w:eastAsia="Calibri"/>
          <w:sz w:val="28"/>
          <w:szCs w:val="28"/>
          <w:lang w:eastAsia="ru-RU"/>
        </w:rPr>
        <w:t>руб.</w:t>
      </w:r>
      <w:r w:rsidR="002D3503" w:rsidRPr="005B1216">
        <w:rPr>
          <w:rFonts w:eastAsia="Calibri"/>
          <w:sz w:val="28"/>
          <w:szCs w:val="28"/>
          <w:lang w:eastAsia="ru-RU"/>
        </w:rPr>
        <w:t xml:space="preserve"> </w:t>
      </w:r>
      <w:r w:rsidR="00C06986" w:rsidRPr="005B1216">
        <w:rPr>
          <w:rFonts w:eastAsia="Calibri"/>
          <w:sz w:val="28"/>
          <w:szCs w:val="28"/>
          <w:lang w:eastAsia="ru-RU"/>
        </w:rPr>
        <w:t xml:space="preserve">за счет </w:t>
      </w:r>
      <w:r w:rsidR="00AB5154" w:rsidRPr="005B1216">
        <w:rPr>
          <w:rFonts w:eastAsia="Calibri"/>
          <w:sz w:val="28"/>
          <w:szCs w:val="28"/>
          <w:lang w:eastAsia="ru-RU"/>
        </w:rPr>
        <w:t>поступлений</w:t>
      </w:r>
      <w:r w:rsidR="004C0A23" w:rsidRPr="005B1216">
        <w:rPr>
          <w:rFonts w:eastAsia="Calibri"/>
          <w:sz w:val="28"/>
          <w:szCs w:val="28"/>
          <w:lang w:eastAsia="ru-RU"/>
        </w:rPr>
        <w:t xml:space="preserve"> от </w:t>
      </w:r>
      <w:r w:rsidR="00AB5154" w:rsidRPr="005B1216">
        <w:rPr>
          <w:rFonts w:eastAsia="Calibri"/>
          <w:sz w:val="28"/>
          <w:szCs w:val="28"/>
          <w:lang w:eastAsia="ru-RU"/>
        </w:rPr>
        <w:t>акциз</w:t>
      </w:r>
      <w:r w:rsidR="004C0A23" w:rsidRPr="005B1216">
        <w:rPr>
          <w:rFonts w:eastAsia="Calibri"/>
          <w:sz w:val="28"/>
          <w:szCs w:val="28"/>
          <w:lang w:eastAsia="ru-RU"/>
        </w:rPr>
        <w:t>ов</w:t>
      </w:r>
      <w:r w:rsidRPr="005B1216">
        <w:rPr>
          <w:rFonts w:eastAsia="Calibri"/>
          <w:sz w:val="28"/>
          <w:szCs w:val="28"/>
          <w:lang w:eastAsia="ru-RU"/>
        </w:rPr>
        <w:t xml:space="preserve">. </w:t>
      </w:r>
    </w:p>
    <w:p w14:paraId="35EF56E0" w14:textId="15813043" w:rsidR="001D48BD" w:rsidRPr="005B1216" w:rsidRDefault="001D48BD" w:rsidP="001D48BD">
      <w:pPr>
        <w:pStyle w:val="a4"/>
        <w:suppressAutoHyphens w:val="0"/>
        <w:autoSpaceDE w:val="0"/>
        <w:autoSpaceDN w:val="0"/>
        <w:adjustRightInd w:val="0"/>
        <w:ind w:left="0" w:firstLine="540"/>
        <w:jc w:val="both"/>
        <w:rPr>
          <w:rFonts w:eastAsia="Calibri"/>
          <w:sz w:val="28"/>
          <w:szCs w:val="28"/>
          <w:lang w:eastAsia="ru-RU"/>
        </w:rPr>
      </w:pPr>
      <w:r w:rsidRPr="005B1216">
        <w:rPr>
          <w:rFonts w:eastAsia="Calibri"/>
          <w:sz w:val="28"/>
          <w:szCs w:val="28"/>
          <w:lang w:eastAsia="ru-RU"/>
        </w:rPr>
        <w:t>Бюджетные</w:t>
      </w:r>
      <w:r w:rsidRPr="005B1216">
        <w:rPr>
          <w:rFonts w:eastAsia="Calibri"/>
          <w:sz w:val="26"/>
          <w:szCs w:val="26"/>
          <w:lang w:eastAsia="ru-RU"/>
        </w:rPr>
        <w:t xml:space="preserve"> </w:t>
      </w:r>
      <w:r w:rsidRPr="005B1216">
        <w:rPr>
          <w:rFonts w:eastAsia="Calibri"/>
          <w:sz w:val="28"/>
          <w:szCs w:val="28"/>
          <w:lang w:eastAsia="ru-RU"/>
        </w:rPr>
        <w:t xml:space="preserve">ассигнования дорожного фонда </w:t>
      </w:r>
      <w:r w:rsidR="00515EAC" w:rsidRPr="005B1216">
        <w:rPr>
          <w:rFonts w:eastAsia="Calibri"/>
          <w:sz w:val="28"/>
          <w:szCs w:val="28"/>
          <w:lang w:eastAsia="ru-RU"/>
        </w:rPr>
        <w:t>Большееланского</w:t>
      </w:r>
      <w:r w:rsidRPr="005B1216">
        <w:rPr>
          <w:rFonts w:eastAsia="Calibri"/>
          <w:sz w:val="28"/>
          <w:szCs w:val="28"/>
          <w:lang w:eastAsia="ru-RU"/>
        </w:rPr>
        <w:t xml:space="preserve"> МО на 2020 год утверждены решением о местном бюджете </w:t>
      </w:r>
      <w:r w:rsidR="00AC2DEC" w:rsidRPr="005B1216">
        <w:rPr>
          <w:rFonts w:eastAsia="Calibri"/>
          <w:sz w:val="28"/>
          <w:szCs w:val="28"/>
          <w:lang w:eastAsia="ru-RU"/>
        </w:rPr>
        <w:t>(в ред. 2</w:t>
      </w:r>
      <w:r w:rsidR="005B1216" w:rsidRPr="005B1216">
        <w:rPr>
          <w:rFonts w:eastAsia="Calibri"/>
          <w:sz w:val="28"/>
          <w:szCs w:val="28"/>
          <w:lang w:eastAsia="ru-RU"/>
        </w:rPr>
        <w:t>6</w:t>
      </w:r>
      <w:r w:rsidR="00AC2DEC" w:rsidRPr="005B1216">
        <w:rPr>
          <w:rFonts w:eastAsia="Calibri"/>
          <w:sz w:val="28"/>
          <w:szCs w:val="28"/>
          <w:lang w:eastAsia="ru-RU"/>
        </w:rPr>
        <w:t>.0</w:t>
      </w:r>
      <w:r w:rsidR="005B1216" w:rsidRPr="005B1216">
        <w:rPr>
          <w:rFonts w:eastAsia="Calibri"/>
          <w:sz w:val="28"/>
          <w:szCs w:val="28"/>
          <w:lang w:eastAsia="ru-RU"/>
        </w:rPr>
        <w:t>2</w:t>
      </w:r>
      <w:r w:rsidR="00AC2DEC" w:rsidRPr="005B1216">
        <w:rPr>
          <w:rFonts w:eastAsia="Calibri"/>
          <w:sz w:val="28"/>
          <w:szCs w:val="28"/>
          <w:lang w:eastAsia="ru-RU"/>
        </w:rPr>
        <w:t>.2020 г. №1</w:t>
      </w:r>
      <w:r w:rsidR="005B1216" w:rsidRPr="005B1216">
        <w:rPr>
          <w:rFonts w:eastAsia="Calibri"/>
          <w:sz w:val="28"/>
          <w:szCs w:val="28"/>
          <w:lang w:eastAsia="ru-RU"/>
        </w:rPr>
        <w:t>10</w:t>
      </w:r>
      <w:r w:rsidR="00AC2DEC" w:rsidRPr="005B1216">
        <w:rPr>
          <w:rFonts w:eastAsia="Calibri"/>
          <w:sz w:val="28"/>
          <w:szCs w:val="28"/>
          <w:lang w:eastAsia="ru-RU"/>
        </w:rPr>
        <w:t xml:space="preserve">) </w:t>
      </w:r>
      <w:r w:rsidRPr="005B1216">
        <w:rPr>
          <w:rFonts w:eastAsia="Calibri"/>
          <w:sz w:val="28"/>
          <w:szCs w:val="28"/>
          <w:lang w:eastAsia="ru-RU"/>
        </w:rPr>
        <w:t>в объеме (таблица №</w:t>
      </w:r>
      <w:r w:rsidR="00D27AA8">
        <w:rPr>
          <w:rFonts w:eastAsia="Calibri"/>
          <w:sz w:val="28"/>
          <w:szCs w:val="28"/>
          <w:lang w:eastAsia="ru-RU"/>
        </w:rPr>
        <w:t>3</w:t>
      </w:r>
      <w:r w:rsidRPr="005B1216">
        <w:rPr>
          <w:rFonts w:eastAsia="Calibri"/>
          <w:sz w:val="28"/>
          <w:szCs w:val="28"/>
          <w:lang w:eastAsia="ru-RU"/>
        </w:rPr>
        <w:t xml:space="preserve">) </w:t>
      </w:r>
      <w:r w:rsidR="005B1216" w:rsidRPr="005B1216">
        <w:rPr>
          <w:sz w:val="28"/>
          <w:szCs w:val="28"/>
          <w:lang w:eastAsia="ru-RU"/>
        </w:rPr>
        <w:t>4</w:t>
      </w:r>
      <w:r w:rsidR="005B1216">
        <w:rPr>
          <w:sz w:val="28"/>
          <w:szCs w:val="28"/>
          <w:lang w:eastAsia="ru-RU"/>
        </w:rPr>
        <w:t xml:space="preserve"> </w:t>
      </w:r>
      <w:r w:rsidR="005B1216" w:rsidRPr="005B1216">
        <w:rPr>
          <w:sz w:val="28"/>
          <w:szCs w:val="28"/>
          <w:lang w:eastAsia="ru-RU"/>
        </w:rPr>
        <w:t>498,16</w:t>
      </w:r>
      <w:r w:rsidRPr="005B1216">
        <w:rPr>
          <w:sz w:val="28"/>
          <w:szCs w:val="28"/>
          <w:lang w:eastAsia="ru-RU"/>
        </w:rPr>
        <w:t xml:space="preserve"> </w:t>
      </w:r>
      <w:r w:rsidRPr="005B1216">
        <w:rPr>
          <w:rFonts w:eastAsia="Calibri"/>
          <w:sz w:val="28"/>
          <w:szCs w:val="28"/>
          <w:lang w:eastAsia="ru-RU"/>
        </w:rPr>
        <w:t xml:space="preserve">тыс. </w:t>
      </w:r>
      <w:r w:rsidR="00D43FA7">
        <w:rPr>
          <w:rFonts w:eastAsia="Calibri"/>
          <w:sz w:val="28"/>
          <w:szCs w:val="28"/>
          <w:lang w:eastAsia="ru-RU"/>
        </w:rPr>
        <w:t>руб.</w:t>
      </w:r>
      <w:r w:rsidRPr="005B1216">
        <w:rPr>
          <w:rFonts w:eastAsia="Calibri"/>
          <w:sz w:val="28"/>
          <w:szCs w:val="28"/>
          <w:lang w:eastAsia="ru-RU"/>
        </w:rPr>
        <w:t>, что соответствует</w:t>
      </w:r>
      <w:r w:rsidRPr="005B1216">
        <w:rPr>
          <w:sz w:val="28"/>
          <w:szCs w:val="28"/>
          <w:lang w:eastAsia="ru-RU"/>
        </w:rPr>
        <w:t xml:space="preserve"> </w:t>
      </w:r>
      <w:r w:rsidRPr="005B1216">
        <w:rPr>
          <w:rFonts w:eastAsia="Calibri"/>
          <w:sz w:val="28"/>
          <w:szCs w:val="28"/>
          <w:lang w:eastAsia="ru-RU"/>
        </w:rPr>
        <w:t>прогнозируемому объему доходов бюджета МО, наполняющих муниципальный дорожный фонд, с учетом бюджетных ассигнований муниципального дорожного фонда, не использованных в 20</w:t>
      </w:r>
      <w:r w:rsidR="00D5169B" w:rsidRPr="005B1216">
        <w:rPr>
          <w:rFonts w:eastAsia="Calibri"/>
          <w:sz w:val="28"/>
          <w:szCs w:val="28"/>
          <w:lang w:eastAsia="ru-RU"/>
        </w:rPr>
        <w:t>19</w:t>
      </w:r>
      <w:r w:rsidRPr="005B1216">
        <w:rPr>
          <w:rFonts w:eastAsia="Calibri"/>
          <w:sz w:val="28"/>
          <w:szCs w:val="28"/>
          <w:lang w:eastAsia="ru-RU"/>
        </w:rPr>
        <w:t xml:space="preserve"> году.</w:t>
      </w:r>
    </w:p>
    <w:p w14:paraId="0CDFB606" w14:textId="56CAB054" w:rsidR="009F23C7" w:rsidRPr="009F23C7" w:rsidRDefault="009F23C7" w:rsidP="009F23C7">
      <w:pPr>
        <w:suppressAutoHyphens w:val="0"/>
        <w:ind w:firstLine="540"/>
        <w:jc w:val="both"/>
        <w:rPr>
          <w:sz w:val="28"/>
          <w:szCs w:val="28"/>
        </w:rPr>
      </w:pPr>
      <w:r w:rsidRPr="009F23C7">
        <w:rPr>
          <w:rFonts w:eastAsia="Calibri"/>
          <w:sz w:val="28"/>
          <w:szCs w:val="28"/>
        </w:rPr>
        <w:t>Бюджетные ассигнования муниципального дорожного фонда, не использованные в 2019 году, направлены на увеличение бюджетных ассигнований муниципального дорожного фонда 2020 года решением Думы от 26.02.2020г. №110 в сумме 6,4</w:t>
      </w:r>
      <w:r w:rsidR="00D43FA7">
        <w:rPr>
          <w:rFonts w:eastAsia="Calibri"/>
          <w:sz w:val="28"/>
          <w:szCs w:val="28"/>
        </w:rPr>
        <w:t>4</w:t>
      </w:r>
      <w:r w:rsidRPr="009F23C7">
        <w:rPr>
          <w:rFonts w:eastAsia="Calibri"/>
          <w:sz w:val="28"/>
          <w:szCs w:val="28"/>
        </w:rPr>
        <w:t xml:space="preserve"> тыс. </w:t>
      </w:r>
      <w:r w:rsidR="00731BB3">
        <w:rPr>
          <w:rFonts w:eastAsia="Calibri"/>
          <w:sz w:val="28"/>
          <w:szCs w:val="28"/>
        </w:rPr>
        <w:t>руб.</w:t>
      </w:r>
      <w:r w:rsidRPr="009F23C7">
        <w:rPr>
          <w:rFonts w:eastAsia="Calibri"/>
          <w:sz w:val="28"/>
          <w:szCs w:val="28"/>
        </w:rPr>
        <w:t xml:space="preserve"> </w:t>
      </w:r>
    </w:p>
    <w:p w14:paraId="7A103F1A" w14:textId="17FCC2D2" w:rsidR="003E61C5" w:rsidRPr="005B1216" w:rsidRDefault="00D5169B" w:rsidP="00B8716C">
      <w:pPr>
        <w:suppressAutoHyphens w:val="0"/>
        <w:autoSpaceDE w:val="0"/>
        <w:autoSpaceDN w:val="0"/>
        <w:adjustRightInd w:val="0"/>
        <w:ind w:firstLine="540"/>
        <w:jc w:val="both"/>
        <w:rPr>
          <w:rFonts w:eastAsia="Calibri"/>
          <w:sz w:val="28"/>
          <w:szCs w:val="28"/>
        </w:rPr>
      </w:pPr>
      <w:r w:rsidRPr="005B1216">
        <w:rPr>
          <w:rFonts w:eastAsia="Calibri"/>
          <w:sz w:val="28"/>
          <w:szCs w:val="28"/>
          <w:lang w:eastAsia="ru-RU"/>
        </w:rPr>
        <w:t xml:space="preserve">Так, бюджетные ассигнования муниципального дорожного фонда на 2020 год сложились в объеме </w:t>
      </w:r>
      <w:r w:rsidR="005B1216" w:rsidRPr="005B1216">
        <w:rPr>
          <w:rFonts w:eastAsia="Calibri"/>
          <w:sz w:val="28"/>
          <w:szCs w:val="28"/>
          <w:lang w:eastAsia="ru-RU"/>
        </w:rPr>
        <w:t>4 498,16</w:t>
      </w:r>
      <w:r w:rsidR="00AC2DEC" w:rsidRPr="005B1216">
        <w:rPr>
          <w:rFonts w:eastAsia="Calibri"/>
          <w:sz w:val="28"/>
          <w:szCs w:val="28"/>
          <w:lang w:eastAsia="ru-RU"/>
        </w:rPr>
        <w:t xml:space="preserve"> тыс. </w:t>
      </w:r>
      <w:r w:rsidR="00D43FA7">
        <w:rPr>
          <w:rFonts w:eastAsia="Calibri"/>
          <w:sz w:val="28"/>
          <w:szCs w:val="28"/>
          <w:lang w:eastAsia="ru-RU"/>
        </w:rPr>
        <w:t>руб.</w:t>
      </w:r>
      <w:r w:rsidR="00B8716C" w:rsidRPr="005B1216">
        <w:rPr>
          <w:rFonts w:eastAsia="Calibri"/>
          <w:sz w:val="28"/>
          <w:szCs w:val="28"/>
          <w:lang w:eastAsia="ru-RU"/>
        </w:rPr>
        <w:t>,</w:t>
      </w:r>
      <w:r w:rsidR="00AC2DEC" w:rsidRPr="005B1216">
        <w:rPr>
          <w:rFonts w:eastAsia="Calibri"/>
          <w:sz w:val="28"/>
          <w:szCs w:val="28"/>
          <w:lang w:eastAsia="ru-RU"/>
        </w:rPr>
        <w:t xml:space="preserve"> </w:t>
      </w:r>
      <w:r w:rsidR="00BE3B9C" w:rsidRPr="005B1216">
        <w:rPr>
          <w:rFonts w:eastAsia="Calibri"/>
          <w:sz w:val="28"/>
          <w:szCs w:val="28"/>
        </w:rPr>
        <w:t xml:space="preserve">в том числе за счет поступления акцизов на нефтепродукты </w:t>
      </w:r>
      <w:r w:rsidR="004202CE" w:rsidRPr="005B1216">
        <w:rPr>
          <w:rFonts w:eastAsia="Calibri"/>
          <w:sz w:val="28"/>
          <w:szCs w:val="28"/>
        </w:rPr>
        <w:t>в сумме</w:t>
      </w:r>
      <w:r w:rsidR="00BE3B9C" w:rsidRPr="005B1216">
        <w:rPr>
          <w:rFonts w:eastAsia="Calibri"/>
          <w:sz w:val="28"/>
          <w:szCs w:val="28"/>
        </w:rPr>
        <w:t xml:space="preserve"> </w:t>
      </w:r>
      <w:r w:rsidR="005B1216" w:rsidRPr="005B1216">
        <w:rPr>
          <w:rFonts w:eastAsia="Calibri"/>
          <w:sz w:val="28"/>
          <w:szCs w:val="28"/>
        </w:rPr>
        <w:t>4</w:t>
      </w:r>
      <w:r w:rsidR="00D27AA8">
        <w:rPr>
          <w:rFonts w:eastAsia="Calibri"/>
          <w:sz w:val="28"/>
          <w:szCs w:val="28"/>
        </w:rPr>
        <w:t xml:space="preserve"> </w:t>
      </w:r>
      <w:r w:rsidR="005B1216" w:rsidRPr="005B1216">
        <w:rPr>
          <w:rFonts w:eastAsia="Calibri"/>
          <w:sz w:val="28"/>
          <w:szCs w:val="28"/>
        </w:rPr>
        <w:t>491,72</w:t>
      </w:r>
      <w:r w:rsidR="00BE3B9C" w:rsidRPr="005B1216">
        <w:rPr>
          <w:rFonts w:eastAsia="Calibri"/>
          <w:sz w:val="28"/>
          <w:szCs w:val="28"/>
        </w:rPr>
        <w:t xml:space="preserve"> тыс. </w:t>
      </w:r>
      <w:r w:rsidR="00D43FA7">
        <w:rPr>
          <w:rFonts w:eastAsia="Calibri"/>
          <w:sz w:val="28"/>
          <w:szCs w:val="28"/>
        </w:rPr>
        <w:t>руб.</w:t>
      </w:r>
      <w:r w:rsidR="00BE3B9C" w:rsidRPr="005B1216">
        <w:rPr>
          <w:rFonts w:eastAsia="Calibri"/>
          <w:sz w:val="28"/>
          <w:szCs w:val="28"/>
        </w:rPr>
        <w:t xml:space="preserve"> (</w:t>
      </w:r>
      <w:r w:rsidR="00BE3B9C" w:rsidRPr="005B1216">
        <w:rPr>
          <w:sz w:val="28"/>
          <w:szCs w:val="28"/>
          <w:lang w:val="x-none"/>
        </w:rPr>
        <w:t>уточненн</w:t>
      </w:r>
      <w:r w:rsidR="00BE3B9C" w:rsidRPr="005B1216">
        <w:rPr>
          <w:sz w:val="28"/>
          <w:szCs w:val="28"/>
        </w:rPr>
        <w:t>ое</w:t>
      </w:r>
      <w:r w:rsidR="00BE3B9C" w:rsidRPr="005B1216">
        <w:rPr>
          <w:sz w:val="28"/>
          <w:szCs w:val="28"/>
          <w:lang w:val="x-none"/>
        </w:rPr>
        <w:t xml:space="preserve"> поступлени</w:t>
      </w:r>
      <w:r w:rsidR="00BE3B9C" w:rsidRPr="005B1216">
        <w:rPr>
          <w:sz w:val="28"/>
          <w:szCs w:val="28"/>
        </w:rPr>
        <w:t>е</w:t>
      </w:r>
      <w:r w:rsidR="00BE3B9C" w:rsidRPr="005B1216">
        <w:rPr>
          <w:sz w:val="28"/>
          <w:szCs w:val="28"/>
          <w:lang w:val="x-none"/>
        </w:rPr>
        <w:t xml:space="preserve"> доходов от уплаты акцизов на нефтепродукты </w:t>
      </w:r>
      <w:r w:rsidR="00BE3B9C" w:rsidRPr="005B1216">
        <w:rPr>
          <w:sz w:val="28"/>
          <w:szCs w:val="28"/>
        </w:rPr>
        <w:t xml:space="preserve">по данным главного администратора доходов </w:t>
      </w:r>
      <w:r w:rsidR="00BE3B9C" w:rsidRPr="005B1216">
        <w:rPr>
          <w:sz w:val="28"/>
          <w:szCs w:val="28"/>
          <w:lang w:val="x-none" w:eastAsia="ru-RU"/>
        </w:rPr>
        <w:t xml:space="preserve">Управления Федерального казначейства Иркутской </w:t>
      </w:r>
      <w:r w:rsidR="00BE3B9C" w:rsidRPr="005B1216">
        <w:rPr>
          <w:sz w:val="28"/>
          <w:szCs w:val="28"/>
          <w:lang w:val="x-none" w:eastAsia="ru-RU"/>
        </w:rPr>
        <w:lastRenderedPageBreak/>
        <w:t>области</w:t>
      </w:r>
      <w:r w:rsidR="00BE3B9C" w:rsidRPr="005B1216">
        <w:rPr>
          <w:sz w:val="28"/>
          <w:szCs w:val="28"/>
        </w:rPr>
        <w:t xml:space="preserve">), а также увеличения </w:t>
      </w:r>
      <w:r w:rsidR="00BE3B9C" w:rsidRPr="005B1216">
        <w:rPr>
          <w:rFonts w:eastAsia="Calibri"/>
          <w:sz w:val="28"/>
          <w:szCs w:val="28"/>
        </w:rPr>
        <w:t>бюджетных ассигнований муниципального дорожного фонда, не использованных в 201</w:t>
      </w:r>
      <w:r w:rsidR="002669E0" w:rsidRPr="005B1216">
        <w:rPr>
          <w:rFonts w:eastAsia="Calibri"/>
          <w:sz w:val="28"/>
          <w:szCs w:val="28"/>
        </w:rPr>
        <w:t>9</w:t>
      </w:r>
      <w:r w:rsidR="00BE3B9C" w:rsidRPr="005B1216">
        <w:rPr>
          <w:rFonts w:eastAsia="Calibri"/>
          <w:sz w:val="28"/>
          <w:szCs w:val="28"/>
        </w:rPr>
        <w:t xml:space="preserve"> году в сумме </w:t>
      </w:r>
      <w:r w:rsidR="005B1216" w:rsidRPr="005B1216">
        <w:rPr>
          <w:rFonts w:eastAsia="Calibri"/>
          <w:sz w:val="28"/>
          <w:szCs w:val="28"/>
        </w:rPr>
        <w:t>6,4</w:t>
      </w:r>
      <w:r w:rsidR="00D43FA7">
        <w:rPr>
          <w:rFonts w:eastAsia="Calibri"/>
          <w:sz w:val="28"/>
          <w:szCs w:val="28"/>
        </w:rPr>
        <w:t>4</w:t>
      </w:r>
      <w:r w:rsidR="00BE3B9C" w:rsidRPr="005B1216">
        <w:rPr>
          <w:rFonts w:eastAsia="Calibri"/>
          <w:sz w:val="28"/>
          <w:szCs w:val="28"/>
        </w:rPr>
        <w:t xml:space="preserve"> тыс. </w:t>
      </w:r>
      <w:r w:rsidR="00D43FA7">
        <w:rPr>
          <w:rFonts w:eastAsia="Calibri"/>
          <w:sz w:val="28"/>
          <w:szCs w:val="28"/>
        </w:rPr>
        <w:t>руб.</w:t>
      </w:r>
      <w:r w:rsidR="003E61C5" w:rsidRPr="005B1216">
        <w:rPr>
          <w:rFonts w:eastAsia="Calibri"/>
          <w:sz w:val="28"/>
          <w:szCs w:val="28"/>
        </w:rPr>
        <w:t xml:space="preserve"> (поступлени</w:t>
      </w:r>
      <w:r w:rsidR="002D3503" w:rsidRPr="005B1216">
        <w:rPr>
          <w:rFonts w:eastAsia="Calibri"/>
          <w:sz w:val="28"/>
          <w:szCs w:val="28"/>
        </w:rPr>
        <w:t>е</w:t>
      </w:r>
      <w:r w:rsidR="003E61C5" w:rsidRPr="005B1216">
        <w:rPr>
          <w:rFonts w:eastAsia="Calibri"/>
          <w:sz w:val="28"/>
          <w:szCs w:val="28"/>
        </w:rPr>
        <w:t xml:space="preserve"> акцизов).</w:t>
      </w:r>
    </w:p>
    <w:p w14:paraId="5117775A" w14:textId="61F52356" w:rsidR="00D3247B" w:rsidRPr="009B0D58" w:rsidRDefault="00D3247B" w:rsidP="009C7369">
      <w:pPr>
        <w:suppressAutoHyphens w:val="0"/>
        <w:jc w:val="right"/>
        <w:rPr>
          <w:rFonts w:eastAsia="Calibri"/>
          <w:sz w:val="28"/>
          <w:szCs w:val="28"/>
          <w:lang w:eastAsia="ru-RU"/>
        </w:rPr>
      </w:pPr>
      <w:r w:rsidRPr="009B0D58">
        <w:rPr>
          <w:rFonts w:eastAsia="Calibri"/>
          <w:sz w:val="28"/>
          <w:szCs w:val="28"/>
          <w:lang w:eastAsia="ru-RU"/>
        </w:rPr>
        <w:t xml:space="preserve">Таблица </w:t>
      </w:r>
      <w:r w:rsidR="009C7369" w:rsidRPr="009B0D58">
        <w:rPr>
          <w:rFonts w:eastAsia="Calibri"/>
          <w:sz w:val="28"/>
          <w:szCs w:val="28"/>
          <w:lang w:eastAsia="ru-RU"/>
        </w:rPr>
        <w:t>№</w:t>
      </w:r>
      <w:r w:rsidR="00FA57CD">
        <w:rPr>
          <w:rFonts w:eastAsia="Calibri"/>
          <w:sz w:val="28"/>
          <w:szCs w:val="28"/>
          <w:lang w:eastAsia="ru-RU"/>
        </w:rPr>
        <w:t>8</w:t>
      </w:r>
      <w:r w:rsidR="009C7369" w:rsidRPr="009B0D58">
        <w:rPr>
          <w:rFonts w:eastAsia="Calibri"/>
          <w:sz w:val="28"/>
          <w:szCs w:val="28"/>
          <w:lang w:eastAsia="ru-RU"/>
        </w:rPr>
        <w:t xml:space="preserve"> (тыс. руб.)</w:t>
      </w:r>
    </w:p>
    <w:tbl>
      <w:tblPr>
        <w:tblW w:w="9812" w:type="dxa"/>
        <w:tblInd w:w="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433"/>
        <w:gridCol w:w="709"/>
        <w:gridCol w:w="708"/>
        <w:gridCol w:w="709"/>
        <w:gridCol w:w="1418"/>
        <w:gridCol w:w="567"/>
        <w:gridCol w:w="850"/>
        <w:gridCol w:w="426"/>
        <w:gridCol w:w="430"/>
        <w:gridCol w:w="567"/>
        <w:gridCol w:w="567"/>
        <w:gridCol w:w="567"/>
        <w:gridCol w:w="854"/>
        <w:gridCol w:w="7"/>
      </w:tblGrid>
      <w:tr w:rsidR="00515EAC" w:rsidRPr="009B0D58" w14:paraId="0DAC58D9" w14:textId="77777777" w:rsidTr="00F33642">
        <w:trPr>
          <w:trHeight w:val="20"/>
        </w:trPr>
        <w:tc>
          <w:tcPr>
            <w:tcW w:w="1433" w:type="dxa"/>
            <w:vMerge w:val="restart"/>
            <w:shd w:val="clear" w:color="auto" w:fill="auto"/>
            <w:vAlign w:val="center"/>
          </w:tcPr>
          <w:p w14:paraId="0C4A90A4" w14:textId="1E439C3A" w:rsidR="00D3247B" w:rsidRPr="009B0D58" w:rsidRDefault="009C7369" w:rsidP="00193833">
            <w:pPr>
              <w:suppressAutoHyphens w:val="0"/>
              <w:jc w:val="center"/>
              <w:rPr>
                <w:sz w:val="14"/>
                <w:szCs w:val="14"/>
                <w:lang w:eastAsia="ru-RU"/>
              </w:rPr>
            </w:pPr>
            <w:r w:rsidRPr="009B0D58">
              <w:rPr>
                <w:sz w:val="14"/>
                <w:szCs w:val="14"/>
                <w:lang w:eastAsia="ru-RU"/>
              </w:rPr>
              <w:t>Период</w:t>
            </w:r>
          </w:p>
        </w:tc>
        <w:tc>
          <w:tcPr>
            <w:tcW w:w="1417" w:type="dxa"/>
            <w:gridSpan w:val="2"/>
            <w:vMerge w:val="restart"/>
            <w:shd w:val="clear" w:color="auto" w:fill="auto"/>
            <w:vAlign w:val="center"/>
            <w:hideMark/>
          </w:tcPr>
          <w:p w14:paraId="239B87FF" w14:textId="77777777" w:rsidR="00D3247B" w:rsidRPr="009B0D58" w:rsidRDefault="00D3247B" w:rsidP="00193833">
            <w:pPr>
              <w:suppressAutoHyphens w:val="0"/>
              <w:jc w:val="center"/>
              <w:rPr>
                <w:sz w:val="14"/>
                <w:szCs w:val="14"/>
                <w:lang w:eastAsia="ru-RU"/>
              </w:rPr>
            </w:pPr>
            <w:r w:rsidRPr="009B0D58">
              <w:rPr>
                <w:sz w:val="14"/>
                <w:szCs w:val="14"/>
                <w:lang w:eastAsia="ru-RU"/>
              </w:rPr>
              <w:t>Прогнозируемый объем доходов бюджета МО, наполняющих муниципальный дорожный фонд</w:t>
            </w:r>
          </w:p>
        </w:tc>
        <w:tc>
          <w:tcPr>
            <w:tcW w:w="6962" w:type="dxa"/>
            <w:gridSpan w:val="11"/>
            <w:shd w:val="clear" w:color="auto" w:fill="auto"/>
            <w:vAlign w:val="center"/>
            <w:hideMark/>
          </w:tcPr>
          <w:p w14:paraId="20BCFFC1" w14:textId="77777777" w:rsidR="00D3247B" w:rsidRPr="009B0D58" w:rsidRDefault="00D3247B" w:rsidP="00193833">
            <w:pPr>
              <w:suppressAutoHyphens w:val="0"/>
              <w:jc w:val="center"/>
              <w:rPr>
                <w:sz w:val="14"/>
                <w:szCs w:val="14"/>
                <w:lang w:eastAsia="ru-RU"/>
              </w:rPr>
            </w:pPr>
            <w:r w:rsidRPr="009B0D58">
              <w:rPr>
                <w:sz w:val="14"/>
                <w:szCs w:val="14"/>
                <w:lang w:eastAsia="ru-RU"/>
              </w:rPr>
              <w:t>в том числе</w:t>
            </w:r>
          </w:p>
        </w:tc>
      </w:tr>
      <w:tr w:rsidR="00515EAC" w:rsidRPr="009F23C7" w14:paraId="2F4626DE" w14:textId="77777777" w:rsidTr="00F33642">
        <w:trPr>
          <w:gridAfter w:val="1"/>
          <w:wAfter w:w="7" w:type="dxa"/>
          <w:trHeight w:val="20"/>
        </w:trPr>
        <w:tc>
          <w:tcPr>
            <w:tcW w:w="1433" w:type="dxa"/>
            <w:vMerge/>
            <w:shd w:val="clear" w:color="auto" w:fill="auto"/>
          </w:tcPr>
          <w:p w14:paraId="27D9261F" w14:textId="77777777" w:rsidR="00D3247B" w:rsidRPr="009F23C7" w:rsidRDefault="00D3247B" w:rsidP="00193833">
            <w:pPr>
              <w:suppressAutoHyphens w:val="0"/>
              <w:rPr>
                <w:sz w:val="14"/>
                <w:szCs w:val="14"/>
                <w:lang w:eastAsia="ru-RU"/>
              </w:rPr>
            </w:pPr>
          </w:p>
        </w:tc>
        <w:tc>
          <w:tcPr>
            <w:tcW w:w="1417" w:type="dxa"/>
            <w:gridSpan w:val="2"/>
            <w:vMerge/>
            <w:shd w:val="clear" w:color="auto" w:fill="auto"/>
            <w:vAlign w:val="center"/>
            <w:hideMark/>
          </w:tcPr>
          <w:p w14:paraId="509829F5" w14:textId="77777777" w:rsidR="00D3247B" w:rsidRPr="009F23C7" w:rsidRDefault="00D3247B" w:rsidP="00193833">
            <w:pPr>
              <w:suppressAutoHyphens w:val="0"/>
              <w:rPr>
                <w:sz w:val="14"/>
                <w:szCs w:val="14"/>
                <w:lang w:eastAsia="ru-RU"/>
              </w:rPr>
            </w:pPr>
          </w:p>
        </w:tc>
        <w:tc>
          <w:tcPr>
            <w:tcW w:w="2127" w:type="dxa"/>
            <w:gridSpan w:val="2"/>
            <w:vMerge w:val="restart"/>
            <w:shd w:val="clear" w:color="auto" w:fill="auto"/>
            <w:vAlign w:val="center"/>
            <w:hideMark/>
          </w:tcPr>
          <w:p w14:paraId="788E8CC5" w14:textId="2B311934" w:rsidR="00D3247B" w:rsidRPr="009F23C7" w:rsidRDefault="00D3247B" w:rsidP="00193833">
            <w:pPr>
              <w:suppressAutoHyphens w:val="0"/>
              <w:jc w:val="center"/>
              <w:rPr>
                <w:sz w:val="14"/>
                <w:szCs w:val="14"/>
                <w:lang w:eastAsia="ru-RU"/>
              </w:rPr>
            </w:pPr>
            <w:r w:rsidRPr="009F23C7">
              <w:rPr>
                <w:sz w:val="14"/>
                <w:szCs w:val="14"/>
                <w:lang w:eastAsia="ru-RU"/>
              </w:rPr>
              <w:t>акцизы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РФ, подлежащих зачислению в местный бюджет</w:t>
            </w:r>
          </w:p>
        </w:tc>
        <w:tc>
          <w:tcPr>
            <w:tcW w:w="1417" w:type="dxa"/>
            <w:gridSpan w:val="2"/>
            <w:vMerge w:val="restart"/>
            <w:shd w:val="clear" w:color="auto" w:fill="auto"/>
            <w:vAlign w:val="center"/>
            <w:hideMark/>
          </w:tcPr>
          <w:p w14:paraId="0FBB4992" w14:textId="77777777" w:rsidR="00D3247B" w:rsidRPr="009F23C7" w:rsidRDefault="00D3247B" w:rsidP="00193833">
            <w:pPr>
              <w:suppressAutoHyphens w:val="0"/>
              <w:jc w:val="center"/>
              <w:rPr>
                <w:sz w:val="14"/>
                <w:szCs w:val="14"/>
                <w:lang w:eastAsia="ru-RU"/>
              </w:rPr>
            </w:pPr>
            <w:r w:rsidRPr="009F23C7">
              <w:rPr>
                <w:sz w:val="14"/>
                <w:szCs w:val="14"/>
                <w:lang w:eastAsia="ru-RU"/>
              </w:rPr>
              <w:t xml:space="preserve">иные поступления </w:t>
            </w:r>
          </w:p>
        </w:tc>
        <w:tc>
          <w:tcPr>
            <w:tcW w:w="3411" w:type="dxa"/>
            <w:gridSpan w:val="6"/>
            <w:shd w:val="clear" w:color="auto" w:fill="auto"/>
            <w:vAlign w:val="center"/>
            <w:hideMark/>
          </w:tcPr>
          <w:p w14:paraId="1F021E03" w14:textId="77777777" w:rsidR="00D3247B" w:rsidRPr="009F23C7" w:rsidRDefault="00D3247B" w:rsidP="00193833">
            <w:pPr>
              <w:suppressAutoHyphens w:val="0"/>
              <w:jc w:val="center"/>
              <w:rPr>
                <w:sz w:val="14"/>
                <w:szCs w:val="14"/>
                <w:lang w:eastAsia="ru-RU"/>
              </w:rPr>
            </w:pPr>
            <w:r w:rsidRPr="009F23C7">
              <w:rPr>
                <w:sz w:val="14"/>
                <w:szCs w:val="14"/>
                <w:lang w:eastAsia="ru-RU"/>
              </w:rPr>
              <w:t>в том числе</w:t>
            </w:r>
          </w:p>
        </w:tc>
      </w:tr>
      <w:tr w:rsidR="00515EAC" w:rsidRPr="009F23C7" w14:paraId="06C1808C" w14:textId="77777777" w:rsidTr="00F33642">
        <w:trPr>
          <w:gridAfter w:val="1"/>
          <w:wAfter w:w="7" w:type="dxa"/>
          <w:trHeight w:val="20"/>
        </w:trPr>
        <w:tc>
          <w:tcPr>
            <w:tcW w:w="1433" w:type="dxa"/>
            <w:vMerge/>
            <w:shd w:val="clear" w:color="auto" w:fill="auto"/>
          </w:tcPr>
          <w:p w14:paraId="314DDAF5" w14:textId="77777777" w:rsidR="00D3247B" w:rsidRPr="009F23C7" w:rsidRDefault="00D3247B" w:rsidP="00193833">
            <w:pPr>
              <w:suppressAutoHyphens w:val="0"/>
              <w:rPr>
                <w:sz w:val="14"/>
                <w:szCs w:val="14"/>
                <w:lang w:eastAsia="ru-RU"/>
              </w:rPr>
            </w:pPr>
          </w:p>
        </w:tc>
        <w:tc>
          <w:tcPr>
            <w:tcW w:w="1417" w:type="dxa"/>
            <w:gridSpan w:val="2"/>
            <w:vMerge/>
            <w:shd w:val="clear" w:color="auto" w:fill="auto"/>
            <w:vAlign w:val="center"/>
            <w:hideMark/>
          </w:tcPr>
          <w:p w14:paraId="12D5A759" w14:textId="77777777" w:rsidR="00D3247B" w:rsidRPr="009F23C7" w:rsidRDefault="00D3247B" w:rsidP="00193833">
            <w:pPr>
              <w:suppressAutoHyphens w:val="0"/>
              <w:rPr>
                <w:sz w:val="14"/>
                <w:szCs w:val="14"/>
                <w:lang w:eastAsia="ru-RU"/>
              </w:rPr>
            </w:pPr>
          </w:p>
        </w:tc>
        <w:tc>
          <w:tcPr>
            <w:tcW w:w="2127" w:type="dxa"/>
            <w:gridSpan w:val="2"/>
            <w:vMerge/>
            <w:shd w:val="clear" w:color="auto" w:fill="auto"/>
            <w:vAlign w:val="center"/>
            <w:hideMark/>
          </w:tcPr>
          <w:p w14:paraId="2981B99B" w14:textId="77777777" w:rsidR="00D3247B" w:rsidRPr="009F23C7" w:rsidRDefault="00D3247B" w:rsidP="00193833">
            <w:pPr>
              <w:suppressAutoHyphens w:val="0"/>
              <w:rPr>
                <w:sz w:val="14"/>
                <w:szCs w:val="14"/>
                <w:lang w:eastAsia="ru-RU"/>
              </w:rPr>
            </w:pPr>
          </w:p>
        </w:tc>
        <w:tc>
          <w:tcPr>
            <w:tcW w:w="1417" w:type="dxa"/>
            <w:gridSpan w:val="2"/>
            <w:vMerge/>
            <w:shd w:val="clear" w:color="auto" w:fill="auto"/>
            <w:vAlign w:val="center"/>
            <w:hideMark/>
          </w:tcPr>
          <w:p w14:paraId="70BA3297" w14:textId="77777777" w:rsidR="00D3247B" w:rsidRPr="009F23C7" w:rsidRDefault="00D3247B" w:rsidP="00193833">
            <w:pPr>
              <w:suppressAutoHyphens w:val="0"/>
              <w:rPr>
                <w:sz w:val="14"/>
                <w:szCs w:val="14"/>
                <w:lang w:eastAsia="ru-RU"/>
              </w:rPr>
            </w:pPr>
          </w:p>
        </w:tc>
        <w:tc>
          <w:tcPr>
            <w:tcW w:w="856" w:type="dxa"/>
            <w:gridSpan w:val="2"/>
            <w:shd w:val="clear" w:color="auto" w:fill="auto"/>
            <w:vAlign w:val="center"/>
            <w:hideMark/>
          </w:tcPr>
          <w:p w14:paraId="3233CF68" w14:textId="77777777" w:rsidR="00D3247B" w:rsidRPr="009F23C7" w:rsidRDefault="00D3247B" w:rsidP="00BE57C1">
            <w:pPr>
              <w:suppressAutoHyphens w:val="0"/>
              <w:ind w:right="-106"/>
              <w:jc w:val="center"/>
              <w:rPr>
                <w:sz w:val="14"/>
                <w:szCs w:val="14"/>
                <w:lang w:eastAsia="ru-RU"/>
              </w:rPr>
            </w:pPr>
            <w:r w:rsidRPr="009F23C7">
              <w:rPr>
                <w:sz w:val="14"/>
                <w:szCs w:val="14"/>
                <w:lang w:eastAsia="ru-RU"/>
              </w:rPr>
              <w:t>субсидии из дорожного фонда Иркутской области</w:t>
            </w:r>
          </w:p>
        </w:tc>
        <w:tc>
          <w:tcPr>
            <w:tcW w:w="1134" w:type="dxa"/>
            <w:gridSpan w:val="2"/>
            <w:shd w:val="clear" w:color="auto" w:fill="auto"/>
            <w:vAlign w:val="center"/>
            <w:hideMark/>
          </w:tcPr>
          <w:p w14:paraId="08A888B3" w14:textId="77777777" w:rsidR="00D3247B" w:rsidRPr="009F23C7" w:rsidRDefault="00D3247B" w:rsidP="00193833">
            <w:pPr>
              <w:suppressAutoHyphens w:val="0"/>
              <w:jc w:val="center"/>
              <w:rPr>
                <w:sz w:val="14"/>
                <w:szCs w:val="14"/>
                <w:lang w:eastAsia="ru-RU"/>
              </w:rPr>
            </w:pPr>
            <w:r w:rsidRPr="009F23C7">
              <w:rPr>
                <w:sz w:val="14"/>
                <w:szCs w:val="14"/>
                <w:lang w:eastAsia="ru-RU"/>
              </w:rPr>
              <w:t>бюджетные кредиты из дорожного фонда Иркутской области</w:t>
            </w:r>
          </w:p>
        </w:tc>
        <w:tc>
          <w:tcPr>
            <w:tcW w:w="1421" w:type="dxa"/>
            <w:gridSpan w:val="2"/>
            <w:shd w:val="clear" w:color="auto" w:fill="auto"/>
            <w:vAlign w:val="center"/>
            <w:hideMark/>
          </w:tcPr>
          <w:p w14:paraId="4490EC2E" w14:textId="0A938050" w:rsidR="00D3247B" w:rsidRPr="009F23C7" w:rsidRDefault="00C308D5" w:rsidP="00193833">
            <w:pPr>
              <w:suppressAutoHyphens w:val="0"/>
              <w:jc w:val="center"/>
              <w:rPr>
                <w:sz w:val="14"/>
                <w:szCs w:val="14"/>
                <w:lang w:eastAsia="ru-RU"/>
              </w:rPr>
            </w:pPr>
            <w:r w:rsidRPr="009F23C7">
              <w:rPr>
                <w:sz w:val="14"/>
                <w:szCs w:val="14"/>
                <w:lang w:eastAsia="ru-RU"/>
              </w:rPr>
              <w:t xml:space="preserve">иные </w:t>
            </w:r>
            <w:r w:rsidR="00D00448" w:rsidRPr="009F23C7">
              <w:rPr>
                <w:sz w:val="14"/>
                <w:szCs w:val="14"/>
                <w:lang w:eastAsia="ru-RU"/>
              </w:rPr>
              <w:t>доходы</w:t>
            </w:r>
          </w:p>
        </w:tc>
      </w:tr>
      <w:tr w:rsidR="00515EAC" w:rsidRPr="009F23C7" w14:paraId="2AFFE11A" w14:textId="77777777" w:rsidTr="00F33642">
        <w:trPr>
          <w:gridAfter w:val="1"/>
          <w:wAfter w:w="7" w:type="dxa"/>
          <w:trHeight w:val="20"/>
        </w:trPr>
        <w:tc>
          <w:tcPr>
            <w:tcW w:w="1433" w:type="dxa"/>
            <w:vMerge/>
            <w:shd w:val="clear" w:color="auto" w:fill="auto"/>
          </w:tcPr>
          <w:p w14:paraId="486D3A8C" w14:textId="77777777" w:rsidR="00D3247B" w:rsidRPr="009F23C7" w:rsidRDefault="00D3247B" w:rsidP="00193833">
            <w:pPr>
              <w:suppressAutoHyphens w:val="0"/>
              <w:jc w:val="center"/>
              <w:rPr>
                <w:sz w:val="14"/>
                <w:szCs w:val="14"/>
                <w:lang w:eastAsia="ru-RU"/>
              </w:rPr>
            </w:pPr>
          </w:p>
        </w:tc>
        <w:tc>
          <w:tcPr>
            <w:tcW w:w="709" w:type="dxa"/>
            <w:shd w:val="clear" w:color="auto" w:fill="auto"/>
            <w:vAlign w:val="center"/>
            <w:hideMark/>
          </w:tcPr>
          <w:p w14:paraId="216BF5D6" w14:textId="77777777" w:rsidR="00D3247B" w:rsidRPr="009F23C7" w:rsidRDefault="00D3247B" w:rsidP="00193833">
            <w:pPr>
              <w:suppressAutoHyphens w:val="0"/>
              <w:jc w:val="center"/>
              <w:rPr>
                <w:sz w:val="14"/>
                <w:szCs w:val="14"/>
                <w:lang w:eastAsia="ru-RU"/>
              </w:rPr>
            </w:pPr>
            <w:r w:rsidRPr="009F23C7">
              <w:rPr>
                <w:sz w:val="14"/>
                <w:szCs w:val="14"/>
                <w:lang w:eastAsia="ru-RU"/>
              </w:rPr>
              <w:t>план</w:t>
            </w:r>
          </w:p>
        </w:tc>
        <w:tc>
          <w:tcPr>
            <w:tcW w:w="708" w:type="dxa"/>
            <w:shd w:val="clear" w:color="auto" w:fill="auto"/>
            <w:vAlign w:val="center"/>
            <w:hideMark/>
          </w:tcPr>
          <w:p w14:paraId="45C2D893" w14:textId="1826EDEE" w:rsidR="00D3247B" w:rsidRPr="009F23C7" w:rsidRDefault="00132203" w:rsidP="00193833">
            <w:pPr>
              <w:suppressAutoHyphens w:val="0"/>
              <w:ind w:left="-151" w:right="-108"/>
              <w:jc w:val="center"/>
              <w:rPr>
                <w:sz w:val="14"/>
                <w:szCs w:val="14"/>
                <w:lang w:eastAsia="ru-RU"/>
              </w:rPr>
            </w:pPr>
            <w:r w:rsidRPr="009F23C7">
              <w:rPr>
                <w:sz w:val="14"/>
                <w:szCs w:val="14"/>
                <w:lang w:eastAsia="ru-RU"/>
              </w:rPr>
              <w:t xml:space="preserve">факт </w:t>
            </w:r>
          </w:p>
        </w:tc>
        <w:tc>
          <w:tcPr>
            <w:tcW w:w="709" w:type="dxa"/>
            <w:shd w:val="clear" w:color="auto" w:fill="auto"/>
            <w:vAlign w:val="center"/>
            <w:hideMark/>
          </w:tcPr>
          <w:p w14:paraId="5EFB6454" w14:textId="77777777" w:rsidR="00D3247B" w:rsidRPr="009F23C7" w:rsidRDefault="00D3247B" w:rsidP="00193833">
            <w:pPr>
              <w:suppressAutoHyphens w:val="0"/>
              <w:jc w:val="center"/>
              <w:rPr>
                <w:sz w:val="14"/>
                <w:szCs w:val="14"/>
                <w:lang w:eastAsia="ru-RU"/>
              </w:rPr>
            </w:pPr>
            <w:r w:rsidRPr="009F23C7">
              <w:rPr>
                <w:sz w:val="14"/>
                <w:szCs w:val="14"/>
                <w:lang w:eastAsia="ru-RU"/>
              </w:rPr>
              <w:t>план</w:t>
            </w:r>
          </w:p>
        </w:tc>
        <w:tc>
          <w:tcPr>
            <w:tcW w:w="1418" w:type="dxa"/>
            <w:shd w:val="clear" w:color="auto" w:fill="auto"/>
            <w:vAlign w:val="center"/>
            <w:hideMark/>
          </w:tcPr>
          <w:p w14:paraId="6D44DE0D" w14:textId="5AC6D4CB" w:rsidR="00D3247B" w:rsidRPr="009F23C7" w:rsidRDefault="00132203" w:rsidP="00193833">
            <w:pPr>
              <w:suppressAutoHyphens w:val="0"/>
              <w:ind w:left="-108" w:right="-108"/>
              <w:jc w:val="center"/>
              <w:rPr>
                <w:sz w:val="14"/>
                <w:szCs w:val="14"/>
                <w:lang w:eastAsia="ru-RU"/>
              </w:rPr>
            </w:pPr>
            <w:r w:rsidRPr="009F23C7">
              <w:rPr>
                <w:sz w:val="14"/>
                <w:szCs w:val="14"/>
                <w:lang w:eastAsia="ru-RU"/>
              </w:rPr>
              <w:t>факт</w:t>
            </w:r>
          </w:p>
        </w:tc>
        <w:tc>
          <w:tcPr>
            <w:tcW w:w="567" w:type="dxa"/>
            <w:shd w:val="clear" w:color="auto" w:fill="auto"/>
            <w:vAlign w:val="center"/>
            <w:hideMark/>
          </w:tcPr>
          <w:p w14:paraId="06079C60" w14:textId="77777777" w:rsidR="00D3247B" w:rsidRPr="009F23C7" w:rsidRDefault="00D3247B" w:rsidP="00193833">
            <w:pPr>
              <w:suppressAutoHyphens w:val="0"/>
              <w:jc w:val="center"/>
              <w:rPr>
                <w:sz w:val="14"/>
                <w:szCs w:val="14"/>
                <w:lang w:eastAsia="ru-RU"/>
              </w:rPr>
            </w:pPr>
            <w:r w:rsidRPr="009F23C7">
              <w:rPr>
                <w:sz w:val="14"/>
                <w:szCs w:val="14"/>
                <w:lang w:eastAsia="ru-RU"/>
              </w:rPr>
              <w:t>план</w:t>
            </w:r>
          </w:p>
        </w:tc>
        <w:tc>
          <w:tcPr>
            <w:tcW w:w="850" w:type="dxa"/>
            <w:shd w:val="clear" w:color="auto" w:fill="auto"/>
            <w:vAlign w:val="center"/>
            <w:hideMark/>
          </w:tcPr>
          <w:p w14:paraId="6D06C7E5" w14:textId="26DA52AA" w:rsidR="00D3247B" w:rsidRPr="009F23C7" w:rsidRDefault="00132203" w:rsidP="00193833">
            <w:pPr>
              <w:suppressAutoHyphens w:val="0"/>
              <w:ind w:left="-108" w:right="-108" w:firstLine="1"/>
              <w:jc w:val="center"/>
              <w:rPr>
                <w:sz w:val="14"/>
                <w:szCs w:val="14"/>
                <w:lang w:eastAsia="ru-RU"/>
              </w:rPr>
            </w:pPr>
            <w:r w:rsidRPr="009F23C7">
              <w:rPr>
                <w:sz w:val="14"/>
                <w:szCs w:val="14"/>
                <w:lang w:eastAsia="ru-RU"/>
              </w:rPr>
              <w:t>факт</w:t>
            </w:r>
          </w:p>
        </w:tc>
        <w:tc>
          <w:tcPr>
            <w:tcW w:w="426" w:type="dxa"/>
            <w:shd w:val="clear" w:color="auto" w:fill="auto"/>
            <w:vAlign w:val="center"/>
            <w:hideMark/>
          </w:tcPr>
          <w:p w14:paraId="382F7ECC" w14:textId="77777777" w:rsidR="00D3247B" w:rsidRPr="009F23C7" w:rsidRDefault="00D3247B" w:rsidP="00F33642">
            <w:pPr>
              <w:suppressAutoHyphens w:val="0"/>
              <w:ind w:right="-103"/>
              <w:jc w:val="center"/>
              <w:rPr>
                <w:sz w:val="14"/>
                <w:szCs w:val="14"/>
                <w:lang w:eastAsia="ru-RU"/>
              </w:rPr>
            </w:pPr>
            <w:r w:rsidRPr="009F23C7">
              <w:rPr>
                <w:sz w:val="14"/>
                <w:szCs w:val="14"/>
                <w:lang w:eastAsia="ru-RU"/>
              </w:rPr>
              <w:t>план</w:t>
            </w:r>
          </w:p>
        </w:tc>
        <w:tc>
          <w:tcPr>
            <w:tcW w:w="430" w:type="dxa"/>
            <w:shd w:val="clear" w:color="auto" w:fill="auto"/>
            <w:vAlign w:val="center"/>
            <w:hideMark/>
          </w:tcPr>
          <w:p w14:paraId="11203373" w14:textId="4773A428" w:rsidR="00D3247B" w:rsidRPr="009F23C7" w:rsidRDefault="00132203" w:rsidP="00193833">
            <w:pPr>
              <w:suppressAutoHyphens w:val="0"/>
              <w:ind w:left="-108" w:right="-108"/>
              <w:jc w:val="center"/>
              <w:rPr>
                <w:sz w:val="14"/>
                <w:szCs w:val="14"/>
                <w:lang w:eastAsia="ru-RU"/>
              </w:rPr>
            </w:pPr>
            <w:r w:rsidRPr="009F23C7">
              <w:rPr>
                <w:sz w:val="14"/>
                <w:szCs w:val="14"/>
                <w:lang w:eastAsia="ru-RU"/>
              </w:rPr>
              <w:t>факт</w:t>
            </w:r>
          </w:p>
        </w:tc>
        <w:tc>
          <w:tcPr>
            <w:tcW w:w="567" w:type="dxa"/>
            <w:shd w:val="clear" w:color="auto" w:fill="auto"/>
            <w:vAlign w:val="center"/>
            <w:hideMark/>
          </w:tcPr>
          <w:p w14:paraId="1B62865D" w14:textId="77777777" w:rsidR="00D3247B" w:rsidRPr="009F23C7" w:rsidRDefault="00D3247B" w:rsidP="00193833">
            <w:pPr>
              <w:suppressAutoHyphens w:val="0"/>
              <w:jc w:val="center"/>
              <w:rPr>
                <w:sz w:val="14"/>
                <w:szCs w:val="14"/>
                <w:lang w:eastAsia="ru-RU"/>
              </w:rPr>
            </w:pPr>
            <w:r w:rsidRPr="009F23C7">
              <w:rPr>
                <w:sz w:val="14"/>
                <w:szCs w:val="14"/>
                <w:lang w:eastAsia="ru-RU"/>
              </w:rPr>
              <w:t>план</w:t>
            </w:r>
          </w:p>
        </w:tc>
        <w:tc>
          <w:tcPr>
            <w:tcW w:w="567" w:type="dxa"/>
            <w:shd w:val="clear" w:color="auto" w:fill="auto"/>
            <w:vAlign w:val="center"/>
            <w:hideMark/>
          </w:tcPr>
          <w:p w14:paraId="2DC9717B" w14:textId="5C8B35DF" w:rsidR="00D3247B" w:rsidRPr="009F23C7" w:rsidRDefault="00132203" w:rsidP="00193833">
            <w:pPr>
              <w:suppressAutoHyphens w:val="0"/>
              <w:ind w:left="-108" w:right="-108"/>
              <w:jc w:val="center"/>
              <w:rPr>
                <w:sz w:val="14"/>
                <w:szCs w:val="14"/>
                <w:lang w:eastAsia="ru-RU"/>
              </w:rPr>
            </w:pPr>
            <w:r w:rsidRPr="009F23C7">
              <w:rPr>
                <w:sz w:val="14"/>
                <w:szCs w:val="14"/>
                <w:lang w:eastAsia="ru-RU"/>
              </w:rPr>
              <w:t>факт</w:t>
            </w:r>
          </w:p>
        </w:tc>
        <w:tc>
          <w:tcPr>
            <w:tcW w:w="567" w:type="dxa"/>
            <w:shd w:val="clear" w:color="auto" w:fill="auto"/>
            <w:vAlign w:val="center"/>
            <w:hideMark/>
          </w:tcPr>
          <w:p w14:paraId="24135167" w14:textId="77777777" w:rsidR="00D3247B" w:rsidRPr="009F23C7" w:rsidRDefault="00D3247B" w:rsidP="00193833">
            <w:pPr>
              <w:suppressAutoHyphens w:val="0"/>
              <w:jc w:val="center"/>
              <w:rPr>
                <w:sz w:val="14"/>
                <w:szCs w:val="14"/>
                <w:lang w:eastAsia="ru-RU"/>
              </w:rPr>
            </w:pPr>
            <w:r w:rsidRPr="009F23C7">
              <w:rPr>
                <w:sz w:val="14"/>
                <w:szCs w:val="14"/>
                <w:lang w:eastAsia="ru-RU"/>
              </w:rPr>
              <w:t>план</w:t>
            </w:r>
          </w:p>
        </w:tc>
        <w:tc>
          <w:tcPr>
            <w:tcW w:w="854" w:type="dxa"/>
            <w:shd w:val="clear" w:color="auto" w:fill="auto"/>
            <w:vAlign w:val="center"/>
            <w:hideMark/>
          </w:tcPr>
          <w:p w14:paraId="1426AE78" w14:textId="2CDFA408" w:rsidR="00D3247B" w:rsidRPr="009F23C7" w:rsidRDefault="00132203" w:rsidP="00193833">
            <w:pPr>
              <w:suppressAutoHyphens w:val="0"/>
              <w:ind w:left="-108" w:right="-108"/>
              <w:jc w:val="center"/>
              <w:rPr>
                <w:sz w:val="14"/>
                <w:szCs w:val="14"/>
                <w:lang w:eastAsia="ru-RU"/>
              </w:rPr>
            </w:pPr>
            <w:r w:rsidRPr="009F23C7">
              <w:rPr>
                <w:sz w:val="14"/>
                <w:szCs w:val="14"/>
                <w:lang w:eastAsia="ru-RU"/>
              </w:rPr>
              <w:t xml:space="preserve">факт </w:t>
            </w:r>
          </w:p>
        </w:tc>
      </w:tr>
      <w:tr w:rsidR="00515EAC" w:rsidRPr="009F23C7" w14:paraId="29B9701C" w14:textId="77777777" w:rsidTr="00F33642">
        <w:trPr>
          <w:gridAfter w:val="1"/>
          <w:wAfter w:w="7" w:type="dxa"/>
          <w:trHeight w:val="20"/>
        </w:trPr>
        <w:tc>
          <w:tcPr>
            <w:tcW w:w="1433" w:type="dxa"/>
            <w:shd w:val="clear" w:color="auto" w:fill="auto"/>
          </w:tcPr>
          <w:p w14:paraId="356B5C11" w14:textId="77777777" w:rsidR="00D3247B" w:rsidRPr="009F23C7" w:rsidRDefault="00D3247B" w:rsidP="00193833">
            <w:pPr>
              <w:suppressAutoHyphens w:val="0"/>
              <w:jc w:val="center"/>
              <w:rPr>
                <w:sz w:val="14"/>
                <w:szCs w:val="14"/>
                <w:lang w:eastAsia="ru-RU"/>
              </w:rPr>
            </w:pPr>
            <w:r w:rsidRPr="009F23C7">
              <w:rPr>
                <w:sz w:val="14"/>
                <w:szCs w:val="14"/>
                <w:lang w:eastAsia="ru-RU"/>
              </w:rPr>
              <w:t>А</w:t>
            </w:r>
          </w:p>
        </w:tc>
        <w:tc>
          <w:tcPr>
            <w:tcW w:w="709" w:type="dxa"/>
            <w:shd w:val="clear" w:color="auto" w:fill="auto"/>
            <w:vAlign w:val="center"/>
            <w:hideMark/>
          </w:tcPr>
          <w:p w14:paraId="72B7C5CC" w14:textId="77777777" w:rsidR="00D3247B" w:rsidRPr="009F23C7" w:rsidRDefault="00D3247B" w:rsidP="00193833">
            <w:pPr>
              <w:suppressAutoHyphens w:val="0"/>
              <w:rPr>
                <w:sz w:val="14"/>
                <w:szCs w:val="14"/>
                <w:lang w:eastAsia="ru-RU"/>
              </w:rPr>
            </w:pPr>
            <w:r w:rsidRPr="009F23C7">
              <w:rPr>
                <w:sz w:val="14"/>
                <w:szCs w:val="14"/>
                <w:lang w:eastAsia="ru-RU"/>
              </w:rPr>
              <w:t>1=3+5</w:t>
            </w:r>
          </w:p>
        </w:tc>
        <w:tc>
          <w:tcPr>
            <w:tcW w:w="708" w:type="dxa"/>
            <w:shd w:val="clear" w:color="auto" w:fill="auto"/>
            <w:vAlign w:val="center"/>
            <w:hideMark/>
          </w:tcPr>
          <w:p w14:paraId="0F2C2A35" w14:textId="77777777" w:rsidR="00D3247B" w:rsidRPr="009F23C7" w:rsidRDefault="00D3247B" w:rsidP="00193833">
            <w:pPr>
              <w:suppressAutoHyphens w:val="0"/>
              <w:rPr>
                <w:sz w:val="14"/>
                <w:szCs w:val="14"/>
                <w:lang w:eastAsia="ru-RU"/>
              </w:rPr>
            </w:pPr>
            <w:r w:rsidRPr="009F23C7">
              <w:rPr>
                <w:sz w:val="14"/>
                <w:szCs w:val="14"/>
                <w:lang w:eastAsia="ru-RU"/>
              </w:rPr>
              <w:t>2=4+6</w:t>
            </w:r>
          </w:p>
        </w:tc>
        <w:tc>
          <w:tcPr>
            <w:tcW w:w="709" w:type="dxa"/>
            <w:shd w:val="clear" w:color="auto" w:fill="auto"/>
            <w:vAlign w:val="center"/>
            <w:hideMark/>
          </w:tcPr>
          <w:p w14:paraId="2C5BF9EA" w14:textId="77777777" w:rsidR="00D3247B" w:rsidRPr="009F23C7" w:rsidRDefault="00D3247B" w:rsidP="00193833">
            <w:pPr>
              <w:suppressAutoHyphens w:val="0"/>
              <w:jc w:val="center"/>
              <w:rPr>
                <w:sz w:val="14"/>
                <w:szCs w:val="14"/>
                <w:lang w:eastAsia="ru-RU"/>
              </w:rPr>
            </w:pPr>
            <w:r w:rsidRPr="009F23C7">
              <w:rPr>
                <w:sz w:val="14"/>
                <w:szCs w:val="14"/>
                <w:lang w:eastAsia="ru-RU"/>
              </w:rPr>
              <w:t>3</w:t>
            </w:r>
          </w:p>
        </w:tc>
        <w:tc>
          <w:tcPr>
            <w:tcW w:w="1418" w:type="dxa"/>
            <w:shd w:val="clear" w:color="auto" w:fill="auto"/>
            <w:vAlign w:val="center"/>
            <w:hideMark/>
          </w:tcPr>
          <w:p w14:paraId="5F8F447F" w14:textId="77777777" w:rsidR="00D3247B" w:rsidRPr="009F23C7" w:rsidRDefault="00D3247B" w:rsidP="00193833">
            <w:pPr>
              <w:suppressAutoHyphens w:val="0"/>
              <w:jc w:val="center"/>
              <w:rPr>
                <w:sz w:val="14"/>
                <w:szCs w:val="14"/>
                <w:lang w:eastAsia="ru-RU"/>
              </w:rPr>
            </w:pPr>
            <w:r w:rsidRPr="009F23C7">
              <w:rPr>
                <w:sz w:val="14"/>
                <w:szCs w:val="14"/>
                <w:lang w:eastAsia="ru-RU"/>
              </w:rPr>
              <w:t>4</w:t>
            </w:r>
          </w:p>
        </w:tc>
        <w:tc>
          <w:tcPr>
            <w:tcW w:w="567" w:type="dxa"/>
            <w:shd w:val="clear" w:color="auto" w:fill="auto"/>
            <w:vAlign w:val="center"/>
            <w:hideMark/>
          </w:tcPr>
          <w:p w14:paraId="1643A8B6" w14:textId="77777777" w:rsidR="00D3247B" w:rsidRPr="009F23C7" w:rsidRDefault="00132203" w:rsidP="00132203">
            <w:pPr>
              <w:suppressAutoHyphens w:val="0"/>
              <w:ind w:left="-108" w:right="-108"/>
              <w:jc w:val="center"/>
              <w:rPr>
                <w:sz w:val="14"/>
                <w:szCs w:val="14"/>
                <w:lang w:eastAsia="ru-RU"/>
              </w:rPr>
            </w:pPr>
            <w:r w:rsidRPr="009F23C7">
              <w:rPr>
                <w:sz w:val="14"/>
                <w:szCs w:val="14"/>
                <w:lang w:eastAsia="ru-RU"/>
              </w:rPr>
              <w:t>5</w:t>
            </w:r>
          </w:p>
        </w:tc>
        <w:tc>
          <w:tcPr>
            <w:tcW w:w="850" w:type="dxa"/>
            <w:shd w:val="clear" w:color="auto" w:fill="auto"/>
            <w:vAlign w:val="center"/>
            <w:hideMark/>
          </w:tcPr>
          <w:p w14:paraId="3CAC0929" w14:textId="77777777" w:rsidR="00D3247B" w:rsidRPr="009F23C7" w:rsidRDefault="00132203" w:rsidP="00132203">
            <w:pPr>
              <w:suppressAutoHyphens w:val="0"/>
              <w:ind w:right="-108" w:firstLine="1"/>
              <w:jc w:val="center"/>
              <w:rPr>
                <w:sz w:val="14"/>
                <w:szCs w:val="14"/>
                <w:lang w:eastAsia="ru-RU"/>
              </w:rPr>
            </w:pPr>
            <w:r w:rsidRPr="009F23C7">
              <w:rPr>
                <w:sz w:val="14"/>
                <w:szCs w:val="14"/>
                <w:lang w:eastAsia="ru-RU"/>
              </w:rPr>
              <w:t>6</w:t>
            </w:r>
          </w:p>
        </w:tc>
        <w:tc>
          <w:tcPr>
            <w:tcW w:w="426" w:type="dxa"/>
            <w:shd w:val="clear" w:color="auto" w:fill="auto"/>
            <w:vAlign w:val="center"/>
            <w:hideMark/>
          </w:tcPr>
          <w:p w14:paraId="2EE848D4" w14:textId="77777777" w:rsidR="00D3247B" w:rsidRPr="009F23C7" w:rsidRDefault="00D3247B" w:rsidP="00193833">
            <w:pPr>
              <w:suppressAutoHyphens w:val="0"/>
              <w:jc w:val="center"/>
              <w:rPr>
                <w:sz w:val="14"/>
                <w:szCs w:val="14"/>
                <w:lang w:eastAsia="ru-RU"/>
              </w:rPr>
            </w:pPr>
            <w:r w:rsidRPr="009F23C7">
              <w:rPr>
                <w:sz w:val="14"/>
                <w:szCs w:val="14"/>
                <w:lang w:eastAsia="ru-RU"/>
              </w:rPr>
              <w:t>7</w:t>
            </w:r>
          </w:p>
        </w:tc>
        <w:tc>
          <w:tcPr>
            <w:tcW w:w="430" w:type="dxa"/>
            <w:shd w:val="clear" w:color="auto" w:fill="auto"/>
            <w:vAlign w:val="center"/>
            <w:hideMark/>
          </w:tcPr>
          <w:p w14:paraId="203ECC2D" w14:textId="77777777" w:rsidR="00D3247B" w:rsidRPr="009F23C7" w:rsidRDefault="00D3247B" w:rsidP="00193833">
            <w:pPr>
              <w:suppressAutoHyphens w:val="0"/>
              <w:jc w:val="center"/>
              <w:rPr>
                <w:sz w:val="14"/>
                <w:szCs w:val="14"/>
                <w:lang w:eastAsia="ru-RU"/>
              </w:rPr>
            </w:pPr>
            <w:r w:rsidRPr="009F23C7">
              <w:rPr>
                <w:sz w:val="14"/>
                <w:szCs w:val="14"/>
                <w:lang w:eastAsia="ru-RU"/>
              </w:rPr>
              <w:t>8</w:t>
            </w:r>
          </w:p>
        </w:tc>
        <w:tc>
          <w:tcPr>
            <w:tcW w:w="567" w:type="dxa"/>
            <w:shd w:val="clear" w:color="auto" w:fill="auto"/>
            <w:vAlign w:val="center"/>
            <w:hideMark/>
          </w:tcPr>
          <w:p w14:paraId="242BA80D" w14:textId="77777777" w:rsidR="00D3247B" w:rsidRPr="009F23C7" w:rsidRDefault="00D3247B" w:rsidP="00193833">
            <w:pPr>
              <w:suppressAutoHyphens w:val="0"/>
              <w:jc w:val="center"/>
              <w:rPr>
                <w:sz w:val="14"/>
                <w:szCs w:val="14"/>
                <w:lang w:eastAsia="ru-RU"/>
              </w:rPr>
            </w:pPr>
            <w:r w:rsidRPr="009F23C7">
              <w:rPr>
                <w:sz w:val="14"/>
                <w:szCs w:val="14"/>
                <w:lang w:eastAsia="ru-RU"/>
              </w:rPr>
              <w:t>9</w:t>
            </w:r>
          </w:p>
        </w:tc>
        <w:tc>
          <w:tcPr>
            <w:tcW w:w="567" w:type="dxa"/>
            <w:shd w:val="clear" w:color="auto" w:fill="auto"/>
            <w:vAlign w:val="center"/>
            <w:hideMark/>
          </w:tcPr>
          <w:p w14:paraId="39DABC10" w14:textId="77777777" w:rsidR="00D3247B" w:rsidRPr="009F23C7" w:rsidRDefault="00D3247B" w:rsidP="00193833">
            <w:pPr>
              <w:suppressAutoHyphens w:val="0"/>
              <w:jc w:val="center"/>
              <w:rPr>
                <w:sz w:val="14"/>
                <w:szCs w:val="14"/>
                <w:lang w:eastAsia="ru-RU"/>
              </w:rPr>
            </w:pPr>
            <w:r w:rsidRPr="009F23C7">
              <w:rPr>
                <w:sz w:val="14"/>
                <w:szCs w:val="14"/>
                <w:lang w:eastAsia="ru-RU"/>
              </w:rPr>
              <w:t>10</w:t>
            </w:r>
          </w:p>
        </w:tc>
        <w:tc>
          <w:tcPr>
            <w:tcW w:w="567" w:type="dxa"/>
            <w:shd w:val="clear" w:color="auto" w:fill="auto"/>
            <w:vAlign w:val="center"/>
            <w:hideMark/>
          </w:tcPr>
          <w:p w14:paraId="176D7447" w14:textId="77777777" w:rsidR="00D3247B" w:rsidRPr="009F23C7" w:rsidRDefault="00D3247B" w:rsidP="00193833">
            <w:pPr>
              <w:suppressAutoHyphens w:val="0"/>
              <w:jc w:val="center"/>
              <w:rPr>
                <w:sz w:val="14"/>
                <w:szCs w:val="14"/>
                <w:lang w:eastAsia="ru-RU"/>
              </w:rPr>
            </w:pPr>
            <w:r w:rsidRPr="009F23C7">
              <w:rPr>
                <w:sz w:val="14"/>
                <w:szCs w:val="14"/>
                <w:lang w:eastAsia="ru-RU"/>
              </w:rPr>
              <w:t>11</w:t>
            </w:r>
          </w:p>
        </w:tc>
        <w:tc>
          <w:tcPr>
            <w:tcW w:w="854" w:type="dxa"/>
            <w:shd w:val="clear" w:color="auto" w:fill="auto"/>
            <w:vAlign w:val="center"/>
            <w:hideMark/>
          </w:tcPr>
          <w:p w14:paraId="5D127FB0" w14:textId="760EC31E" w:rsidR="00D3247B" w:rsidRPr="009F23C7" w:rsidRDefault="00D3247B" w:rsidP="00193833">
            <w:pPr>
              <w:suppressAutoHyphens w:val="0"/>
              <w:jc w:val="center"/>
              <w:rPr>
                <w:sz w:val="14"/>
                <w:szCs w:val="14"/>
                <w:lang w:eastAsia="ru-RU"/>
              </w:rPr>
            </w:pPr>
            <w:r w:rsidRPr="009F23C7">
              <w:rPr>
                <w:sz w:val="14"/>
                <w:szCs w:val="14"/>
                <w:lang w:eastAsia="ru-RU"/>
              </w:rPr>
              <w:t>1</w:t>
            </w:r>
            <w:r w:rsidR="002D3503" w:rsidRPr="009F23C7">
              <w:rPr>
                <w:sz w:val="14"/>
                <w:szCs w:val="14"/>
                <w:lang w:eastAsia="ru-RU"/>
              </w:rPr>
              <w:t>2</w:t>
            </w:r>
          </w:p>
        </w:tc>
      </w:tr>
      <w:tr w:rsidR="00515EAC" w:rsidRPr="009F23C7" w14:paraId="4567C67D" w14:textId="77777777" w:rsidTr="00F33642">
        <w:trPr>
          <w:gridAfter w:val="1"/>
          <w:wAfter w:w="7" w:type="dxa"/>
          <w:trHeight w:val="20"/>
        </w:trPr>
        <w:tc>
          <w:tcPr>
            <w:tcW w:w="1433" w:type="dxa"/>
            <w:shd w:val="clear" w:color="auto" w:fill="auto"/>
            <w:vAlign w:val="center"/>
          </w:tcPr>
          <w:p w14:paraId="4A0EAE99" w14:textId="7A844423" w:rsidR="00D3247B" w:rsidRPr="009F23C7" w:rsidRDefault="00875CB3" w:rsidP="00F33642">
            <w:pPr>
              <w:suppressAutoHyphens w:val="0"/>
              <w:ind w:right="-108"/>
              <w:jc w:val="center"/>
              <w:rPr>
                <w:sz w:val="18"/>
                <w:szCs w:val="18"/>
                <w:lang w:eastAsia="ru-RU"/>
              </w:rPr>
            </w:pPr>
            <w:r w:rsidRPr="009F23C7">
              <w:rPr>
                <w:rFonts w:eastAsia="Calibri"/>
                <w:sz w:val="18"/>
                <w:szCs w:val="18"/>
                <w:lang w:eastAsia="ru-RU"/>
              </w:rPr>
              <w:t>на 01.</w:t>
            </w:r>
            <w:r w:rsidR="009B0D58">
              <w:rPr>
                <w:rFonts w:eastAsia="Calibri"/>
                <w:sz w:val="18"/>
                <w:szCs w:val="18"/>
                <w:lang w:eastAsia="ru-RU"/>
              </w:rPr>
              <w:t>10</w:t>
            </w:r>
            <w:r w:rsidRPr="009F23C7">
              <w:rPr>
                <w:rFonts w:eastAsia="Calibri"/>
                <w:sz w:val="18"/>
                <w:szCs w:val="18"/>
                <w:lang w:eastAsia="ru-RU"/>
              </w:rPr>
              <w:t>.2020г.</w:t>
            </w:r>
          </w:p>
        </w:tc>
        <w:tc>
          <w:tcPr>
            <w:tcW w:w="709" w:type="dxa"/>
            <w:shd w:val="clear" w:color="auto" w:fill="auto"/>
            <w:vAlign w:val="center"/>
          </w:tcPr>
          <w:p w14:paraId="304D07EA" w14:textId="665482A8" w:rsidR="00D3247B" w:rsidRPr="009F23C7" w:rsidRDefault="009B0D58" w:rsidP="00193833">
            <w:pPr>
              <w:suppressAutoHyphens w:val="0"/>
              <w:jc w:val="both"/>
              <w:rPr>
                <w:sz w:val="14"/>
                <w:szCs w:val="14"/>
                <w:lang w:eastAsia="ru-RU"/>
              </w:rPr>
            </w:pPr>
            <w:r>
              <w:rPr>
                <w:sz w:val="14"/>
                <w:szCs w:val="14"/>
                <w:lang w:eastAsia="ru-RU"/>
              </w:rPr>
              <w:t>4491,72</w:t>
            </w:r>
          </w:p>
        </w:tc>
        <w:tc>
          <w:tcPr>
            <w:tcW w:w="708" w:type="dxa"/>
            <w:shd w:val="clear" w:color="auto" w:fill="auto"/>
            <w:vAlign w:val="center"/>
          </w:tcPr>
          <w:p w14:paraId="163557CE" w14:textId="7423DF16" w:rsidR="00D3247B" w:rsidRPr="009F23C7" w:rsidRDefault="009B0D58" w:rsidP="00193833">
            <w:pPr>
              <w:suppressAutoHyphens w:val="0"/>
              <w:jc w:val="center"/>
              <w:rPr>
                <w:sz w:val="14"/>
                <w:szCs w:val="14"/>
                <w:lang w:eastAsia="ru-RU"/>
              </w:rPr>
            </w:pPr>
            <w:r>
              <w:rPr>
                <w:sz w:val="14"/>
                <w:szCs w:val="14"/>
                <w:lang w:eastAsia="ru-RU"/>
              </w:rPr>
              <w:t>2963,78</w:t>
            </w:r>
          </w:p>
        </w:tc>
        <w:tc>
          <w:tcPr>
            <w:tcW w:w="709" w:type="dxa"/>
            <w:shd w:val="clear" w:color="auto" w:fill="auto"/>
            <w:vAlign w:val="center"/>
          </w:tcPr>
          <w:p w14:paraId="17762B5E" w14:textId="01F366B7" w:rsidR="00D3247B" w:rsidRPr="009F23C7" w:rsidRDefault="009F23C7" w:rsidP="00193833">
            <w:pPr>
              <w:suppressAutoHyphens w:val="0"/>
              <w:jc w:val="center"/>
              <w:rPr>
                <w:sz w:val="14"/>
                <w:szCs w:val="14"/>
                <w:lang w:eastAsia="ru-RU"/>
              </w:rPr>
            </w:pPr>
            <w:r>
              <w:rPr>
                <w:sz w:val="14"/>
                <w:szCs w:val="14"/>
                <w:lang w:eastAsia="ru-RU"/>
              </w:rPr>
              <w:t>4491,72</w:t>
            </w:r>
          </w:p>
        </w:tc>
        <w:tc>
          <w:tcPr>
            <w:tcW w:w="1418" w:type="dxa"/>
            <w:shd w:val="clear" w:color="auto" w:fill="auto"/>
            <w:vAlign w:val="center"/>
          </w:tcPr>
          <w:p w14:paraId="2B6A6B19" w14:textId="585BE28C" w:rsidR="00D3247B" w:rsidRPr="009F23C7" w:rsidRDefault="009B0D58" w:rsidP="00193833">
            <w:pPr>
              <w:suppressAutoHyphens w:val="0"/>
              <w:jc w:val="center"/>
              <w:rPr>
                <w:sz w:val="14"/>
                <w:szCs w:val="14"/>
                <w:lang w:eastAsia="ru-RU"/>
              </w:rPr>
            </w:pPr>
            <w:r>
              <w:rPr>
                <w:sz w:val="14"/>
                <w:szCs w:val="14"/>
                <w:lang w:eastAsia="ru-RU"/>
              </w:rPr>
              <w:t>2963,78</w:t>
            </w:r>
          </w:p>
        </w:tc>
        <w:tc>
          <w:tcPr>
            <w:tcW w:w="567" w:type="dxa"/>
            <w:shd w:val="clear" w:color="auto" w:fill="auto"/>
            <w:vAlign w:val="center"/>
          </w:tcPr>
          <w:p w14:paraId="2C9B6F88" w14:textId="5997E144" w:rsidR="00D3247B" w:rsidRPr="009F23C7" w:rsidRDefault="009B0D58" w:rsidP="00C71CE0">
            <w:pPr>
              <w:suppressAutoHyphens w:val="0"/>
              <w:ind w:left="-108" w:right="-108"/>
              <w:jc w:val="center"/>
              <w:rPr>
                <w:sz w:val="14"/>
                <w:szCs w:val="14"/>
                <w:lang w:eastAsia="ru-RU"/>
              </w:rPr>
            </w:pPr>
            <w:r>
              <w:rPr>
                <w:sz w:val="14"/>
                <w:szCs w:val="14"/>
                <w:lang w:eastAsia="ru-RU"/>
              </w:rPr>
              <w:t>-</w:t>
            </w:r>
          </w:p>
        </w:tc>
        <w:tc>
          <w:tcPr>
            <w:tcW w:w="850" w:type="dxa"/>
            <w:shd w:val="clear" w:color="auto" w:fill="auto"/>
            <w:vAlign w:val="center"/>
          </w:tcPr>
          <w:p w14:paraId="621278E4" w14:textId="14838227" w:rsidR="00D3247B" w:rsidRPr="009F23C7" w:rsidRDefault="002D7D8F" w:rsidP="00193833">
            <w:pPr>
              <w:suppressAutoHyphens w:val="0"/>
              <w:jc w:val="center"/>
              <w:rPr>
                <w:sz w:val="14"/>
                <w:szCs w:val="14"/>
                <w:lang w:eastAsia="ru-RU"/>
              </w:rPr>
            </w:pPr>
            <w:r w:rsidRPr="009F23C7">
              <w:rPr>
                <w:sz w:val="14"/>
                <w:szCs w:val="14"/>
                <w:lang w:eastAsia="ru-RU"/>
              </w:rPr>
              <w:t>-</w:t>
            </w:r>
          </w:p>
        </w:tc>
        <w:tc>
          <w:tcPr>
            <w:tcW w:w="426" w:type="dxa"/>
            <w:shd w:val="clear" w:color="auto" w:fill="auto"/>
            <w:vAlign w:val="center"/>
          </w:tcPr>
          <w:p w14:paraId="79B49D6A" w14:textId="32A9CFC9" w:rsidR="00D3247B" w:rsidRPr="009F23C7" w:rsidRDefault="009B0D58" w:rsidP="00A77AD2">
            <w:pPr>
              <w:suppressAutoHyphens w:val="0"/>
              <w:ind w:left="-108" w:right="-111"/>
              <w:jc w:val="center"/>
              <w:rPr>
                <w:sz w:val="14"/>
                <w:szCs w:val="14"/>
                <w:lang w:eastAsia="ru-RU"/>
              </w:rPr>
            </w:pPr>
            <w:r>
              <w:rPr>
                <w:sz w:val="14"/>
                <w:szCs w:val="14"/>
                <w:lang w:eastAsia="ru-RU"/>
              </w:rPr>
              <w:t>-</w:t>
            </w:r>
          </w:p>
        </w:tc>
        <w:tc>
          <w:tcPr>
            <w:tcW w:w="430" w:type="dxa"/>
            <w:shd w:val="clear" w:color="auto" w:fill="auto"/>
            <w:vAlign w:val="center"/>
          </w:tcPr>
          <w:p w14:paraId="2107DC80" w14:textId="379522F1" w:rsidR="00D3247B" w:rsidRPr="009F23C7" w:rsidRDefault="009B0D58" w:rsidP="00193833">
            <w:pPr>
              <w:suppressAutoHyphens w:val="0"/>
              <w:jc w:val="center"/>
              <w:rPr>
                <w:sz w:val="14"/>
                <w:szCs w:val="14"/>
                <w:lang w:eastAsia="ru-RU"/>
              </w:rPr>
            </w:pPr>
            <w:r>
              <w:rPr>
                <w:sz w:val="14"/>
                <w:szCs w:val="14"/>
                <w:lang w:eastAsia="ru-RU"/>
              </w:rPr>
              <w:t>-</w:t>
            </w:r>
          </w:p>
        </w:tc>
        <w:tc>
          <w:tcPr>
            <w:tcW w:w="567" w:type="dxa"/>
            <w:shd w:val="clear" w:color="auto" w:fill="auto"/>
            <w:vAlign w:val="center"/>
          </w:tcPr>
          <w:p w14:paraId="45A2F10B" w14:textId="56354C4A" w:rsidR="00D3247B" w:rsidRPr="009F23C7" w:rsidRDefault="00BE57C1" w:rsidP="00193833">
            <w:pPr>
              <w:suppressAutoHyphens w:val="0"/>
              <w:jc w:val="center"/>
              <w:rPr>
                <w:sz w:val="14"/>
                <w:szCs w:val="14"/>
                <w:lang w:eastAsia="ru-RU"/>
              </w:rPr>
            </w:pPr>
            <w:r w:rsidRPr="009F23C7">
              <w:rPr>
                <w:sz w:val="14"/>
                <w:szCs w:val="14"/>
                <w:lang w:eastAsia="ru-RU"/>
              </w:rPr>
              <w:t>-</w:t>
            </w:r>
          </w:p>
        </w:tc>
        <w:tc>
          <w:tcPr>
            <w:tcW w:w="567" w:type="dxa"/>
            <w:shd w:val="clear" w:color="auto" w:fill="auto"/>
            <w:vAlign w:val="center"/>
          </w:tcPr>
          <w:p w14:paraId="170604F8" w14:textId="55BCA30D" w:rsidR="00D3247B" w:rsidRPr="009F23C7" w:rsidRDefault="00BE57C1" w:rsidP="00193833">
            <w:pPr>
              <w:suppressAutoHyphens w:val="0"/>
              <w:jc w:val="center"/>
              <w:rPr>
                <w:sz w:val="14"/>
                <w:szCs w:val="14"/>
                <w:lang w:eastAsia="ru-RU"/>
              </w:rPr>
            </w:pPr>
            <w:r w:rsidRPr="009F23C7">
              <w:rPr>
                <w:sz w:val="14"/>
                <w:szCs w:val="14"/>
                <w:lang w:eastAsia="ru-RU"/>
              </w:rPr>
              <w:t>-</w:t>
            </w:r>
          </w:p>
        </w:tc>
        <w:tc>
          <w:tcPr>
            <w:tcW w:w="567" w:type="dxa"/>
            <w:shd w:val="clear" w:color="auto" w:fill="auto"/>
            <w:vAlign w:val="center"/>
          </w:tcPr>
          <w:p w14:paraId="5CF96CFE" w14:textId="532550C1" w:rsidR="00D3247B" w:rsidRPr="009F23C7" w:rsidRDefault="009B0D58" w:rsidP="008B1CF1">
            <w:pPr>
              <w:suppressAutoHyphens w:val="0"/>
              <w:ind w:left="-107"/>
              <w:jc w:val="center"/>
              <w:rPr>
                <w:sz w:val="14"/>
                <w:szCs w:val="14"/>
                <w:lang w:eastAsia="ru-RU"/>
              </w:rPr>
            </w:pPr>
            <w:r>
              <w:rPr>
                <w:sz w:val="14"/>
                <w:szCs w:val="14"/>
                <w:lang w:eastAsia="ru-RU"/>
              </w:rPr>
              <w:t>-</w:t>
            </w:r>
          </w:p>
        </w:tc>
        <w:tc>
          <w:tcPr>
            <w:tcW w:w="854" w:type="dxa"/>
            <w:shd w:val="clear" w:color="auto" w:fill="auto"/>
            <w:vAlign w:val="center"/>
          </w:tcPr>
          <w:p w14:paraId="67D73060" w14:textId="5F98F3DE" w:rsidR="00D3247B" w:rsidRPr="009F23C7" w:rsidRDefault="002D7D8F" w:rsidP="00193833">
            <w:pPr>
              <w:suppressAutoHyphens w:val="0"/>
              <w:jc w:val="center"/>
              <w:rPr>
                <w:sz w:val="14"/>
                <w:szCs w:val="14"/>
                <w:lang w:eastAsia="ru-RU"/>
              </w:rPr>
            </w:pPr>
            <w:r w:rsidRPr="009F23C7">
              <w:rPr>
                <w:sz w:val="14"/>
                <w:szCs w:val="14"/>
                <w:lang w:eastAsia="ru-RU"/>
              </w:rPr>
              <w:t>-</w:t>
            </w:r>
          </w:p>
        </w:tc>
      </w:tr>
    </w:tbl>
    <w:p w14:paraId="188BEEF9" w14:textId="07B2EC4B" w:rsidR="00D3247B" w:rsidRPr="009B0D58" w:rsidRDefault="00D3247B" w:rsidP="00284BA0">
      <w:pPr>
        <w:widowControl w:val="0"/>
        <w:suppressAutoHyphens w:val="0"/>
        <w:ind w:firstLine="567"/>
        <w:jc w:val="both"/>
        <w:rPr>
          <w:sz w:val="28"/>
          <w:szCs w:val="28"/>
          <w:lang w:eastAsia="ru-RU"/>
        </w:rPr>
      </w:pPr>
      <w:r w:rsidRPr="009B0D58">
        <w:rPr>
          <w:sz w:val="28"/>
          <w:szCs w:val="28"/>
          <w:lang w:eastAsia="ru-RU"/>
        </w:rPr>
        <w:t>По состоянию на 01.</w:t>
      </w:r>
      <w:r w:rsidR="00D27AA8">
        <w:rPr>
          <w:sz w:val="28"/>
          <w:szCs w:val="28"/>
          <w:lang w:eastAsia="ru-RU"/>
        </w:rPr>
        <w:t>10</w:t>
      </w:r>
      <w:r w:rsidR="000A3DF9" w:rsidRPr="009B0D58">
        <w:rPr>
          <w:sz w:val="28"/>
          <w:szCs w:val="28"/>
          <w:lang w:eastAsia="ru-RU"/>
        </w:rPr>
        <w:t>.</w:t>
      </w:r>
      <w:r w:rsidRPr="009B0D58">
        <w:rPr>
          <w:sz w:val="28"/>
          <w:szCs w:val="28"/>
          <w:lang w:eastAsia="ru-RU"/>
        </w:rPr>
        <w:t>20</w:t>
      </w:r>
      <w:r w:rsidR="00BE57C1" w:rsidRPr="009B0D58">
        <w:rPr>
          <w:sz w:val="28"/>
          <w:szCs w:val="28"/>
          <w:lang w:eastAsia="ru-RU"/>
        </w:rPr>
        <w:t>20</w:t>
      </w:r>
      <w:r w:rsidRPr="009B0D58">
        <w:rPr>
          <w:sz w:val="28"/>
          <w:szCs w:val="28"/>
          <w:lang w:eastAsia="ru-RU"/>
        </w:rPr>
        <w:t xml:space="preserve"> </w:t>
      </w:r>
      <w:r w:rsidR="00D16A2D" w:rsidRPr="009B0D58">
        <w:rPr>
          <w:sz w:val="28"/>
          <w:szCs w:val="28"/>
          <w:lang w:eastAsia="ru-RU"/>
        </w:rPr>
        <w:t xml:space="preserve">года </w:t>
      </w:r>
      <w:r w:rsidRPr="009B0D58">
        <w:rPr>
          <w:sz w:val="28"/>
          <w:szCs w:val="28"/>
          <w:lang w:eastAsia="ru-RU"/>
        </w:rPr>
        <w:t xml:space="preserve">доходы, наполняющие </w:t>
      </w:r>
      <w:r w:rsidR="00BE57C1" w:rsidRPr="009B0D58">
        <w:rPr>
          <w:sz w:val="28"/>
          <w:szCs w:val="28"/>
          <w:lang w:eastAsia="ru-RU"/>
        </w:rPr>
        <w:t xml:space="preserve">муниципальный дорожный фонд </w:t>
      </w:r>
      <w:r w:rsidR="00515EAC" w:rsidRPr="009B0D58">
        <w:rPr>
          <w:rFonts w:eastAsia="Calibri"/>
          <w:sz w:val="28"/>
          <w:szCs w:val="28"/>
          <w:lang w:eastAsia="ru-RU"/>
        </w:rPr>
        <w:t>Большееланского</w:t>
      </w:r>
      <w:r w:rsidR="00BE57C1" w:rsidRPr="009B0D58">
        <w:rPr>
          <w:rFonts w:eastAsia="Calibri"/>
          <w:sz w:val="28"/>
          <w:szCs w:val="28"/>
          <w:lang w:eastAsia="ru-RU"/>
        </w:rPr>
        <w:t xml:space="preserve"> МО,</w:t>
      </w:r>
      <w:r w:rsidRPr="009B0D58">
        <w:rPr>
          <w:rFonts w:eastAsia="Calibri"/>
          <w:sz w:val="28"/>
          <w:szCs w:val="28"/>
          <w:lang w:eastAsia="ru-RU"/>
        </w:rPr>
        <w:t xml:space="preserve"> </w:t>
      </w:r>
      <w:r w:rsidR="00D16A2D" w:rsidRPr="009B0D58">
        <w:rPr>
          <w:sz w:val="28"/>
          <w:szCs w:val="28"/>
          <w:lang w:eastAsia="ru-RU"/>
        </w:rPr>
        <w:t>поступили в</w:t>
      </w:r>
      <w:r w:rsidRPr="009B0D58">
        <w:rPr>
          <w:sz w:val="28"/>
          <w:szCs w:val="28"/>
          <w:lang w:eastAsia="ru-RU"/>
        </w:rPr>
        <w:t xml:space="preserve"> сумме</w:t>
      </w:r>
      <w:r w:rsidR="003064B9" w:rsidRPr="009B0D58">
        <w:rPr>
          <w:sz w:val="28"/>
          <w:szCs w:val="28"/>
          <w:lang w:eastAsia="ru-RU"/>
        </w:rPr>
        <w:t xml:space="preserve"> </w:t>
      </w:r>
      <w:r w:rsidR="009B0D58" w:rsidRPr="009B0D58">
        <w:rPr>
          <w:sz w:val="28"/>
          <w:szCs w:val="28"/>
          <w:lang w:eastAsia="ru-RU"/>
        </w:rPr>
        <w:t>2</w:t>
      </w:r>
      <w:r w:rsidR="00D27AA8">
        <w:rPr>
          <w:sz w:val="28"/>
          <w:szCs w:val="28"/>
          <w:lang w:eastAsia="ru-RU"/>
        </w:rPr>
        <w:t xml:space="preserve"> </w:t>
      </w:r>
      <w:r w:rsidR="009B0D58" w:rsidRPr="009B0D58">
        <w:rPr>
          <w:sz w:val="28"/>
          <w:szCs w:val="28"/>
          <w:lang w:eastAsia="ru-RU"/>
        </w:rPr>
        <w:t>963,78</w:t>
      </w:r>
      <w:r w:rsidR="002B1C97" w:rsidRPr="009B0D58">
        <w:rPr>
          <w:sz w:val="28"/>
          <w:szCs w:val="28"/>
          <w:lang w:eastAsia="ru-RU"/>
        </w:rPr>
        <w:t xml:space="preserve"> </w:t>
      </w:r>
      <w:r w:rsidRPr="009B0D58">
        <w:rPr>
          <w:sz w:val="28"/>
          <w:szCs w:val="28"/>
          <w:lang w:eastAsia="ru-RU"/>
        </w:rPr>
        <w:t xml:space="preserve">тыс. </w:t>
      </w:r>
      <w:r w:rsidR="00D43FA7">
        <w:rPr>
          <w:sz w:val="28"/>
          <w:szCs w:val="28"/>
          <w:lang w:eastAsia="ru-RU"/>
        </w:rPr>
        <w:t>руб.</w:t>
      </w:r>
      <w:r w:rsidRPr="009B0D58">
        <w:rPr>
          <w:sz w:val="28"/>
          <w:szCs w:val="28"/>
          <w:lang w:eastAsia="ru-RU"/>
        </w:rPr>
        <w:t xml:space="preserve">, </w:t>
      </w:r>
      <w:r w:rsidR="00462878" w:rsidRPr="009B0D58">
        <w:rPr>
          <w:sz w:val="28"/>
          <w:szCs w:val="28"/>
          <w:lang w:eastAsia="ru-RU"/>
        </w:rPr>
        <w:t xml:space="preserve">заимствований на цели, не связанные с финансовым обеспечением дорожной деятельности </w:t>
      </w:r>
      <w:r w:rsidR="00F63FB7" w:rsidRPr="009B0D58">
        <w:rPr>
          <w:sz w:val="28"/>
          <w:szCs w:val="28"/>
          <w:lang w:eastAsia="ru-RU"/>
        </w:rPr>
        <w:t>за проверяемый период</w:t>
      </w:r>
      <w:r w:rsidR="00BE57C1" w:rsidRPr="009B0D58">
        <w:rPr>
          <w:sz w:val="28"/>
          <w:szCs w:val="28"/>
          <w:lang w:eastAsia="ru-RU"/>
        </w:rPr>
        <w:t>,</w:t>
      </w:r>
      <w:r w:rsidR="00462878" w:rsidRPr="009B0D58">
        <w:rPr>
          <w:sz w:val="28"/>
          <w:szCs w:val="28"/>
          <w:lang w:eastAsia="ru-RU"/>
        </w:rPr>
        <w:t xml:space="preserve"> </w:t>
      </w:r>
      <w:r w:rsidR="00462878" w:rsidRPr="009B0D58">
        <w:rPr>
          <w:sz w:val="28"/>
          <w:szCs w:val="28"/>
        </w:rPr>
        <w:t xml:space="preserve">не </w:t>
      </w:r>
      <w:r w:rsidR="00E867E7" w:rsidRPr="009B0D58">
        <w:rPr>
          <w:sz w:val="28"/>
          <w:szCs w:val="28"/>
        </w:rPr>
        <w:t>установлено</w:t>
      </w:r>
      <w:r w:rsidR="00462878" w:rsidRPr="009B0D58">
        <w:rPr>
          <w:sz w:val="28"/>
          <w:szCs w:val="28"/>
          <w:lang w:eastAsia="ru-RU"/>
        </w:rPr>
        <w:t>.</w:t>
      </w:r>
    </w:p>
    <w:p w14:paraId="488AE23B" w14:textId="0119B4B7" w:rsidR="00132203" w:rsidRPr="009B0D58" w:rsidRDefault="00D3247B" w:rsidP="00686A7B">
      <w:pPr>
        <w:widowControl w:val="0"/>
        <w:suppressAutoHyphens w:val="0"/>
        <w:jc w:val="center"/>
        <w:rPr>
          <w:b/>
          <w:noProof/>
          <w:sz w:val="28"/>
          <w:szCs w:val="28"/>
          <w:lang w:eastAsia="ru-RU"/>
        </w:rPr>
      </w:pPr>
      <w:r w:rsidRPr="009B0D58">
        <w:rPr>
          <w:b/>
          <w:noProof/>
          <w:sz w:val="28"/>
          <w:szCs w:val="28"/>
          <w:lang w:eastAsia="ru-RU"/>
        </w:rPr>
        <w:t>Использование бюджетных ассигнований</w:t>
      </w:r>
    </w:p>
    <w:p w14:paraId="1315DF82" w14:textId="5AB2C7F8" w:rsidR="00D3247B" w:rsidRPr="009B0D58" w:rsidRDefault="00D3247B" w:rsidP="00686A7B">
      <w:pPr>
        <w:widowControl w:val="0"/>
        <w:suppressAutoHyphens w:val="0"/>
        <w:jc w:val="center"/>
        <w:rPr>
          <w:b/>
          <w:sz w:val="28"/>
          <w:szCs w:val="28"/>
          <w:lang w:eastAsia="ru-RU"/>
        </w:rPr>
      </w:pPr>
      <w:r w:rsidRPr="009B0D58">
        <w:rPr>
          <w:b/>
          <w:noProof/>
          <w:sz w:val="28"/>
          <w:szCs w:val="28"/>
          <w:lang w:eastAsia="ru-RU"/>
        </w:rPr>
        <w:t xml:space="preserve"> муниципальных дорожных фондов</w:t>
      </w:r>
      <w:r w:rsidR="009D7213" w:rsidRPr="009B0D58">
        <w:rPr>
          <w:b/>
          <w:noProof/>
          <w:sz w:val="28"/>
          <w:szCs w:val="28"/>
          <w:lang w:eastAsia="ru-RU"/>
        </w:rPr>
        <w:t xml:space="preserve"> в 20</w:t>
      </w:r>
      <w:r w:rsidR="00BE57C1" w:rsidRPr="009B0D58">
        <w:rPr>
          <w:b/>
          <w:noProof/>
          <w:sz w:val="28"/>
          <w:szCs w:val="28"/>
          <w:lang w:eastAsia="ru-RU"/>
        </w:rPr>
        <w:t>20</w:t>
      </w:r>
      <w:r w:rsidR="009D7213" w:rsidRPr="009B0D58">
        <w:rPr>
          <w:b/>
          <w:noProof/>
          <w:sz w:val="28"/>
          <w:szCs w:val="28"/>
          <w:lang w:eastAsia="ru-RU"/>
        </w:rPr>
        <w:t xml:space="preserve"> году</w:t>
      </w:r>
    </w:p>
    <w:p w14:paraId="429139F4" w14:textId="3FDCB933" w:rsidR="00BE57C1" w:rsidRPr="009B0D58" w:rsidRDefault="00BE57C1" w:rsidP="00BE57C1">
      <w:pPr>
        <w:widowControl w:val="0"/>
        <w:tabs>
          <w:tab w:val="left" w:pos="567"/>
        </w:tabs>
        <w:ind w:firstLine="567"/>
        <w:jc w:val="both"/>
        <w:rPr>
          <w:sz w:val="28"/>
          <w:szCs w:val="28"/>
          <w:lang w:eastAsia="ru-RU"/>
        </w:rPr>
      </w:pPr>
      <w:r w:rsidRPr="009B0D58">
        <w:rPr>
          <w:sz w:val="28"/>
          <w:szCs w:val="28"/>
          <w:lang w:eastAsia="ru-RU"/>
        </w:rPr>
        <w:t>По состоянию на 01.</w:t>
      </w:r>
      <w:r w:rsidR="009B0D58" w:rsidRPr="009B0D58">
        <w:rPr>
          <w:sz w:val="28"/>
          <w:szCs w:val="28"/>
          <w:lang w:eastAsia="ru-RU"/>
        </w:rPr>
        <w:t>10</w:t>
      </w:r>
      <w:r w:rsidRPr="009B0D58">
        <w:rPr>
          <w:sz w:val="28"/>
          <w:szCs w:val="28"/>
          <w:lang w:eastAsia="ru-RU"/>
        </w:rPr>
        <w:t>.2020г</w:t>
      </w:r>
      <w:r w:rsidR="001A0656" w:rsidRPr="009B0D58">
        <w:rPr>
          <w:sz w:val="28"/>
          <w:szCs w:val="28"/>
          <w:lang w:eastAsia="ru-RU"/>
        </w:rPr>
        <w:t>.</w:t>
      </w:r>
      <w:r w:rsidRPr="009B0D58">
        <w:rPr>
          <w:sz w:val="28"/>
          <w:szCs w:val="28"/>
          <w:lang w:eastAsia="ru-RU"/>
        </w:rPr>
        <w:t xml:space="preserve"> кассовые расходы бюджета </w:t>
      </w:r>
      <w:r w:rsidR="00515EAC" w:rsidRPr="009B0D58">
        <w:rPr>
          <w:sz w:val="28"/>
          <w:szCs w:val="28"/>
          <w:lang w:eastAsia="ru-RU"/>
        </w:rPr>
        <w:t>Большееланского</w:t>
      </w:r>
      <w:r w:rsidRPr="009B0D58">
        <w:rPr>
          <w:sz w:val="28"/>
          <w:szCs w:val="28"/>
          <w:lang w:eastAsia="ru-RU"/>
        </w:rPr>
        <w:t xml:space="preserve"> МО в части использования бюджетных ассигнований муниципального дорожного фонда составили </w:t>
      </w:r>
      <w:r w:rsidR="009B0D58" w:rsidRPr="009B0D58">
        <w:rPr>
          <w:sz w:val="28"/>
          <w:szCs w:val="28"/>
          <w:lang w:eastAsia="ru-RU"/>
        </w:rPr>
        <w:t>1 483,05</w:t>
      </w:r>
      <w:r w:rsidRPr="009B0D58">
        <w:rPr>
          <w:sz w:val="28"/>
          <w:szCs w:val="28"/>
          <w:lang w:eastAsia="ru-RU"/>
        </w:rPr>
        <w:t xml:space="preserve"> тыс. </w:t>
      </w:r>
      <w:r w:rsidR="00D43FA7">
        <w:rPr>
          <w:sz w:val="28"/>
          <w:szCs w:val="28"/>
          <w:lang w:eastAsia="ru-RU"/>
        </w:rPr>
        <w:t>руб.</w:t>
      </w:r>
      <w:r w:rsidRPr="009B0D58">
        <w:rPr>
          <w:sz w:val="28"/>
          <w:szCs w:val="28"/>
          <w:lang w:eastAsia="ru-RU"/>
        </w:rPr>
        <w:t xml:space="preserve"> (таблица </w:t>
      </w:r>
      <w:r w:rsidR="00FE7CA5" w:rsidRPr="009B0D58">
        <w:rPr>
          <w:sz w:val="28"/>
          <w:szCs w:val="28"/>
          <w:lang w:eastAsia="ru-RU"/>
        </w:rPr>
        <w:t>№</w:t>
      </w:r>
      <w:r w:rsidR="00905418" w:rsidRPr="009B0D58">
        <w:rPr>
          <w:sz w:val="28"/>
          <w:szCs w:val="28"/>
          <w:lang w:eastAsia="ru-RU"/>
        </w:rPr>
        <w:t>9</w:t>
      </w:r>
      <w:r w:rsidRPr="009B0D58">
        <w:rPr>
          <w:sz w:val="28"/>
          <w:szCs w:val="28"/>
          <w:lang w:eastAsia="ru-RU"/>
        </w:rPr>
        <w:t xml:space="preserve">) или </w:t>
      </w:r>
      <w:r w:rsidR="009B0D58" w:rsidRPr="009B0D58">
        <w:rPr>
          <w:sz w:val="28"/>
          <w:szCs w:val="28"/>
          <w:lang w:eastAsia="ru-RU"/>
        </w:rPr>
        <w:t>32,97</w:t>
      </w:r>
      <w:r w:rsidRPr="009B0D58">
        <w:rPr>
          <w:sz w:val="28"/>
          <w:szCs w:val="28"/>
          <w:lang w:eastAsia="ru-RU"/>
        </w:rPr>
        <w:t>% от объема утвержденных бюджетных ассигнований дорожного фонда на 20</w:t>
      </w:r>
      <w:r w:rsidR="007865B2" w:rsidRPr="009B0D58">
        <w:rPr>
          <w:sz w:val="28"/>
          <w:szCs w:val="28"/>
          <w:lang w:eastAsia="ru-RU"/>
        </w:rPr>
        <w:t>20</w:t>
      </w:r>
      <w:r w:rsidRPr="009B0D58">
        <w:rPr>
          <w:sz w:val="28"/>
          <w:szCs w:val="28"/>
          <w:lang w:eastAsia="ru-RU"/>
        </w:rPr>
        <w:t xml:space="preserve"> год, </w:t>
      </w:r>
      <w:r w:rsidR="009B0D58" w:rsidRPr="009B0D58">
        <w:rPr>
          <w:sz w:val="28"/>
          <w:szCs w:val="28"/>
          <w:lang w:eastAsia="ru-RU"/>
        </w:rPr>
        <w:t>50,03</w:t>
      </w:r>
      <w:r w:rsidRPr="009B0D58">
        <w:rPr>
          <w:sz w:val="28"/>
          <w:szCs w:val="28"/>
          <w:lang w:eastAsia="ru-RU"/>
        </w:rPr>
        <w:t xml:space="preserve"> % от суммы поступивших в бюджет </w:t>
      </w:r>
      <w:r w:rsidR="00515EAC" w:rsidRPr="009B0D58">
        <w:rPr>
          <w:sz w:val="28"/>
          <w:szCs w:val="28"/>
          <w:lang w:eastAsia="ru-RU"/>
        </w:rPr>
        <w:t>Большееланского</w:t>
      </w:r>
      <w:r w:rsidRPr="009B0D58">
        <w:rPr>
          <w:sz w:val="28"/>
          <w:szCs w:val="28"/>
          <w:lang w:eastAsia="ru-RU"/>
        </w:rPr>
        <w:t xml:space="preserve"> МО доходов, наполняющих муниципальный дорожный фонд 20</w:t>
      </w:r>
      <w:r w:rsidR="007865B2" w:rsidRPr="009B0D58">
        <w:rPr>
          <w:sz w:val="28"/>
          <w:szCs w:val="28"/>
          <w:lang w:eastAsia="ru-RU"/>
        </w:rPr>
        <w:t>20</w:t>
      </w:r>
      <w:r w:rsidRPr="009B0D58">
        <w:rPr>
          <w:sz w:val="28"/>
          <w:szCs w:val="28"/>
          <w:lang w:eastAsia="ru-RU"/>
        </w:rPr>
        <w:t xml:space="preserve"> года (таблица </w:t>
      </w:r>
      <w:r w:rsidR="00FE7CA5" w:rsidRPr="009B0D58">
        <w:rPr>
          <w:sz w:val="28"/>
          <w:szCs w:val="28"/>
          <w:lang w:eastAsia="ru-RU"/>
        </w:rPr>
        <w:t>№</w:t>
      </w:r>
      <w:r w:rsidR="00FA57CD">
        <w:rPr>
          <w:sz w:val="28"/>
          <w:szCs w:val="28"/>
          <w:lang w:eastAsia="ru-RU"/>
        </w:rPr>
        <w:t>8</w:t>
      </w:r>
      <w:r w:rsidR="0061759A">
        <w:rPr>
          <w:sz w:val="28"/>
          <w:szCs w:val="28"/>
          <w:lang w:eastAsia="ru-RU"/>
        </w:rPr>
        <w:t>графа 2</w:t>
      </w:r>
      <w:r w:rsidRPr="009B0D58">
        <w:rPr>
          <w:sz w:val="28"/>
          <w:szCs w:val="28"/>
          <w:lang w:eastAsia="ru-RU"/>
        </w:rPr>
        <w:t xml:space="preserve">). </w:t>
      </w:r>
    </w:p>
    <w:p w14:paraId="333299EA" w14:textId="79984636" w:rsidR="00F63FB7" w:rsidRPr="009B0D58" w:rsidRDefault="00D3247B" w:rsidP="00193833">
      <w:pPr>
        <w:widowControl w:val="0"/>
        <w:suppressAutoHyphens w:val="0"/>
        <w:ind w:firstLine="709"/>
        <w:jc w:val="both"/>
        <w:rPr>
          <w:sz w:val="28"/>
          <w:szCs w:val="28"/>
          <w:lang w:eastAsia="ru-RU"/>
        </w:rPr>
      </w:pPr>
      <w:r w:rsidRPr="009B0D58">
        <w:rPr>
          <w:sz w:val="28"/>
          <w:szCs w:val="28"/>
          <w:lang w:eastAsia="ru-RU"/>
        </w:rPr>
        <w:t>Кассовые расходы местн</w:t>
      </w:r>
      <w:r w:rsidR="00875CB3" w:rsidRPr="009B0D58">
        <w:rPr>
          <w:sz w:val="28"/>
          <w:szCs w:val="28"/>
          <w:lang w:eastAsia="ru-RU"/>
        </w:rPr>
        <w:t>ого</w:t>
      </w:r>
      <w:r w:rsidRPr="009B0D58">
        <w:rPr>
          <w:sz w:val="28"/>
          <w:szCs w:val="28"/>
          <w:lang w:eastAsia="ru-RU"/>
        </w:rPr>
        <w:t xml:space="preserve"> бюджет</w:t>
      </w:r>
      <w:r w:rsidR="00875CB3" w:rsidRPr="009B0D58">
        <w:rPr>
          <w:sz w:val="28"/>
          <w:szCs w:val="28"/>
          <w:lang w:eastAsia="ru-RU"/>
        </w:rPr>
        <w:t>а</w:t>
      </w:r>
      <w:r w:rsidRPr="009B0D58">
        <w:rPr>
          <w:sz w:val="28"/>
          <w:szCs w:val="28"/>
          <w:lang w:eastAsia="ru-RU"/>
        </w:rPr>
        <w:t xml:space="preserve"> за счет субсидий из дорожного фонда Иркутской области </w:t>
      </w:r>
      <w:r w:rsidR="00C308D5" w:rsidRPr="009B0D58">
        <w:rPr>
          <w:sz w:val="28"/>
          <w:szCs w:val="28"/>
          <w:lang w:eastAsia="ru-RU"/>
        </w:rPr>
        <w:t>на 01.</w:t>
      </w:r>
      <w:r w:rsidR="004A632C">
        <w:rPr>
          <w:sz w:val="28"/>
          <w:szCs w:val="28"/>
          <w:lang w:eastAsia="ru-RU"/>
        </w:rPr>
        <w:t>10</w:t>
      </w:r>
      <w:r w:rsidR="00C308D5" w:rsidRPr="009B0D58">
        <w:rPr>
          <w:sz w:val="28"/>
          <w:szCs w:val="28"/>
          <w:lang w:eastAsia="ru-RU"/>
        </w:rPr>
        <w:t xml:space="preserve">.2020г. </w:t>
      </w:r>
      <w:r w:rsidRPr="009B0D58">
        <w:rPr>
          <w:sz w:val="28"/>
          <w:szCs w:val="28"/>
          <w:lang w:eastAsia="ru-RU"/>
        </w:rPr>
        <w:t>не произв</w:t>
      </w:r>
      <w:r w:rsidR="004017ED" w:rsidRPr="009B0D58">
        <w:rPr>
          <w:sz w:val="28"/>
          <w:szCs w:val="28"/>
          <w:lang w:eastAsia="ru-RU"/>
        </w:rPr>
        <w:t>одились</w:t>
      </w:r>
      <w:r w:rsidR="00A45B5C" w:rsidRPr="009B0D58">
        <w:rPr>
          <w:sz w:val="28"/>
          <w:szCs w:val="28"/>
          <w:lang w:eastAsia="ru-RU"/>
        </w:rPr>
        <w:t xml:space="preserve"> (таблица №9)</w:t>
      </w:r>
      <w:r w:rsidR="004017ED" w:rsidRPr="009B0D58">
        <w:rPr>
          <w:sz w:val="28"/>
          <w:szCs w:val="28"/>
          <w:lang w:eastAsia="ru-RU"/>
        </w:rPr>
        <w:t>.</w:t>
      </w:r>
    </w:p>
    <w:p w14:paraId="30C50491" w14:textId="77777777" w:rsidR="00FA57CD" w:rsidRDefault="00FA57CD" w:rsidP="00B16A44">
      <w:pPr>
        <w:suppressAutoHyphens w:val="0"/>
        <w:autoSpaceDE w:val="0"/>
        <w:autoSpaceDN w:val="0"/>
        <w:adjustRightInd w:val="0"/>
        <w:ind w:left="6371"/>
        <w:rPr>
          <w:bCs/>
          <w:sz w:val="28"/>
          <w:szCs w:val="28"/>
          <w:lang w:eastAsia="ru-RU"/>
        </w:rPr>
      </w:pPr>
    </w:p>
    <w:p w14:paraId="28EE25E7" w14:textId="114D0778" w:rsidR="00D3247B" w:rsidRPr="009B0D58" w:rsidRDefault="00B16A44" w:rsidP="00B16A44">
      <w:pPr>
        <w:suppressAutoHyphens w:val="0"/>
        <w:autoSpaceDE w:val="0"/>
        <w:autoSpaceDN w:val="0"/>
        <w:adjustRightInd w:val="0"/>
        <w:ind w:left="6371"/>
        <w:rPr>
          <w:sz w:val="28"/>
          <w:szCs w:val="28"/>
          <w:lang w:eastAsia="ru-RU"/>
        </w:rPr>
      </w:pPr>
      <w:r w:rsidRPr="009B0D58">
        <w:rPr>
          <w:bCs/>
          <w:sz w:val="28"/>
          <w:szCs w:val="28"/>
          <w:lang w:eastAsia="ru-RU"/>
        </w:rPr>
        <w:t xml:space="preserve">    </w:t>
      </w:r>
      <w:r w:rsidR="00D3247B" w:rsidRPr="009B0D58">
        <w:rPr>
          <w:bCs/>
          <w:sz w:val="28"/>
          <w:szCs w:val="28"/>
          <w:lang w:eastAsia="ru-RU"/>
        </w:rPr>
        <w:t xml:space="preserve">Таблица </w:t>
      </w:r>
      <w:r w:rsidRPr="009B0D58">
        <w:rPr>
          <w:bCs/>
          <w:sz w:val="28"/>
          <w:szCs w:val="28"/>
          <w:lang w:eastAsia="ru-RU"/>
        </w:rPr>
        <w:t>№</w:t>
      </w:r>
      <w:r w:rsidR="002D3503" w:rsidRPr="009B0D58">
        <w:rPr>
          <w:bCs/>
          <w:sz w:val="28"/>
          <w:szCs w:val="28"/>
          <w:lang w:eastAsia="ru-RU"/>
        </w:rPr>
        <w:t>9</w:t>
      </w:r>
      <w:r w:rsidR="00BE57C1" w:rsidRPr="009B0D58">
        <w:rPr>
          <w:bCs/>
          <w:sz w:val="28"/>
          <w:szCs w:val="28"/>
          <w:lang w:eastAsia="ru-RU"/>
        </w:rPr>
        <w:t xml:space="preserve"> (тыс. руб.)</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33"/>
        <w:gridCol w:w="2101"/>
        <w:gridCol w:w="1385"/>
        <w:gridCol w:w="1329"/>
        <w:gridCol w:w="678"/>
        <w:gridCol w:w="1472"/>
        <w:gridCol w:w="1211"/>
      </w:tblGrid>
      <w:tr w:rsidR="009B0D58" w:rsidRPr="009B0D58" w14:paraId="60133293" w14:textId="77777777" w:rsidTr="00A24380">
        <w:trPr>
          <w:trHeight w:val="113"/>
        </w:trPr>
        <w:tc>
          <w:tcPr>
            <w:tcW w:w="1482" w:type="dxa"/>
            <w:shd w:val="clear" w:color="auto" w:fill="auto"/>
            <w:vAlign w:val="center"/>
          </w:tcPr>
          <w:p w14:paraId="5330EA54" w14:textId="0DFE23FA" w:rsidR="00C02817" w:rsidRPr="009B0D58" w:rsidRDefault="00BE57C1" w:rsidP="00193833">
            <w:pPr>
              <w:suppressAutoHyphens w:val="0"/>
              <w:autoSpaceDE w:val="0"/>
              <w:autoSpaceDN w:val="0"/>
              <w:adjustRightInd w:val="0"/>
              <w:jc w:val="center"/>
              <w:rPr>
                <w:rFonts w:eastAsia="Calibri"/>
                <w:sz w:val="18"/>
                <w:szCs w:val="18"/>
                <w:lang w:eastAsia="ru-RU"/>
              </w:rPr>
            </w:pPr>
            <w:r w:rsidRPr="009B0D58">
              <w:rPr>
                <w:rFonts w:eastAsia="Calibri"/>
                <w:sz w:val="18"/>
                <w:szCs w:val="18"/>
                <w:lang w:eastAsia="ru-RU"/>
              </w:rPr>
              <w:t>Период</w:t>
            </w:r>
          </w:p>
        </w:tc>
        <w:tc>
          <w:tcPr>
            <w:tcW w:w="2160" w:type="dxa"/>
            <w:shd w:val="clear" w:color="auto" w:fill="auto"/>
            <w:vAlign w:val="center"/>
          </w:tcPr>
          <w:p w14:paraId="169A896F" w14:textId="2B478205" w:rsidR="00C02817" w:rsidRPr="009B0D58" w:rsidRDefault="00C02817" w:rsidP="00193833">
            <w:pPr>
              <w:suppressAutoHyphens w:val="0"/>
              <w:autoSpaceDE w:val="0"/>
              <w:autoSpaceDN w:val="0"/>
              <w:adjustRightInd w:val="0"/>
              <w:jc w:val="center"/>
              <w:rPr>
                <w:rFonts w:eastAsia="Calibri"/>
                <w:sz w:val="18"/>
                <w:szCs w:val="18"/>
                <w:lang w:eastAsia="ru-RU"/>
              </w:rPr>
            </w:pPr>
            <w:r w:rsidRPr="009B0D58">
              <w:rPr>
                <w:rFonts w:eastAsia="Calibri"/>
                <w:sz w:val="18"/>
                <w:szCs w:val="18"/>
                <w:lang w:eastAsia="ru-RU"/>
              </w:rPr>
              <w:t xml:space="preserve">Утверждены решением о бюджете бюджетные ассигнования муниципального дорожного фонда </w:t>
            </w:r>
          </w:p>
        </w:tc>
        <w:tc>
          <w:tcPr>
            <w:tcW w:w="1428" w:type="dxa"/>
            <w:shd w:val="clear" w:color="auto" w:fill="auto"/>
            <w:vAlign w:val="center"/>
          </w:tcPr>
          <w:p w14:paraId="419736E6" w14:textId="3F4B0E87" w:rsidR="00C02817" w:rsidRPr="009B0D58" w:rsidRDefault="00C02817" w:rsidP="00193833">
            <w:pPr>
              <w:suppressAutoHyphens w:val="0"/>
              <w:autoSpaceDE w:val="0"/>
              <w:autoSpaceDN w:val="0"/>
              <w:adjustRightInd w:val="0"/>
              <w:jc w:val="center"/>
              <w:rPr>
                <w:rFonts w:eastAsia="Calibri"/>
                <w:sz w:val="18"/>
                <w:szCs w:val="18"/>
                <w:lang w:eastAsia="ru-RU"/>
              </w:rPr>
            </w:pPr>
            <w:r w:rsidRPr="009B0D58">
              <w:rPr>
                <w:rFonts w:eastAsia="Calibri"/>
                <w:sz w:val="18"/>
                <w:szCs w:val="18"/>
                <w:lang w:eastAsia="ru-RU"/>
              </w:rPr>
              <w:t>Кассовые расходы</w:t>
            </w:r>
          </w:p>
        </w:tc>
        <w:tc>
          <w:tcPr>
            <w:tcW w:w="1356" w:type="dxa"/>
            <w:shd w:val="clear" w:color="auto" w:fill="auto"/>
          </w:tcPr>
          <w:p w14:paraId="6121EBA5" w14:textId="77777777" w:rsidR="00C02817" w:rsidRPr="009B0D58" w:rsidRDefault="00C02817" w:rsidP="00193833">
            <w:pPr>
              <w:suppressAutoHyphens w:val="0"/>
              <w:autoSpaceDE w:val="0"/>
              <w:autoSpaceDN w:val="0"/>
              <w:adjustRightInd w:val="0"/>
              <w:jc w:val="center"/>
              <w:rPr>
                <w:rFonts w:eastAsia="Calibri"/>
                <w:sz w:val="18"/>
                <w:szCs w:val="18"/>
                <w:lang w:eastAsia="ru-RU"/>
              </w:rPr>
            </w:pPr>
            <w:r w:rsidRPr="009B0D58">
              <w:rPr>
                <w:rFonts w:eastAsia="Calibri"/>
                <w:sz w:val="18"/>
                <w:szCs w:val="18"/>
                <w:lang w:eastAsia="ru-RU"/>
              </w:rPr>
              <w:t>из них за счет субсидии из дорожного фонда Иркутской области</w:t>
            </w:r>
          </w:p>
        </w:tc>
        <w:tc>
          <w:tcPr>
            <w:tcW w:w="684" w:type="dxa"/>
            <w:shd w:val="clear" w:color="auto" w:fill="auto"/>
            <w:vAlign w:val="center"/>
          </w:tcPr>
          <w:p w14:paraId="6D5A0DD4" w14:textId="77777777" w:rsidR="00C02817" w:rsidRPr="009B0D58" w:rsidRDefault="00C02817" w:rsidP="00193833">
            <w:pPr>
              <w:suppressAutoHyphens w:val="0"/>
              <w:autoSpaceDE w:val="0"/>
              <w:autoSpaceDN w:val="0"/>
              <w:adjustRightInd w:val="0"/>
              <w:jc w:val="center"/>
              <w:rPr>
                <w:rFonts w:eastAsia="Calibri"/>
                <w:sz w:val="18"/>
                <w:szCs w:val="18"/>
                <w:lang w:eastAsia="ru-RU"/>
              </w:rPr>
            </w:pPr>
            <w:r w:rsidRPr="009B0D58">
              <w:rPr>
                <w:rFonts w:eastAsia="Calibri"/>
                <w:sz w:val="18"/>
                <w:szCs w:val="18"/>
                <w:lang w:eastAsia="ru-RU"/>
              </w:rPr>
              <w:t>%</w:t>
            </w:r>
          </w:p>
        </w:tc>
        <w:tc>
          <w:tcPr>
            <w:tcW w:w="1497" w:type="dxa"/>
            <w:shd w:val="clear" w:color="auto" w:fill="auto"/>
            <w:vAlign w:val="center"/>
          </w:tcPr>
          <w:p w14:paraId="32D165A5" w14:textId="77777777" w:rsidR="00C02817" w:rsidRPr="009B0D58" w:rsidRDefault="00C02817" w:rsidP="00193833">
            <w:pPr>
              <w:suppressAutoHyphens w:val="0"/>
              <w:autoSpaceDE w:val="0"/>
              <w:autoSpaceDN w:val="0"/>
              <w:adjustRightInd w:val="0"/>
              <w:jc w:val="center"/>
              <w:rPr>
                <w:rFonts w:eastAsia="Calibri"/>
                <w:sz w:val="18"/>
                <w:szCs w:val="18"/>
                <w:lang w:eastAsia="ru-RU"/>
              </w:rPr>
            </w:pPr>
            <w:r w:rsidRPr="009B0D58">
              <w:rPr>
                <w:rFonts w:eastAsia="Calibri"/>
                <w:sz w:val="18"/>
                <w:szCs w:val="18"/>
                <w:lang w:eastAsia="ru-RU"/>
              </w:rPr>
              <w:t>Причина низкого освоения</w:t>
            </w:r>
          </w:p>
        </w:tc>
        <w:tc>
          <w:tcPr>
            <w:tcW w:w="1248" w:type="dxa"/>
            <w:vAlign w:val="center"/>
          </w:tcPr>
          <w:p w14:paraId="26352683" w14:textId="77777777" w:rsidR="00C02817" w:rsidRPr="009B0D58" w:rsidRDefault="00D00448" w:rsidP="00C02817">
            <w:pPr>
              <w:suppressAutoHyphens w:val="0"/>
              <w:autoSpaceDE w:val="0"/>
              <w:autoSpaceDN w:val="0"/>
              <w:adjustRightInd w:val="0"/>
              <w:jc w:val="center"/>
              <w:rPr>
                <w:rFonts w:eastAsia="Calibri"/>
                <w:sz w:val="18"/>
                <w:szCs w:val="18"/>
                <w:lang w:eastAsia="ru-RU"/>
              </w:rPr>
            </w:pPr>
            <w:r w:rsidRPr="009B0D58">
              <w:rPr>
                <w:rFonts w:eastAsia="Calibri"/>
                <w:sz w:val="18"/>
                <w:szCs w:val="18"/>
                <w:lang w:eastAsia="ru-RU"/>
              </w:rPr>
              <w:t>Разница (гр.1-гр.2</w:t>
            </w:r>
            <w:r w:rsidR="00C02817" w:rsidRPr="009B0D58">
              <w:rPr>
                <w:rFonts w:eastAsia="Calibri"/>
                <w:sz w:val="18"/>
                <w:szCs w:val="18"/>
                <w:lang w:eastAsia="ru-RU"/>
              </w:rPr>
              <w:t>)</w:t>
            </w:r>
          </w:p>
        </w:tc>
      </w:tr>
      <w:tr w:rsidR="009B0D58" w:rsidRPr="009B0D58" w14:paraId="72B0FA43" w14:textId="77777777" w:rsidTr="00A24380">
        <w:trPr>
          <w:trHeight w:val="113"/>
        </w:trPr>
        <w:tc>
          <w:tcPr>
            <w:tcW w:w="1482" w:type="dxa"/>
            <w:shd w:val="clear" w:color="auto" w:fill="auto"/>
            <w:vAlign w:val="center"/>
          </w:tcPr>
          <w:p w14:paraId="5B881A13" w14:textId="77777777" w:rsidR="00C02817" w:rsidRPr="009B0D58" w:rsidRDefault="00C02817" w:rsidP="00193833">
            <w:pPr>
              <w:suppressAutoHyphens w:val="0"/>
              <w:ind w:left="-93" w:right="-108"/>
              <w:jc w:val="center"/>
              <w:rPr>
                <w:sz w:val="18"/>
                <w:szCs w:val="18"/>
                <w:lang w:eastAsia="ru-RU"/>
              </w:rPr>
            </w:pPr>
            <w:r w:rsidRPr="009B0D58">
              <w:rPr>
                <w:bCs/>
                <w:sz w:val="18"/>
                <w:szCs w:val="18"/>
                <w:lang w:eastAsia="ru-RU"/>
              </w:rPr>
              <w:t>А</w:t>
            </w:r>
          </w:p>
        </w:tc>
        <w:tc>
          <w:tcPr>
            <w:tcW w:w="2160" w:type="dxa"/>
            <w:shd w:val="clear" w:color="auto" w:fill="auto"/>
          </w:tcPr>
          <w:p w14:paraId="0F5D4198" w14:textId="77777777" w:rsidR="00C02817" w:rsidRPr="009B0D58" w:rsidRDefault="00C02817" w:rsidP="00193833">
            <w:pPr>
              <w:suppressAutoHyphens w:val="0"/>
              <w:autoSpaceDE w:val="0"/>
              <w:autoSpaceDN w:val="0"/>
              <w:adjustRightInd w:val="0"/>
              <w:jc w:val="center"/>
              <w:rPr>
                <w:rFonts w:eastAsia="Calibri"/>
                <w:sz w:val="18"/>
                <w:szCs w:val="18"/>
                <w:lang w:eastAsia="ru-RU"/>
              </w:rPr>
            </w:pPr>
            <w:r w:rsidRPr="009B0D58">
              <w:rPr>
                <w:rFonts w:eastAsia="Calibri"/>
                <w:sz w:val="18"/>
                <w:szCs w:val="18"/>
                <w:lang w:eastAsia="ru-RU"/>
              </w:rPr>
              <w:t>1</w:t>
            </w:r>
          </w:p>
        </w:tc>
        <w:tc>
          <w:tcPr>
            <w:tcW w:w="1428" w:type="dxa"/>
            <w:shd w:val="clear" w:color="auto" w:fill="auto"/>
          </w:tcPr>
          <w:p w14:paraId="07AA0CE9" w14:textId="77777777" w:rsidR="00C02817" w:rsidRPr="009B0D58" w:rsidRDefault="00C02817" w:rsidP="00193833">
            <w:pPr>
              <w:suppressAutoHyphens w:val="0"/>
              <w:autoSpaceDE w:val="0"/>
              <w:autoSpaceDN w:val="0"/>
              <w:adjustRightInd w:val="0"/>
              <w:jc w:val="center"/>
              <w:rPr>
                <w:rFonts w:eastAsia="Calibri"/>
                <w:sz w:val="18"/>
                <w:szCs w:val="18"/>
                <w:lang w:eastAsia="ru-RU"/>
              </w:rPr>
            </w:pPr>
            <w:r w:rsidRPr="009B0D58">
              <w:rPr>
                <w:rFonts w:eastAsia="Calibri"/>
                <w:sz w:val="18"/>
                <w:szCs w:val="18"/>
                <w:lang w:eastAsia="ru-RU"/>
              </w:rPr>
              <w:t>2</w:t>
            </w:r>
          </w:p>
        </w:tc>
        <w:tc>
          <w:tcPr>
            <w:tcW w:w="1356" w:type="dxa"/>
            <w:shd w:val="clear" w:color="auto" w:fill="auto"/>
          </w:tcPr>
          <w:p w14:paraId="21BDEBF6" w14:textId="77777777" w:rsidR="00C02817" w:rsidRPr="009B0D58" w:rsidRDefault="00C02817" w:rsidP="00193833">
            <w:pPr>
              <w:suppressAutoHyphens w:val="0"/>
              <w:autoSpaceDE w:val="0"/>
              <w:autoSpaceDN w:val="0"/>
              <w:adjustRightInd w:val="0"/>
              <w:jc w:val="center"/>
              <w:rPr>
                <w:rFonts w:eastAsia="Calibri"/>
                <w:sz w:val="18"/>
                <w:szCs w:val="18"/>
                <w:lang w:eastAsia="ru-RU"/>
              </w:rPr>
            </w:pPr>
            <w:r w:rsidRPr="009B0D58">
              <w:rPr>
                <w:rFonts w:eastAsia="Calibri"/>
                <w:sz w:val="18"/>
                <w:szCs w:val="18"/>
                <w:lang w:eastAsia="ru-RU"/>
              </w:rPr>
              <w:t>2.1</w:t>
            </w:r>
          </w:p>
        </w:tc>
        <w:tc>
          <w:tcPr>
            <w:tcW w:w="684" w:type="dxa"/>
            <w:shd w:val="clear" w:color="auto" w:fill="auto"/>
          </w:tcPr>
          <w:p w14:paraId="0E120161" w14:textId="77777777" w:rsidR="00C02817" w:rsidRPr="009B0D58" w:rsidRDefault="00C02817" w:rsidP="00193833">
            <w:pPr>
              <w:suppressAutoHyphens w:val="0"/>
              <w:autoSpaceDE w:val="0"/>
              <w:autoSpaceDN w:val="0"/>
              <w:adjustRightInd w:val="0"/>
              <w:jc w:val="center"/>
              <w:rPr>
                <w:rFonts w:eastAsia="Calibri"/>
                <w:sz w:val="18"/>
                <w:szCs w:val="18"/>
                <w:lang w:eastAsia="ru-RU"/>
              </w:rPr>
            </w:pPr>
            <w:r w:rsidRPr="009B0D58">
              <w:rPr>
                <w:rFonts w:eastAsia="Calibri"/>
                <w:sz w:val="18"/>
                <w:szCs w:val="18"/>
                <w:lang w:eastAsia="ru-RU"/>
              </w:rPr>
              <w:t>3</w:t>
            </w:r>
          </w:p>
        </w:tc>
        <w:tc>
          <w:tcPr>
            <w:tcW w:w="1497" w:type="dxa"/>
            <w:shd w:val="clear" w:color="auto" w:fill="auto"/>
          </w:tcPr>
          <w:p w14:paraId="63CBA4E0" w14:textId="77777777" w:rsidR="00C02817" w:rsidRPr="009B0D58" w:rsidRDefault="00C02817" w:rsidP="00193833">
            <w:pPr>
              <w:suppressAutoHyphens w:val="0"/>
              <w:autoSpaceDE w:val="0"/>
              <w:autoSpaceDN w:val="0"/>
              <w:adjustRightInd w:val="0"/>
              <w:jc w:val="center"/>
              <w:rPr>
                <w:rFonts w:eastAsia="Calibri"/>
                <w:sz w:val="18"/>
                <w:szCs w:val="18"/>
                <w:lang w:eastAsia="ru-RU"/>
              </w:rPr>
            </w:pPr>
            <w:r w:rsidRPr="009B0D58">
              <w:rPr>
                <w:rFonts w:eastAsia="Calibri"/>
                <w:sz w:val="18"/>
                <w:szCs w:val="18"/>
                <w:lang w:eastAsia="ru-RU"/>
              </w:rPr>
              <w:t>4</w:t>
            </w:r>
          </w:p>
        </w:tc>
        <w:tc>
          <w:tcPr>
            <w:tcW w:w="1248" w:type="dxa"/>
            <w:vAlign w:val="center"/>
          </w:tcPr>
          <w:p w14:paraId="16811FE3" w14:textId="77777777" w:rsidR="00C02817" w:rsidRPr="009B0D58" w:rsidRDefault="00C02817" w:rsidP="00C02817">
            <w:pPr>
              <w:suppressAutoHyphens w:val="0"/>
              <w:autoSpaceDE w:val="0"/>
              <w:autoSpaceDN w:val="0"/>
              <w:adjustRightInd w:val="0"/>
              <w:jc w:val="center"/>
              <w:rPr>
                <w:rFonts w:eastAsia="Calibri"/>
                <w:sz w:val="18"/>
                <w:szCs w:val="18"/>
                <w:lang w:eastAsia="ru-RU"/>
              </w:rPr>
            </w:pPr>
            <w:r w:rsidRPr="009B0D58">
              <w:rPr>
                <w:rFonts w:eastAsia="Calibri"/>
                <w:sz w:val="18"/>
                <w:szCs w:val="18"/>
                <w:lang w:eastAsia="ru-RU"/>
              </w:rPr>
              <w:t>5</w:t>
            </w:r>
          </w:p>
        </w:tc>
      </w:tr>
      <w:tr w:rsidR="009B0D58" w:rsidRPr="009B0D58" w14:paraId="6FAD99F6" w14:textId="77777777" w:rsidTr="00A24380">
        <w:trPr>
          <w:trHeight w:val="113"/>
        </w:trPr>
        <w:tc>
          <w:tcPr>
            <w:tcW w:w="1482" w:type="dxa"/>
            <w:shd w:val="clear" w:color="auto" w:fill="auto"/>
            <w:vAlign w:val="center"/>
          </w:tcPr>
          <w:p w14:paraId="0A7DE264" w14:textId="49B3B93F" w:rsidR="00C02817" w:rsidRPr="009B0D58" w:rsidRDefault="00BE57C1" w:rsidP="00C91043">
            <w:pPr>
              <w:suppressAutoHyphens w:val="0"/>
              <w:ind w:left="-93" w:right="-108"/>
              <w:jc w:val="both"/>
              <w:rPr>
                <w:sz w:val="14"/>
                <w:szCs w:val="14"/>
                <w:lang w:eastAsia="ru-RU"/>
              </w:rPr>
            </w:pPr>
            <w:r w:rsidRPr="009B0D58">
              <w:rPr>
                <w:rFonts w:eastAsia="Calibri"/>
                <w:sz w:val="18"/>
                <w:szCs w:val="18"/>
                <w:lang w:eastAsia="ru-RU"/>
              </w:rPr>
              <w:t>01.</w:t>
            </w:r>
            <w:r w:rsidR="004A632C">
              <w:rPr>
                <w:rFonts w:eastAsia="Calibri"/>
                <w:sz w:val="18"/>
                <w:szCs w:val="18"/>
                <w:lang w:eastAsia="ru-RU"/>
              </w:rPr>
              <w:t>10</w:t>
            </w:r>
            <w:r w:rsidRPr="009B0D58">
              <w:rPr>
                <w:rFonts w:eastAsia="Calibri"/>
                <w:sz w:val="18"/>
                <w:szCs w:val="18"/>
                <w:lang w:eastAsia="ru-RU"/>
              </w:rPr>
              <w:t>.2020 год</w:t>
            </w:r>
            <w:r w:rsidR="00C02817" w:rsidRPr="009B0D58">
              <w:rPr>
                <w:sz w:val="14"/>
                <w:szCs w:val="14"/>
                <w:lang w:eastAsia="ru-RU"/>
              </w:rPr>
              <w:t xml:space="preserve"> </w:t>
            </w:r>
          </w:p>
        </w:tc>
        <w:tc>
          <w:tcPr>
            <w:tcW w:w="2160" w:type="dxa"/>
            <w:shd w:val="clear" w:color="auto" w:fill="auto"/>
            <w:vAlign w:val="center"/>
          </w:tcPr>
          <w:p w14:paraId="1A62C828" w14:textId="6FDB2340" w:rsidR="00C02817" w:rsidRPr="009B0D58" w:rsidRDefault="009B0D58" w:rsidP="00C05B33">
            <w:pPr>
              <w:suppressAutoHyphens w:val="0"/>
              <w:autoSpaceDE w:val="0"/>
              <w:autoSpaceDN w:val="0"/>
              <w:adjustRightInd w:val="0"/>
              <w:jc w:val="center"/>
              <w:rPr>
                <w:rFonts w:eastAsia="Calibri"/>
                <w:sz w:val="18"/>
                <w:szCs w:val="18"/>
                <w:lang w:eastAsia="ru-RU"/>
              </w:rPr>
            </w:pPr>
            <w:r w:rsidRPr="009B0D58">
              <w:rPr>
                <w:rFonts w:eastAsia="Calibri"/>
                <w:sz w:val="18"/>
                <w:szCs w:val="18"/>
                <w:lang w:eastAsia="ru-RU"/>
              </w:rPr>
              <w:t>4498,16</w:t>
            </w:r>
          </w:p>
        </w:tc>
        <w:tc>
          <w:tcPr>
            <w:tcW w:w="1428" w:type="dxa"/>
            <w:shd w:val="clear" w:color="auto" w:fill="auto"/>
            <w:vAlign w:val="center"/>
          </w:tcPr>
          <w:p w14:paraId="5AA5785A" w14:textId="21EEDDB9" w:rsidR="00C02817" w:rsidRPr="009B0D58" w:rsidRDefault="009B0D58" w:rsidP="00C05B33">
            <w:pPr>
              <w:suppressAutoHyphens w:val="0"/>
              <w:autoSpaceDE w:val="0"/>
              <w:autoSpaceDN w:val="0"/>
              <w:adjustRightInd w:val="0"/>
              <w:jc w:val="center"/>
              <w:rPr>
                <w:rFonts w:eastAsia="Calibri"/>
                <w:sz w:val="18"/>
                <w:szCs w:val="18"/>
                <w:lang w:eastAsia="ru-RU"/>
              </w:rPr>
            </w:pPr>
            <w:r w:rsidRPr="009B0D58">
              <w:rPr>
                <w:rFonts w:eastAsia="Calibri"/>
                <w:sz w:val="18"/>
                <w:szCs w:val="18"/>
                <w:lang w:eastAsia="ru-RU"/>
              </w:rPr>
              <w:t>1483,05</w:t>
            </w:r>
          </w:p>
        </w:tc>
        <w:tc>
          <w:tcPr>
            <w:tcW w:w="1356" w:type="dxa"/>
            <w:shd w:val="clear" w:color="auto" w:fill="auto"/>
            <w:vAlign w:val="center"/>
          </w:tcPr>
          <w:p w14:paraId="1906FC06" w14:textId="77777777" w:rsidR="00C02817" w:rsidRPr="009B0D58" w:rsidRDefault="00C02817" w:rsidP="00C05B33">
            <w:pPr>
              <w:suppressAutoHyphens w:val="0"/>
              <w:autoSpaceDE w:val="0"/>
              <w:autoSpaceDN w:val="0"/>
              <w:adjustRightInd w:val="0"/>
              <w:jc w:val="center"/>
              <w:rPr>
                <w:rFonts w:eastAsia="Calibri"/>
                <w:sz w:val="18"/>
                <w:szCs w:val="18"/>
                <w:lang w:eastAsia="ru-RU"/>
              </w:rPr>
            </w:pPr>
            <w:bookmarkStart w:id="13" w:name="_GoBack"/>
            <w:bookmarkEnd w:id="13"/>
            <w:r w:rsidRPr="009B0D58">
              <w:rPr>
                <w:rFonts w:eastAsia="Calibri"/>
                <w:sz w:val="18"/>
                <w:szCs w:val="18"/>
                <w:lang w:eastAsia="ru-RU"/>
              </w:rPr>
              <w:t>0</w:t>
            </w:r>
          </w:p>
        </w:tc>
        <w:tc>
          <w:tcPr>
            <w:tcW w:w="684" w:type="dxa"/>
            <w:shd w:val="clear" w:color="auto" w:fill="auto"/>
            <w:vAlign w:val="center"/>
          </w:tcPr>
          <w:p w14:paraId="3BFF382A" w14:textId="59DFC657" w:rsidR="00C02817" w:rsidRPr="009B0D58" w:rsidRDefault="009B0D58" w:rsidP="00C05B33">
            <w:pPr>
              <w:suppressAutoHyphens w:val="0"/>
              <w:autoSpaceDE w:val="0"/>
              <w:autoSpaceDN w:val="0"/>
              <w:adjustRightInd w:val="0"/>
              <w:jc w:val="center"/>
              <w:rPr>
                <w:rFonts w:eastAsia="Calibri"/>
                <w:sz w:val="18"/>
                <w:szCs w:val="18"/>
                <w:lang w:eastAsia="ru-RU"/>
              </w:rPr>
            </w:pPr>
            <w:r w:rsidRPr="009B0D58">
              <w:rPr>
                <w:rFonts w:eastAsia="Calibri"/>
                <w:sz w:val="18"/>
                <w:szCs w:val="18"/>
                <w:lang w:eastAsia="ru-RU"/>
              </w:rPr>
              <w:t>32,97</w:t>
            </w:r>
          </w:p>
        </w:tc>
        <w:tc>
          <w:tcPr>
            <w:tcW w:w="1497" w:type="dxa"/>
            <w:shd w:val="clear" w:color="auto" w:fill="auto"/>
          </w:tcPr>
          <w:p w14:paraId="491A6FC2" w14:textId="3389EC9D" w:rsidR="00C02817" w:rsidRPr="009B0D58" w:rsidRDefault="009B0D58" w:rsidP="00C91043">
            <w:pPr>
              <w:suppressAutoHyphens w:val="0"/>
              <w:autoSpaceDE w:val="0"/>
              <w:autoSpaceDN w:val="0"/>
              <w:adjustRightInd w:val="0"/>
              <w:jc w:val="center"/>
              <w:rPr>
                <w:rFonts w:eastAsia="Calibri"/>
                <w:sz w:val="18"/>
                <w:szCs w:val="18"/>
                <w:lang w:eastAsia="ru-RU"/>
              </w:rPr>
            </w:pPr>
            <w:r w:rsidRPr="00C91043">
              <w:rPr>
                <w:rFonts w:eastAsia="Calibri"/>
                <w:sz w:val="18"/>
                <w:szCs w:val="18"/>
                <w:lang w:eastAsia="ru-RU"/>
              </w:rPr>
              <w:t xml:space="preserve">Поступление </w:t>
            </w:r>
            <w:r>
              <w:rPr>
                <w:rFonts w:eastAsia="Calibri"/>
                <w:sz w:val="18"/>
                <w:szCs w:val="18"/>
                <w:lang w:eastAsia="ru-RU"/>
              </w:rPr>
              <w:t xml:space="preserve">акцизов </w:t>
            </w:r>
            <w:r w:rsidRPr="00C91043">
              <w:rPr>
                <w:rFonts w:eastAsia="Calibri"/>
                <w:sz w:val="18"/>
                <w:szCs w:val="18"/>
                <w:lang w:eastAsia="ru-RU"/>
              </w:rPr>
              <w:t>в 4 квартале 20</w:t>
            </w:r>
            <w:r>
              <w:rPr>
                <w:rFonts w:eastAsia="Calibri"/>
                <w:sz w:val="18"/>
                <w:szCs w:val="18"/>
                <w:lang w:eastAsia="ru-RU"/>
              </w:rPr>
              <w:t>20</w:t>
            </w:r>
            <w:r w:rsidRPr="00C91043">
              <w:rPr>
                <w:rFonts w:eastAsia="Calibri"/>
                <w:sz w:val="18"/>
                <w:szCs w:val="18"/>
                <w:lang w:eastAsia="ru-RU"/>
              </w:rPr>
              <w:t>г.</w:t>
            </w:r>
          </w:p>
        </w:tc>
        <w:tc>
          <w:tcPr>
            <w:tcW w:w="1248" w:type="dxa"/>
            <w:vAlign w:val="center"/>
          </w:tcPr>
          <w:p w14:paraId="163E50C7" w14:textId="34471BAF" w:rsidR="00C02817" w:rsidRPr="009B0D58" w:rsidRDefault="009B0D58" w:rsidP="00C02817">
            <w:pPr>
              <w:suppressAutoHyphens w:val="0"/>
              <w:autoSpaceDE w:val="0"/>
              <w:autoSpaceDN w:val="0"/>
              <w:adjustRightInd w:val="0"/>
              <w:jc w:val="center"/>
              <w:rPr>
                <w:rFonts w:eastAsia="Calibri"/>
                <w:sz w:val="18"/>
                <w:szCs w:val="18"/>
                <w:lang w:eastAsia="ru-RU"/>
              </w:rPr>
            </w:pPr>
            <w:r w:rsidRPr="009B0D58">
              <w:rPr>
                <w:rFonts w:eastAsia="Calibri"/>
                <w:sz w:val="18"/>
                <w:szCs w:val="18"/>
                <w:lang w:eastAsia="ru-RU"/>
              </w:rPr>
              <w:t>3015,11</w:t>
            </w:r>
          </w:p>
        </w:tc>
      </w:tr>
    </w:tbl>
    <w:p w14:paraId="0EF5C36B" w14:textId="1101E6BE" w:rsidR="00F45EB1" w:rsidRPr="00AE2199" w:rsidRDefault="00AE2199" w:rsidP="00F45EB1">
      <w:pPr>
        <w:suppressAutoHyphens w:val="0"/>
        <w:autoSpaceDE w:val="0"/>
        <w:autoSpaceDN w:val="0"/>
        <w:adjustRightInd w:val="0"/>
        <w:ind w:firstLine="709"/>
        <w:jc w:val="both"/>
        <w:rPr>
          <w:sz w:val="28"/>
          <w:szCs w:val="28"/>
          <w:lang w:eastAsia="ru-RU"/>
        </w:rPr>
      </w:pPr>
      <w:r>
        <w:rPr>
          <w:sz w:val="28"/>
          <w:szCs w:val="28"/>
          <w:lang w:eastAsia="ru-RU"/>
        </w:rPr>
        <w:t>В ходе анализа муниципальных контрактов (договоров) установлено:</w:t>
      </w:r>
    </w:p>
    <w:p w14:paraId="05568BA2" w14:textId="10F9B85B" w:rsidR="00F45EB1" w:rsidRPr="00F45EB1" w:rsidRDefault="00F45EB1" w:rsidP="00F45EB1">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 xml:space="preserve">Общий объем закупок за истекший период 2020 года по разделу 0409 </w:t>
      </w:r>
      <w:r w:rsidR="00AE2199">
        <w:rPr>
          <w:sz w:val="28"/>
          <w:szCs w:val="28"/>
          <w:lang w:eastAsia="ru-RU"/>
        </w:rPr>
        <w:t xml:space="preserve">«Дорожный фонд (дорожное хозяйство)» </w:t>
      </w:r>
      <w:r w:rsidRPr="00F45EB1">
        <w:rPr>
          <w:sz w:val="28"/>
          <w:szCs w:val="28"/>
          <w:lang w:val="x-none" w:eastAsia="ru-RU"/>
        </w:rPr>
        <w:t>составляет 2 828,52 тыс.</w:t>
      </w:r>
      <w:r w:rsidR="00B4218E">
        <w:rPr>
          <w:sz w:val="28"/>
          <w:szCs w:val="28"/>
          <w:lang w:eastAsia="ru-RU"/>
        </w:rPr>
        <w:t xml:space="preserve"> </w:t>
      </w:r>
      <w:r w:rsidRPr="00F45EB1">
        <w:rPr>
          <w:sz w:val="28"/>
          <w:szCs w:val="28"/>
          <w:lang w:val="x-none" w:eastAsia="ru-RU"/>
        </w:rPr>
        <w:t>руб.</w:t>
      </w:r>
    </w:p>
    <w:p w14:paraId="64377C53" w14:textId="66D4B01B" w:rsidR="00F45EB1" w:rsidRPr="00F45EB1" w:rsidRDefault="00F45EB1" w:rsidP="00F45EB1">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За счет средств дорожного фонда было заключено 13 муниципальных контрактов (договоров) с единственным поставщиком по ч</w:t>
      </w:r>
      <w:r w:rsidR="00A622BA">
        <w:rPr>
          <w:sz w:val="28"/>
          <w:szCs w:val="28"/>
          <w:lang w:eastAsia="ru-RU"/>
        </w:rPr>
        <w:t xml:space="preserve">асти </w:t>
      </w:r>
      <w:r w:rsidRPr="00F45EB1">
        <w:rPr>
          <w:sz w:val="28"/>
          <w:szCs w:val="28"/>
          <w:lang w:val="x-none" w:eastAsia="ru-RU"/>
        </w:rPr>
        <w:t>1 ст</w:t>
      </w:r>
      <w:r w:rsidR="00A622BA">
        <w:rPr>
          <w:sz w:val="28"/>
          <w:szCs w:val="28"/>
          <w:lang w:eastAsia="ru-RU"/>
        </w:rPr>
        <w:t xml:space="preserve">атьи </w:t>
      </w:r>
      <w:r w:rsidRPr="00F45EB1">
        <w:rPr>
          <w:sz w:val="28"/>
          <w:szCs w:val="28"/>
          <w:lang w:val="x-none" w:eastAsia="ru-RU"/>
        </w:rPr>
        <w:t>93 Федерального закона №44-ФЗ на общую сумму 1 483,05 тыс.</w:t>
      </w:r>
      <w:r w:rsidR="00B4218E">
        <w:rPr>
          <w:sz w:val="28"/>
          <w:szCs w:val="28"/>
          <w:lang w:eastAsia="ru-RU"/>
        </w:rPr>
        <w:t xml:space="preserve"> </w:t>
      </w:r>
      <w:r w:rsidRPr="00F45EB1">
        <w:rPr>
          <w:sz w:val="28"/>
          <w:szCs w:val="28"/>
          <w:lang w:val="x-none" w:eastAsia="ru-RU"/>
        </w:rPr>
        <w:t>руб.</w:t>
      </w:r>
    </w:p>
    <w:p w14:paraId="3FA95804" w14:textId="519332F6" w:rsidR="00F45EB1" w:rsidRPr="00F45EB1" w:rsidRDefault="00F45EB1" w:rsidP="00F45EB1">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По конкурентным видам закупок по ст</w:t>
      </w:r>
      <w:r w:rsidR="00A622BA">
        <w:rPr>
          <w:sz w:val="28"/>
          <w:szCs w:val="28"/>
          <w:lang w:eastAsia="ru-RU"/>
        </w:rPr>
        <w:t xml:space="preserve">атьи </w:t>
      </w:r>
      <w:r w:rsidRPr="00F45EB1">
        <w:rPr>
          <w:sz w:val="28"/>
          <w:szCs w:val="28"/>
          <w:lang w:val="x-none" w:eastAsia="ru-RU"/>
        </w:rPr>
        <w:t>59 Федерального закона №44-ФЗ электронный аукцион заключен один муниципальный контракт на сумму</w:t>
      </w:r>
      <w:r w:rsidR="00C3072E">
        <w:rPr>
          <w:sz w:val="28"/>
          <w:szCs w:val="28"/>
          <w:lang w:eastAsia="ru-RU"/>
        </w:rPr>
        <w:t xml:space="preserve">               </w:t>
      </w:r>
      <w:r w:rsidRPr="00F45EB1">
        <w:rPr>
          <w:sz w:val="28"/>
          <w:szCs w:val="28"/>
          <w:lang w:val="x-none" w:eastAsia="ru-RU"/>
        </w:rPr>
        <w:t xml:space="preserve"> 1 346,46 тыс.</w:t>
      </w:r>
      <w:r w:rsidR="00B4218E">
        <w:rPr>
          <w:sz w:val="28"/>
          <w:szCs w:val="28"/>
          <w:lang w:eastAsia="ru-RU"/>
        </w:rPr>
        <w:t xml:space="preserve"> </w:t>
      </w:r>
      <w:r w:rsidRPr="00F45EB1">
        <w:rPr>
          <w:sz w:val="28"/>
          <w:szCs w:val="28"/>
          <w:lang w:val="x-none" w:eastAsia="ru-RU"/>
        </w:rPr>
        <w:t>руб.</w:t>
      </w:r>
    </w:p>
    <w:p w14:paraId="5EA25F74" w14:textId="477A5291" w:rsidR="00F45EB1" w:rsidRPr="00F45EB1" w:rsidRDefault="00F45EB1" w:rsidP="00F45EB1">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На основании протокола подведения итогов электронного аукциона от 14.09.2020г. №0134300077220000007, заключен муниципальный контракт</w:t>
      </w:r>
      <w:r w:rsidR="00C3072E">
        <w:rPr>
          <w:sz w:val="28"/>
          <w:szCs w:val="28"/>
          <w:lang w:eastAsia="ru-RU"/>
        </w:rPr>
        <w:t xml:space="preserve"> от </w:t>
      </w:r>
      <w:r w:rsidRPr="00F45EB1">
        <w:rPr>
          <w:sz w:val="28"/>
          <w:szCs w:val="28"/>
          <w:lang w:val="x-none" w:eastAsia="ru-RU"/>
        </w:rPr>
        <w:t xml:space="preserve"> </w:t>
      </w:r>
      <w:r w:rsidR="00C3072E" w:rsidRPr="00F45EB1">
        <w:rPr>
          <w:sz w:val="28"/>
          <w:szCs w:val="28"/>
          <w:lang w:val="x-none" w:eastAsia="ru-RU"/>
        </w:rPr>
        <w:t xml:space="preserve">25.09.2020г. </w:t>
      </w:r>
      <w:r w:rsidRPr="00F45EB1">
        <w:rPr>
          <w:sz w:val="28"/>
          <w:szCs w:val="28"/>
          <w:lang w:val="x-none" w:eastAsia="ru-RU"/>
        </w:rPr>
        <w:t>№5-2020 с ООО «</w:t>
      </w:r>
      <w:proofErr w:type="spellStart"/>
      <w:r w:rsidRPr="00F45EB1">
        <w:rPr>
          <w:sz w:val="28"/>
          <w:szCs w:val="28"/>
          <w:lang w:val="x-none" w:eastAsia="ru-RU"/>
        </w:rPr>
        <w:t>Весттрейд</w:t>
      </w:r>
      <w:proofErr w:type="spellEnd"/>
      <w:r w:rsidRPr="00F45EB1">
        <w:rPr>
          <w:sz w:val="28"/>
          <w:szCs w:val="28"/>
          <w:lang w:val="x-none" w:eastAsia="ru-RU"/>
        </w:rPr>
        <w:t xml:space="preserve">» предложивший наименьшую цену </w:t>
      </w:r>
      <w:r w:rsidRPr="00F45EB1">
        <w:rPr>
          <w:sz w:val="28"/>
          <w:szCs w:val="28"/>
          <w:lang w:val="x-none" w:eastAsia="ru-RU"/>
        </w:rPr>
        <w:lastRenderedPageBreak/>
        <w:t>контракта 1 346,467 тыс.</w:t>
      </w:r>
      <w:r w:rsidR="00B4218E">
        <w:rPr>
          <w:sz w:val="28"/>
          <w:szCs w:val="28"/>
          <w:lang w:eastAsia="ru-RU"/>
        </w:rPr>
        <w:t xml:space="preserve"> </w:t>
      </w:r>
      <w:r w:rsidRPr="00F45EB1">
        <w:rPr>
          <w:sz w:val="28"/>
          <w:szCs w:val="28"/>
          <w:lang w:val="x-none" w:eastAsia="ru-RU"/>
        </w:rPr>
        <w:t xml:space="preserve">руб. Предметом контракта является выполнение работ </w:t>
      </w:r>
      <w:r w:rsidR="00C2759D">
        <w:rPr>
          <w:sz w:val="28"/>
          <w:szCs w:val="28"/>
          <w:lang w:eastAsia="ru-RU"/>
        </w:rPr>
        <w:t xml:space="preserve">по устройству </w:t>
      </w:r>
      <w:r w:rsidRPr="00F45EB1">
        <w:rPr>
          <w:sz w:val="28"/>
          <w:szCs w:val="28"/>
          <w:lang w:val="x-none" w:eastAsia="ru-RU"/>
        </w:rPr>
        <w:t>стоянк</w:t>
      </w:r>
      <w:r w:rsidR="00C2759D">
        <w:rPr>
          <w:sz w:val="28"/>
          <w:szCs w:val="28"/>
          <w:lang w:eastAsia="ru-RU"/>
        </w:rPr>
        <w:t>и</w:t>
      </w:r>
      <w:r w:rsidRPr="00F45EB1">
        <w:rPr>
          <w:sz w:val="28"/>
          <w:szCs w:val="28"/>
          <w:lang w:val="x-none" w:eastAsia="ru-RU"/>
        </w:rPr>
        <w:t xml:space="preserve"> автомобилей по ул. Декабристов 43А, с. Большая Елань.</w:t>
      </w:r>
    </w:p>
    <w:p w14:paraId="1634C25B" w14:textId="77777777" w:rsidR="00F45EB1" w:rsidRPr="00F45EB1" w:rsidRDefault="00F45EB1" w:rsidP="00F45EB1">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 xml:space="preserve">Пунктом 5.1 контракта срок выполнения работ предусмотрен по 15.10.2020г. </w:t>
      </w:r>
    </w:p>
    <w:p w14:paraId="0110CF0A" w14:textId="77777777" w:rsidR="00F45EB1" w:rsidRPr="00F45EB1" w:rsidRDefault="00F45EB1" w:rsidP="00F45EB1">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 xml:space="preserve">Пунктом 2.2 контракта срок оплаты выполняемых работ в течение 15 рабочих дней со дня подписания акта приемки выполненных работ (форма КС – 2), справки о стоимости работ (форма КС – 3). </w:t>
      </w:r>
    </w:p>
    <w:p w14:paraId="7CE36C06" w14:textId="77777777" w:rsidR="00F45EB1" w:rsidRPr="00F45EB1" w:rsidRDefault="00F45EB1" w:rsidP="00F45EB1">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 xml:space="preserve">Акты приёмки выполненных работ подписаны 30.09.2020г., в установленный срок. Оплата контракта произведена в полном объеме в установленные сроки. </w:t>
      </w:r>
    </w:p>
    <w:p w14:paraId="3BB427A1" w14:textId="77777777" w:rsidR="00F45EB1" w:rsidRPr="00F45EB1" w:rsidRDefault="00F45EB1" w:rsidP="00F45EB1">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Проведение экспертизы подтверждено актом проведенной проверки выполнения условий муниципального контракта от 30.09.2020г. подписанный членами комиссии.</w:t>
      </w:r>
    </w:p>
    <w:p w14:paraId="09611DD7" w14:textId="46A250E8" w:rsidR="00F45EB1" w:rsidRPr="00F45EB1" w:rsidRDefault="00F45EB1" w:rsidP="00F45EB1">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 xml:space="preserve">В акте о приемке выполненных работ от 30.09.2020г. №1 отражены непредвиденные затраты в размере 2 </w:t>
      </w:r>
      <w:r w:rsidR="00C2759D">
        <w:rPr>
          <w:sz w:val="28"/>
          <w:szCs w:val="28"/>
          <w:lang w:eastAsia="ru-RU"/>
        </w:rPr>
        <w:t>%</w:t>
      </w:r>
      <w:r w:rsidRPr="00F45EB1">
        <w:rPr>
          <w:sz w:val="28"/>
          <w:szCs w:val="28"/>
          <w:lang w:val="x-none" w:eastAsia="ru-RU"/>
        </w:rPr>
        <w:t xml:space="preserve"> или 23,0 тыс.</w:t>
      </w:r>
      <w:r w:rsidR="00B4218E">
        <w:rPr>
          <w:sz w:val="28"/>
          <w:szCs w:val="28"/>
          <w:lang w:eastAsia="ru-RU"/>
        </w:rPr>
        <w:t xml:space="preserve"> </w:t>
      </w:r>
      <w:r w:rsidRPr="00F45EB1">
        <w:rPr>
          <w:sz w:val="28"/>
          <w:szCs w:val="28"/>
          <w:lang w:val="x-none" w:eastAsia="ru-RU"/>
        </w:rPr>
        <w:t>руб.</w:t>
      </w:r>
    </w:p>
    <w:p w14:paraId="6DC2661E" w14:textId="45BF8B6D" w:rsidR="00F45EB1" w:rsidRPr="00F45EB1" w:rsidRDefault="00F45EB1" w:rsidP="00F45EB1">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В ходе проверки предоставлен акт приема-передачи выполненных непредвиденных расходов на общую сумму 23,0 тыс.</w:t>
      </w:r>
      <w:r w:rsidR="00B4218E">
        <w:rPr>
          <w:sz w:val="28"/>
          <w:szCs w:val="28"/>
          <w:lang w:eastAsia="ru-RU"/>
        </w:rPr>
        <w:t xml:space="preserve"> </w:t>
      </w:r>
      <w:r w:rsidRPr="00F45EB1">
        <w:rPr>
          <w:sz w:val="28"/>
          <w:szCs w:val="28"/>
          <w:lang w:val="x-none" w:eastAsia="ru-RU"/>
        </w:rPr>
        <w:t>руб.</w:t>
      </w:r>
    </w:p>
    <w:p w14:paraId="55D482C2" w14:textId="77777777" w:rsidR="00F45EB1" w:rsidRPr="00F45EB1" w:rsidRDefault="00F45EB1" w:rsidP="00F45EB1">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По прочим работам и услугам заключены 9 контрактов (договоров).</w:t>
      </w:r>
    </w:p>
    <w:p w14:paraId="54A9420A" w14:textId="1D64F960" w:rsidR="00F45EB1" w:rsidRPr="00F45EB1" w:rsidRDefault="00F45EB1" w:rsidP="00F45EB1">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С ООО «</w:t>
      </w:r>
      <w:proofErr w:type="spellStart"/>
      <w:r w:rsidRPr="00F45EB1">
        <w:rPr>
          <w:sz w:val="28"/>
          <w:szCs w:val="28"/>
          <w:lang w:val="x-none" w:eastAsia="ru-RU"/>
        </w:rPr>
        <w:t>Сибпроектнии</w:t>
      </w:r>
      <w:proofErr w:type="spellEnd"/>
      <w:r w:rsidRPr="00F45EB1">
        <w:rPr>
          <w:sz w:val="28"/>
          <w:szCs w:val="28"/>
          <w:lang w:val="x-none" w:eastAsia="ru-RU"/>
        </w:rPr>
        <w:t>» заключен договор от 11.02.2020г. №11 на разработку технического задания, сметы на проектно-изыскательские работы для разработки проектной документации на капитальный ремонт автомобильной дороги, в сумме 10,0 тыс.</w:t>
      </w:r>
      <w:r w:rsidR="00B4218E">
        <w:rPr>
          <w:sz w:val="28"/>
          <w:szCs w:val="28"/>
          <w:lang w:eastAsia="ru-RU"/>
        </w:rPr>
        <w:t xml:space="preserve"> </w:t>
      </w:r>
      <w:r w:rsidRPr="00F45EB1">
        <w:rPr>
          <w:sz w:val="28"/>
          <w:szCs w:val="28"/>
          <w:lang w:val="x-none" w:eastAsia="ru-RU"/>
        </w:rPr>
        <w:t xml:space="preserve">руб. </w:t>
      </w:r>
    </w:p>
    <w:p w14:paraId="48792E48" w14:textId="022D36FC" w:rsidR="00F45EB1" w:rsidRPr="00F45EB1" w:rsidRDefault="00F45EB1" w:rsidP="00F45EB1">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С ООО «Проспект 38» администрацией муниципального образования заключены два договора по объекту ремонт автомобильной дороги ул.</w:t>
      </w:r>
      <w:r w:rsidR="00B4218E">
        <w:rPr>
          <w:sz w:val="28"/>
          <w:szCs w:val="28"/>
          <w:lang w:eastAsia="ru-RU"/>
        </w:rPr>
        <w:t xml:space="preserve"> </w:t>
      </w:r>
      <w:r w:rsidRPr="00F45EB1">
        <w:rPr>
          <w:sz w:val="28"/>
          <w:szCs w:val="28"/>
          <w:lang w:val="x-none" w:eastAsia="ru-RU"/>
        </w:rPr>
        <w:t>Береговая д.</w:t>
      </w:r>
      <w:r w:rsidR="00C2759D">
        <w:rPr>
          <w:sz w:val="28"/>
          <w:szCs w:val="28"/>
          <w:lang w:eastAsia="ru-RU"/>
        </w:rPr>
        <w:t xml:space="preserve"> </w:t>
      </w:r>
      <w:r w:rsidRPr="00F45EB1">
        <w:rPr>
          <w:sz w:val="28"/>
          <w:szCs w:val="28"/>
          <w:lang w:val="x-none" w:eastAsia="ru-RU"/>
        </w:rPr>
        <w:t>Большежилкина:</w:t>
      </w:r>
      <w:r w:rsidR="00C2759D">
        <w:rPr>
          <w:sz w:val="28"/>
          <w:szCs w:val="28"/>
          <w:lang w:eastAsia="ru-RU"/>
        </w:rPr>
        <w:t xml:space="preserve"> н</w:t>
      </w:r>
      <w:r w:rsidRPr="00F45EB1">
        <w:rPr>
          <w:sz w:val="28"/>
          <w:szCs w:val="28"/>
          <w:lang w:val="x-none" w:eastAsia="ru-RU"/>
        </w:rPr>
        <w:t>а выполнение инженерно-геодезических работ в сумме 60,0 тыс.</w:t>
      </w:r>
      <w:r w:rsidR="00B4218E">
        <w:rPr>
          <w:sz w:val="28"/>
          <w:szCs w:val="28"/>
          <w:lang w:eastAsia="ru-RU"/>
        </w:rPr>
        <w:t xml:space="preserve"> </w:t>
      </w:r>
      <w:r w:rsidRPr="00F45EB1">
        <w:rPr>
          <w:sz w:val="28"/>
          <w:szCs w:val="28"/>
          <w:lang w:val="x-none" w:eastAsia="ru-RU"/>
        </w:rPr>
        <w:t>руб. от 24.04.2020г.</w:t>
      </w:r>
      <w:r w:rsidR="00C2759D">
        <w:rPr>
          <w:sz w:val="28"/>
          <w:szCs w:val="28"/>
          <w:lang w:eastAsia="ru-RU"/>
        </w:rPr>
        <w:t>; н</w:t>
      </w:r>
      <w:r w:rsidRPr="00F45EB1">
        <w:rPr>
          <w:sz w:val="28"/>
          <w:szCs w:val="28"/>
          <w:lang w:val="x-none" w:eastAsia="ru-RU"/>
        </w:rPr>
        <w:t>а выполнение проектных работ в сумме 80,0 тыс.</w:t>
      </w:r>
      <w:r w:rsidR="00B4218E">
        <w:rPr>
          <w:sz w:val="28"/>
          <w:szCs w:val="28"/>
          <w:lang w:eastAsia="ru-RU"/>
        </w:rPr>
        <w:t xml:space="preserve"> </w:t>
      </w:r>
      <w:r w:rsidRPr="00F45EB1">
        <w:rPr>
          <w:sz w:val="28"/>
          <w:szCs w:val="28"/>
          <w:lang w:val="x-none" w:eastAsia="ru-RU"/>
        </w:rPr>
        <w:t>руб. от 04.05.2020г.</w:t>
      </w:r>
    </w:p>
    <w:p w14:paraId="6BF15439" w14:textId="7398523B" w:rsidR="00F45EB1" w:rsidRPr="00F45EB1" w:rsidRDefault="00F45EB1" w:rsidP="00F45EB1">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Далее заключен контракт от 28.05.2020г. с ГАУИО «</w:t>
      </w:r>
      <w:proofErr w:type="spellStart"/>
      <w:r w:rsidRPr="00F45EB1">
        <w:rPr>
          <w:sz w:val="28"/>
          <w:szCs w:val="28"/>
          <w:lang w:val="x-none" w:eastAsia="ru-RU"/>
        </w:rPr>
        <w:t>Ирэкспертиза</w:t>
      </w:r>
      <w:proofErr w:type="spellEnd"/>
      <w:r w:rsidRPr="00F45EB1">
        <w:rPr>
          <w:sz w:val="28"/>
          <w:szCs w:val="28"/>
          <w:lang w:val="x-none" w:eastAsia="ru-RU"/>
        </w:rPr>
        <w:t>» на оказание экспертных услуг по данному объекту на сумму 53,924 тыс.</w:t>
      </w:r>
      <w:r w:rsidR="00B4218E">
        <w:rPr>
          <w:sz w:val="28"/>
          <w:szCs w:val="28"/>
          <w:lang w:eastAsia="ru-RU"/>
        </w:rPr>
        <w:t xml:space="preserve"> </w:t>
      </w:r>
      <w:r w:rsidRPr="00F45EB1">
        <w:rPr>
          <w:sz w:val="28"/>
          <w:szCs w:val="28"/>
          <w:lang w:val="x-none" w:eastAsia="ru-RU"/>
        </w:rPr>
        <w:t>руб.</w:t>
      </w:r>
    </w:p>
    <w:p w14:paraId="24390745" w14:textId="2CAA7605" w:rsidR="00F45EB1" w:rsidRPr="00F45EB1" w:rsidRDefault="00C2759D" w:rsidP="00F45EB1">
      <w:pPr>
        <w:suppressAutoHyphens w:val="0"/>
        <w:autoSpaceDE w:val="0"/>
        <w:autoSpaceDN w:val="0"/>
        <w:adjustRightInd w:val="0"/>
        <w:ind w:firstLine="709"/>
        <w:jc w:val="both"/>
        <w:rPr>
          <w:sz w:val="28"/>
          <w:szCs w:val="28"/>
          <w:lang w:val="x-none" w:eastAsia="ru-RU"/>
        </w:rPr>
      </w:pPr>
      <w:r>
        <w:rPr>
          <w:sz w:val="28"/>
          <w:szCs w:val="28"/>
          <w:lang w:eastAsia="ru-RU"/>
        </w:rPr>
        <w:t xml:space="preserve">Кроме того, </w:t>
      </w:r>
      <w:r w:rsidR="00F45EB1" w:rsidRPr="00F45EB1">
        <w:rPr>
          <w:sz w:val="28"/>
          <w:szCs w:val="28"/>
          <w:lang w:val="x-none" w:eastAsia="ru-RU"/>
        </w:rPr>
        <w:t>с ООО «Проспект 38» администрацией муниципального образования заключены договор</w:t>
      </w:r>
      <w:r>
        <w:rPr>
          <w:sz w:val="28"/>
          <w:szCs w:val="28"/>
          <w:lang w:eastAsia="ru-RU"/>
        </w:rPr>
        <w:t>ы:</w:t>
      </w:r>
      <w:r w:rsidR="00F45EB1" w:rsidRPr="00F45EB1">
        <w:rPr>
          <w:sz w:val="28"/>
          <w:szCs w:val="28"/>
          <w:lang w:val="x-none" w:eastAsia="ru-RU"/>
        </w:rPr>
        <w:t xml:space="preserve"> на выполнение работ по подготовке проектной документации на капитальный ремонт автомобильной дороги ул.</w:t>
      </w:r>
      <w:r w:rsidR="00B4218E">
        <w:rPr>
          <w:sz w:val="28"/>
          <w:szCs w:val="28"/>
          <w:lang w:eastAsia="ru-RU"/>
        </w:rPr>
        <w:t xml:space="preserve"> </w:t>
      </w:r>
      <w:r w:rsidR="00F45EB1" w:rsidRPr="00F45EB1">
        <w:rPr>
          <w:sz w:val="28"/>
          <w:szCs w:val="28"/>
          <w:lang w:val="x-none" w:eastAsia="ru-RU"/>
        </w:rPr>
        <w:t>Декабристов с.</w:t>
      </w:r>
      <w:r w:rsidR="00B4218E">
        <w:rPr>
          <w:sz w:val="28"/>
          <w:szCs w:val="28"/>
          <w:lang w:eastAsia="ru-RU"/>
        </w:rPr>
        <w:t xml:space="preserve"> </w:t>
      </w:r>
      <w:r w:rsidR="00F45EB1" w:rsidRPr="00F45EB1">
        <w:rPr>
          <w:sz w:val="28"/>
          <w:szCs w:val="28"/>
          <w:lang w:val="x-none" w:eastAsia="ru-RU"/>
        </w:rPr>
        <w:t>Большая Елань протяженностью 4,145 км. от 21.07.2020г. №20-7 в сумме 114,0 тыс.</w:t>
      </w:r>
      <w:r w:rsidR="00B4218E">
        <w:rPr>
          <w:sz w:val="28"/>
          <w:szCs w:val="28"/>
          <w:lang w:eastAsia="ru-RU"/>
        </w:rPr>
        <w:t xml:space="preserve"> </w:t>
      </w:r>
      <w:r w:rsidR="00F45EB1" w:rsidRPr="00F45EB1">
        <w:rPr>
          <w:sz w:val="28"/>
          <w:szCs w:val="28"/>
          <w:lang w:val="x-none" w:eastAsia="ru-RU"/>
        </w:rPr>
        <w:t>руб.</w:t>
      </w:r>
      <w:r>
        <w:rPr>
          <w:sz w:val="28"/>
          <w:szCs w:val="28"/>
          <w:lang w:eastAsia="ru-RU"/>
        </w:rPr>
        <w:t>; н</w:t>
      </w:r>
      <w:r w:rsidR="00F45EB1" w:rsidRPr="00F45EB1">
        <w:rPr>
          <w:sz w:val="28"/>
          <w:szCs w:val="28"/>
          <w:lang w:val="x-none" w:eastAsia="ru-RU"/>
        </w:rPr>
        <w:t>а выполнение проектно- сметной документации на стоянку автомобилей ул.</w:t>
      </w:r>
      <w:r w:rsidR="00B4218E">
        <w:rPr>
          <w:sz w:val="28"/>
          <w:szCs w:val="28"/>
          <w:lang w:eastAsia="ru-RU"/>
        </w:rPr>
        <w:t xml:space="preserve"> </w:t>
      </w:r>
      <w:r w:rsidR="00F45EB1" w:rsidRPr="00F45EB1">
        <w:rPr>
          <w:sz w:val="28"/>
          <w:szCs w:val="28"/>
          <w:lang w:val="x-none" w:eastAsia="ru-RU"/>
        </w:rPr>
        <w:t>Декабристов 43А с.</w:t>
      </w:r>
      <w:r w:rsidR="00B4218E">
        <w:rPr>
          <w:sz w:val="28"/>
          <w:szCs w:val="28"/>
          <w:lang w:eastAsia="ru-RU"/>
        </w:rPr>
        <w:t xml:space="preserve"> </w:t>
      </w:r>
      <w:r w:rsidR="00F45EB1" w:rsidRPr="00F45EB1">
        <w:rPr>
          <w:sz w:val="28"/>
          <w:szCs w:val="28"/>
          <w:lang w:val="x-none" w:eastAsia="ru-RU"/>
        </w:rPr>
        <w:t>Большая Елань, в сумме 25,0 тыс.</w:t>
      </w:r>
      <w:r w:rsidR="00B4218E">
        <w:rPr>
          <w:sz w:val="28"/>
          <w:szCs w:val="28"/>
          <w:lang w:eastAsia="ru-RU"/>
        </w:rPr>
        <w:t xml:space="preserve"> </w:t>
      </w:r>
      <w:r w:rsidR="00F45EB1" w:rsidRPr="00F45EB1">
        <w:rPr>
          <w:sz w:val="28"/>
          <w:szCs w:val="28"/>
          <w:lang w:val="x-none" w:eastAsia="ru-RU"/>
        </w:rPr>
        <w:t>руб. от 25.03.2020г.№02/2020.</w:t>
      </w:r>
    </w:p>
    <w:p w14:paraId="3AD89F95" w14:textId="61A0825A" w:rsidR="00F45EB1" w:rsidRPr="00F45EB1" w:rsidRDefault="00F45EB1" w:rsidP="00F45EB1">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С индивидуальным предпринимателем Орловым В.Г. заключен договор от 14.01.2020г. №5 на топографическую съемку по земельному участку ул.</w:t>
      </w:r>
      <w:r w:rsidR="00B4218E">
        <w:rPr>
          <w:sz w:val="28"/>
          <w:szCs w:val="28"/>
          <w:lang w:eastAsia="ru-RU"/>
        </w:rPr>
        <w:t xml:space="preserve"> </w:t>
      </w:r>
      <w:r w:rsidRPr="00F45EB1">
        <w:rPr>
          <w:sz w:val="28"/>
          <w:szCs w:val="28"/>
          <w:lang w:val="x-none" w:eastAsia="ru-RU"/>
        </w:rPr>
        <w:t>Декабристов с.</w:t>
      </w:r>
      <w:r w:rsidR="00B4218E">
        <w:rPr>
          <w:sz w:val="28"/>
          <w:szCs w:val="28"/>
          <w:lang w:eastAsia="ru-RU"/>
        </w:rPr>
        <w:t xml:space="preserve"> </w:t>
      </w:r>
      <w:r w:rsidRPr="00F45EB1">
        <w:rPr>
          <w:sz w:val="28"/>
          <w:szCs w:val="28"/>
          <w:lang w:val="x-none" w:eastAsia="ru-RU"/>
        </w:rPr>
        <w:t>Большая Елань в сумме 157,771 тыс.</w:t>
      </w:r>
      <w:r w:rsidR="00B4218E">
        <w:rPr>
          <w:sz w:val="28"/>
          <w:szCs w:val="28"/>
          <w:lang w:eastAsia="ru-RU"/>
        </w:rPr>
        <w:t xml:space="preserve"> </w:t>
      </w:r>
      <w:r w:rsidRPr="00F45EB1">
        <w:rPr>
          <w:sz w:val="28"/>
          <w:szCs w:val="28"/>
          <w:lang w:val="x-none" w:eastAsia="ru-RU"/>
        </w:rPr>
        <w:t>руб.</w:t>
      </w:r>
    </w:p>
    <w:p w14:paraId="236EF5D7" w14:textId="65B5946E" w:rsidR="00F45EB1" w:rsidRPr="00F45EB1" w:rsidRDefault="00F45EB1" w:rsidP="00F45EB1">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С ООО «Строительное монтажно-эксплуатационное управление» заключен договор от 16.06.2020г. №18/2019 за выполнение работ по нанесению дорожной разметки на сумму 174,912 тыс.</w:t>
      </w:r>
      <w:r w:rsidR="00B4218E">
        <w:rPr>
          <w:sz w:val="28"/>
          <w:szCs w:val="28"/>
          <w:lang w:eastAsia="ru-RU"/>
        </w:rPr>
        <w:t xml:space="preserve"> </w:t>
      </w:r>
      <w:r w:rsidRPr="00F45EB1">
        <w:rPr>
          <w:sz w:val="28"/>
          <w:szCs w:val="28"/>
          <w:lang w:val="x-none" w:eastAsia="ru-RU"/>
        </w:rPr>
        <w:t xml:space="preserve">руб. </w:t>
      </w:r>
    </w:p>
    <w:p w14:paraId="72DA035B" w14:textId="269CAFC2" w:rsidR="00F45EB1" w:rsidRPr="00F45EB1" w:rsidRDefault="00F45EB1" w:rsidP="00F45EB1">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С АО «Дорожная служба Иркутской области» заключен договор от 11.06.2020г. №7 на выполнение работ по ямочному ремонту асфальтобетонного покрытия автомобильных дорог с.</w:t>
      </w:r>
      <w:r w:rsidR="00B4218E">
        <w:rPr>
          <w:sz w:val="28"/>
          <w:szCs w:val="28"/>
          <w:lang w:eastAsia="ru-RU"/>
        </w:rPr>
        <w:t xml:space="preserve"> </w:t>
      </w:r>
      <w:r w:rsidRPr="00F45EB1">
        <w:rPr>
          <w:sz w:val="28"/>
          <w:szCs w:val="28"/>
          <w:lang w:val="x-none" w:eastAsia="ru-RU"/>
        </w:rPr>
        <w:t>Большая Елань в сумме 221,19 тыс.</w:t>
      </w:r>
      <w:r w:rsidR="00B4218E">
        <w:rPr>
          <w:sz w:val="28"/>
          <w:szCs w:val="28"/>
          <w:lang w:eastAsia="ru-RU"/>
        </w:rPr>
        <w:t xml:space="preserve"> </w:t>
      </w:r>
      <w:r w:rsidRPr="00F45EB1">
        <w:rPr>
          <w:sz w:val="28"/>
          <w:szCs w:val="28"/>
          <w:lang w:val="x-none" w:eastAsia="ru-RU"/>
        </w:rPr>
        <w:t>руб.</w:t>
      </w:r>
    </w:p>
    <w:p w14:paraId="30BFBA7D" w14:textId="39E9B697" w:rsidR="00F45EB1" w:rsidRPr="00F45EB1" w:rsidRDefault="00F45EB1" w:rsidP="00F45EB1">
      <w:pPr>
        <w:suppressAutoHyphens w:val="0"/>
        <w:autoSpaceDE w:val="0"/>
        <w:autoSpaceDN w:val="0"/>
        <w:adjustRightInd w:val="0"/>
        <w:ind w:firstLine="709"/>
        <w:jc w:val="both"/>
        <w:rPr>
          <w:sz w:val="28"/>
          <w:szCs w:val="28"/>
          <w:lang w:val="x-none" w:eastAsia="ru-RU"/>
        </w:rPr>
      </w:pPr>
      <w:r w:rsidRPr="00F45EB1">
        <w:rPr>
          <w:sz w:val="28"/>
          <w:szCs w:val="28"/>
          <w:lang w:val="x-none" w:eastAsia="ru-RU"/>
        </w:rPr>
        <w:lastRenderedPageBreak/>
        <w:t>По данным контрактам отмечены нарушения: не указан идентификационный код закупки, в преамбуле, не указана ссылка на пункты ст</w:t>
      </w:r>
      <w:r w:rsidR="00C3072E">
        <w:rPr>
          <w:sz w:val="28"/>
          <w:szCs w:val="28"/>
          <w:lang w:eastAsia="ru-RU"/>
        </w:rPr>
        <w:t xml:space="preserve">атьи </w:t>
      </w:r>
      <w:r w:rsidRPr="00F45EB1">
        <w:rPr>
          <w:sz w:val="28"/>
          <w:szCs w:val="28"/>
          <w:lang w:val="x-none" w:eastAsia="ru-RU"/>
        </w:rPr>
        <w:t>93 Федерального закона 44-ФЗ при закупках у единственного поставщика.</w:t>
      </w:r>
    </w:p>
    <w:p w14:paraId="46620DC6" w14:textId="77777777" w:rsidR="00F45EB1" w:rsidRPr="00F45EB1" w:rsidRDefault="00F45EB1" w:rsidP="00F45EB1">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На приобретение основных средств заключены 2 контракта (договора).</w:t>
      </w:r>
    </w:p>
    <w:p w14:paraId="3AB73FE5" w14:textId="640F60D2" w:rsidR="00F45EB1" w:rsidRPr="00F45EB1" w:rsidRDefault="00F45EB1" w:rsidP="00F45EB1">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С ООО «Строительное монтажно-эксплуатационное управление» заключен договор от 10.03.2020г. №3/2019 на приобретение и установку двух дорожных знаков на одной стойке с бетонированием на сумму 11,752 тыс.</w:t>
      </w:r>
      <w:r w:rsidR="00B4218E">
        <w:rPr>
          <w:sz w:val="28"/>
          <w:szCs w:val="28"/>
          <w:lang w:eastAsia="ru-RU"/>
        </w:rPr>
        <w:t xml:space="preserve"> </w:t>
      </w:r>
      <w:r w:rsidRPr="00F45EB1">
        <w:rPr>
          <w:sz w:val="28"/>
          <w:szCs w:val="28"/>
          <w:lang w:val="x-none" w:eastAsia="ru-RU"/>
        </w:rPr>
        <w:t>руб.</w:t>
      </w:r>
    </w:p>
    <w:p w14:paraId="5D277AE8" w14:textId="3D0243BD" w:rsidR="00F45EB1" w:rsidRPr="00C2759D" w:rsidRDefault="00F45EB1" w:rsidP="00F45EB1">
      <w:pPr>
        <w:suppressAutoHyphens w:val="0"/>
        <w:autoSpaceDE w:val="0"/>
        <w:autoSpaceDN w:val="0"/>
        <w:adjustRightInd w:val="0"/>
        <w:ind w:firstLine="709"/>
        <w:jc w:val="both"/>
        <w:rPr>
          <w:b/>
          <w:sz w:val="28"/>
          <w:szCs w:val="28"/>
          <w:lang w:val="x-none" w:eastAsia="ru-RU"/>
        </w:rPr>
      </w:pPr>
      <w:r w:rsidRPr="00F45EB1">
        <w:rPr>
          <w:sz w:val="28"/>
          <w:szCs w:val="28"/>
          <w:lang w:val="x-none" w:eastAsia="ru-RU"/>
        </w:rPr>
        <w:t>С ООО «</w:t>
      </w:r>
      <w:proofErr w:type="spellStart"/>
      <w:r w:rsidRPr="00F45EB1">
        <w:rPr>
          <w:sz w:val="28"/>
          <w:szCs w:val="28"/>
          <w:lang w:val="x-none" w:eastAsia="ru-RU"/>
        </w:rPr>
        <w:t>Аркобалено</w:t>
      </w:r>
      <w:proofErr w:type="spellEnd"/>
      <w:r w:rsidRPr="00F45EB1">
        <w:rPr>
          <w:sz w:val="28"/>
          <w:szCs w:val="28"/>
          <w:lang w:val="x-none" w:eastAsia="ru-RU"/>
        </w:rPr>
        <w:t>» заключен договор от 21.04.2020г. №16/2019 на приобретение и установку металлического пешеходного моста на сумму 330,0 тыс.</w:t>
      </w:r>
      <w:r w:rsidR="00B4218E">
        <w:rPr>
          <w:sz w:val="28"/>
          <w:szCs w:val="28"/>
          <w:lang w:eastAsia="ru-RU"/>
        </w:rPr>
        <w:t xml:space="preserve"> </w:t>
      </w:r>
      <w:r w:rsidRPr="00F45EB1">
        <w:rPr>
          <w:sz w:val="28"/>
          <w:szCs w:val="28"/>
          <w:lang w:val="x-none" w:eastAsia="ru-RU"/>
        </w:rPr>
        <w:t xml:space="preserve">руб. </w:t>
      </w:r>
      <w:r w:rsidRPr="00C2759D">
        <w:rPr>
          <w:b/>
          <w:sz w:val="28"/>
          <w:szCs w:val="28"/>
          <w:lang w:val="x-none" w:eastAsia="ru-RU"/>
        </w:rPr>
        <w:t xml:space="preserve">В ходе мероприятия выявлено, что пешеходный мост не является частью действующей сети автомобильных дорог общего пользования местного значения и искусственных сооружений на них, поэтому расходы на приобретение и установку моста не могут быть отнесены к подразделу 0409 «Дорожное хозяйство (дорожные фонды)» данный факт имеет признаки нецелевого использования бюджетных средств муниципального дорожного фонда. </w:t>
      </w:r>
    </w:p>
    <w:p w14:paraId="4EA3107D" w14:textId="1FC35421" w:rsidR="00F45EB1" w:rsidRPr="00F45EB1" w:rsidRDefault="00F45EB1" w:rsidP="00C2759D">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 xml:space="preserve"> Согласно п</w:t>
      </w:r>
      <w:r w:rsidR="00C3072E">
        <w:rPr>
          <w:sz w:val="28"/>
          <w:szCs w:val="28"/>
          <w:lang w:eastAsia="ru-RU"/>
        </w:rPr>
        <w:t>ункту</w:t>
      </w:r>
      <w:r w:rsidRPr="00F45EB1">
        <w:rPr>
          <w:sz w:val="28"/>
          <w:szCs w:val="28"/>
          <w:lang w:val="x-none" w:eastAsia="ru-RU"/>
        </w:rPr>
        <w:t xml:space="preserve"> 2.1 Методических рекомендаций утвержденных приказом Министерства строительства и жилищно-коммунального хозяйства РФ от 13.04.2017 №711/</w:t>
      </w:r>
      <w:proofErr w:type="spellStart"/>
      <w:r w:rsidRPr="00F45EB1">
        <w:rPr>
          <w:sz w:val="28"/>
          <w:szCs w:val="28"/>
          <w:lang w:val="x-none" w:eastAsia="ru-RU"/>
        </w:rPr>
        <w:t>пр</w:t>
      </w:r>
      <w:proofErr w:type="spellEnd"/>
      <w:r w:rsidRPr="00F45EB1">
        <w:rPr>
          <w:sz w:val="28"/>
          <w:szCs w:val="28"/>
          <w:lang w:val="x-none" w:eastAsia="ru-RU"/>
        </w:rPr>
        <w:t xml:space="preserve">, выполнение мероприятий по благоустройству территорий и содержание объектов благоустройства рекомендуется отнести к деятельности по благоустройству территорий. При этом </w:t>
      </w:r>
      <w:r w:rsidR="00C2759D" w:rsidRPr="00C2759D">
        <w:rPr>
          <w:sz w:val="28"/>
          <w:szCs w:val="28"/>
          <w:lang w:val="x-none" w:eastAsia="ru-RU"/>
        </w:rPr>
        <w:t>улицы (в том числе пешеходные) и дороги;</w:t>
      </w:r>
      <w:r w:rsidR="00C2759D">
        <w:rPr>
          <w:sz w:val="28"/>
          <w:szCs w:val="28"/>
          <w:lang w:eastAsia="ru-RU"/>
        </w:rPr>
        <w:t xml:space="preserve"> </w:t>
      </w:r>
      <w:r w:rsidR="00C2759D" w:rsidRPr="00C2759D">
        <w:rPr>
          <w:sz w:val="28"/>
          <w:szCs w:val="28"/>
          <w:lang w:val="x-none" w:eastAsia="ru-RU"/>
        </w:rPr>
        <w:t>парки, скверы, иные зеленые зоны;</w:t>
      </w:r>
      <w:r w:rsidR="00C2759D">
        <w:rPr>
          <w:sz w:val="28"/>
          <w:szCs w:val="28"/>
          <w:lang w:eastAsia="ru-RU"/>
        </w:rPr>
        <w:t xml:space="preserve"> </w:t>
      </w:r>
      <w:r w:rsidR="00C2759D" w:rsidRPr="00C2759D">
        <w:rPr>
          <w:sz w:val="28"/>
          <w:szCs w:val="28"/>
          <w:lang w:val="x-none" w:eastAsia="ru-RU"/>
        </w:rPr>
        <w:t>площади, набережные и другие территории;</w:t>
      </w:r>
      <w:r w:rsidR="00C2759D">
        <w:rPr>
          <w:sz w:val="28"/>
          <w:szCs w:val="28"/>
          <w:lang w:eastAsia="ru-RU"/>
        </w:rPr>
        <w:t xml:space="preserve"> </w:t>
      </w:r>
      <w:r w:rsidR="00C2759D" w:rsidRPr="00C2759D">
        <w:rPr>
          <w:sz w:val="28"/>
          <w:szCs w:val="28"/>
          <w:lang w:val="x-none" w:eastAsia="ru-RU"/>
        </w:rPr>
        <w:t>технические зоны транспортных, инженерных коммуникаций, водоохранные зоны;</w:t>
      </w:r>
      <w:r w:rsidRPr="00F45EB1">
        <w:rPr>
          <w:sz w:val="28"/>
          <w:szCs w:val="28"/>
          <w:lang w:val="x-none" w:eastAsia="ru-RU"/>
        </w:rPr>
        <w:t xml:space="preserve"> набережные являются объектами благоустройства (п</w:t>
      </w:r>
      <w:r w:rsidR="00C3072E">
        <w:rPr>
          <w:sz w:val="28"/>
          <w:szCs w:val="28"/>
          <w:lang w:eastAsia="ru-RU"/>
        </w:rPr>
        <w:t>ункт</w:t>
      </w:r>
      <w:r w:rsidRPr="00F45EB1">
        <w:rPr>
          <w:sz w:val="28"/>
          <w:szCs w:val="28"/>
          <w:lang w:val="x-none" w:eastAsia="ru-RU"/>
        </w:rPr>
        <w:t xml:space="preserve"> 1.3).</w:t>
      </w:r>
    </w:p>
    <w:p w14:paraId="60BC6F10" w14:textId="77777777" w:rsidR="00F45EB1" w:rsidRPr="00F45EB1" w:rsidRDefault="00F45EB1" w:rsidP="00F45EB1">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Расходами на благоустройство территории признаются затраты, направленные на создание удобного, обустроенного с практической и эстетической точек зрения пространства на территории.</w:t>
      </w:r>
    </w:p>
    <w:p w14:paraId="37FDA8FB" w14:textId="77777777" w:rsidR="00F45EB1" w:rsidRPr="00F45EB1" w:rsidRDefault="00F45EB1" w:rsidP="00F45EB1">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Данный мост находится на территории сельского поселения, Большееланского муниципального образования соответственно, работы, связанные с его обустройством, могут быть отнесены к работам по благоустройству поселения по подразделу 0503 «Благоустройство» раздела 0500 «Жилищно-коммунальное хозяйство».</w:t>
      </w:r>
    </w:p>
    <w:p w14:paraId="19487BCE" w14:textId="2EB27718" w:rsidR="00F45EB1" w:rsidRPr="00F45EB1" w:rsidRDefault="00F45EB1" w:rsidP="00F45EB1">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На приобретение материальных запасов (строительные материалы) с индивидуальным предпринимателем Верхотуровой Д.Ю. заключен муниципальный контракт от 01.06.2020г. №21, на приобретение песчано-гравийной смеси в сумме 193,5 тыс.</w:t>
      </w:r>
      <w:r>
        <w:rPr>
          <w:sz w:val="28"/>
          <w:szCs w:val="28"/>
          <w:lang w:eastAsia="ru-RU"/>
        </w:rPr>
        <w:t xml:space="preserve"> </w:t>
      </w:r>
      <w:r w:rsidRPr="00F45EB1">
        <w:rPr>
          <w:sz w:val="28"/>
          <w:szCs w:val="28"/>
          <w:lang w:val="x-none" w:eastAsia="ru-RU"/>
        </w:rPr>
        <w:t>руб.</w:t>
      </w:r>
    </w:p>
    <w:p w14:paraId="132DED4A" w14:textId="005DE871" w:rsidR="00F45EB1" w:rsidRPr="00F45EB1" w:rsidRDefault="00F45EB1" w:rsidP="00F45EB1">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На работы и услуги по содержанию имущества с индивидуальным предпринимателем Жилкиным Ф.В. заключен договор от 09.08.2020г. №2 за услуги грейдера по расчистке дорог на сумму 51,0 тыс.</w:t>
      </w:r>
      <w:r>
        <w:rPr>
          <w:sz w:val="28"/>
          <w:szCs w:val="28"/>
          <w:lang w:eastAsia="ru-RU"/>
        </w:rPr>
        <w:t xml:space="preserve"> </w:t>
      </w:r>
      <w:r w:rsidRPr="00F45EB1">
        <w:rPr>
          <w:sz w:val="28"/>
          <w:szCs w:val="28"/>
          <w:lang w:val="x-none" w:eastAsia="ru-RU"/>
        </w:rPr>
        <w:t>руб.</w:t>
      </w:r>
    </w:p>
    <w:p w14:paraId="63F4EDFF" w14:textId="779F111F" w:rsidR="00F45EB1" w:rsidRPr="00C2759D" w:rsidRDefault="00F45EB1" w:rsidP="00F45EB1">
      <w:pPr>
        <w:suppressAutoHyphens w:val="0"/>
        <w:autoSpaceDE w:val="0"/>
        <w:autoSpaceDN w:val="0"/>
        <w:adjustRightInd w:val="0"/>
        <w:ind w:firstLine="709"/>
        <w:jc w:val="both"/>
        <w:rPr>
          <w:b/>
          <w:sz w:val="28"/>
          <w:szCs w:val="28"/>
          <w:lang w:val="x-none" w:eastAsia="ru-RU"/>
        </w:rPr>
      </w:pPr>
      <w:r w:rsidRPr="00C2759D">
        <w:rPr>
          <w:b/>
          <w:sz w:val="28"/>
          <w:szCs w:val="28"/>
          <w:lang w:val="x-none" w:eastAsia="ru-RU"/>
        </w:rPr>
        <w:t>В нарушение п</w:t>
      </w:r>
      <w:r w:rsidR="00223504">
        <w:rPr>
          <w:b/>
          <w:sz w:val="28"/>
          <w:szCs w:val="28"/>
          <w:lang w:eastAsia="ru-RU"/>
        </w:rPr>
        <w:t>ункта 1</w:t>
      </w:r>
      <w:r w:rsidRPr="00C2759D">
        <w:rPr>
          <w:b/>
          <w:sz w:val="28"/>
          <w:szCs w:val="28"/>
          <w:lang w:val="x-none" w:eastAsia="ru-RU"/>
        </w:rPr>
        <w:t xml:space="preserve"> ст</w:t>
      </w:r>
      <w:r w:rsidR="00223504">
        <w:rPr>
          <w:b/>
          <w:sz w:val="28"/>
          <w:szCs w:val="28"/>
          <w:lang w:eastAsia="ru-RU"/>
        </w:rPr>
        <w:t xml:space="preserve">атьи </w:t>
      </w:r>
      <w:r w:rsidRPr="00C2759D">
        <w:rPr>
          <w:b/>
          <w:sz w:val="28"/>
          <w:szCs w:val="28"/>
          <w:lang w:val="x-none" w:eastAsia="ru-RU"/>
        </w:rPr>
        <w:t xml:space="preserve">23 Федерального закона 44-ФЗ не указан идентификационный код закупки, в преамбуле, не указана ссылка на пункты статей Федерального закона 44-ФЗ, не определен срок выполнения договора, не указано, что цена контракта является твердой и определяется на весь срок исполнения договора. </w:t>
      </w:r>
    </w:p>
    <w:p w14:paraId="465B3FBB" w14:textId="6488D29F" w:rsidR="00F45EB1" w:rsidRPr="00F45EB1" w:rsidRDefault="00C2759D" w:rsidP="00F45EB1">
      <w:pPr>
        <w:suppressAutoHyphens w:val="0"/>
        <w:autoSpaceDE w:val="0"/>
        <w:autoSpaceDN w:val="0"/>
        <w:adjustRightInd w:val="0"/>
        <w:ind w:firstLine="709"/>
        <w:jc w:val="both"/>
        <w:rPr>
          <w:sz w:val="28"/>
          <w:szCs w:val="28"/>
          <w:lang w:val="x-none" w:eastAsia="ru-RU"/>
        </w:rPr>
      </w:pPr>
      <w:r>
        <w:rPr>
          <w:sz w:val="28"/>
          <w:szCs w:val="28"/>
          <w:lang w:eastAsia="ru-RU"/>
        </w:rPr>
        <w:lastRenderedPageBreak/>
        <w:t>В ходе анализа представленных документов</w:t>
      </w:r>
      <w:r w:rsidR="00F45EB1" w:rsidRPr="00F45EB1">
        <w:rPr>
          <w:sz w:val="28"/>
          <w:szCs w:val="28"/>
          <w:lang w:val="x-none" w:eastAsia="ru-RU"/>
        </w:rPr>
        <w:t xml:space="preserve"> при </w:t>
      </w:r>
      <w:r>
        <w:rPr>
          <w:sz w:val="28"/>
          <w:szCs w:val="28"/>
          <w:lang w:eastAsia="ru-RU"/>
        </w:rPr>
        <w:t>осуществлении</w:t>
      </w:r>
      <w:r w:rsidR="00F45EB1" w:rsidRPr="00F45EB1">
        <w:rPr>
          <w:sz w:val="28"/>
          <w:szCs w:val="28"/>
          <w:lang w:val="x-none" w:eastAsia="ru-RU"/>
        </w:rPr>
        <w:t xml:space="preserve"> закупок выявлено, что с индивидуальным предпринимателем Моисеевой Ю.А. 01.10.2019г. заключены два муниципальных контракта. Контракт №23 на сумму 294,3 тыс.</w:t>
      </w:r>
      <w:r w:rsidR="00F45EB1">
        <w:rPr>
          <w:sz w:val="28"/>
          <w:szCs w:val="28"/>
          <w:lang w:eastAsia="ru-RU"/>
        </w:rPr>
        <w:t xml:space="preserve"> </w:t>
      </w:r>
      <w:r w:rsidR="00F45EB1" w:rsidRPr="00F45EB1">
        <w:rPr>
          <w:sz w:val="28"/>
          <w:szCs w:val="28"/>
          <w:lang w:val="x-none" w:eastAsia="ru-RU"/>
        </w:rPr>
        <w:t>руб. предметом которого является выполнение работ по устройству асфальтового покрытия на ул.</w:t>
      </w:r>
      <w:r w:rsidR="00F45EB1">
        <w:rPr>
          <w:sz w:val="28"/>
          <w:szCs w:val="28"/>
          <w:lang w:eastAsia="ru-RU"/>
        </w:rPr>
        <w:t xml:space="preserve"> </w:t>
      </w:r>
      <w:r w:rsidR="00F45EB1" w:rsidRPr="00F45EB1">
        <w:rPr>
          <w:sz w:val="28"/>
          <w:szCs w:val="28"/>
          <w:lang w:val="x-none" w:eastAsia="ru-RU"/>
        </w:rPr>
        <w:t>Декабристов 97А, с.</w:t>
      </w:r>
      <w:r w:rsidR="00F45EB1">
        <w:rPr>
          <w:sz w:val="28"/>
          <w:szCs w:val="28"/>
          <w:lang w:eastAsia="ru-RU"/>
        </w:rPr>
        <w:t xml:space="preserve"> </w:t>
      </w:r>
      <w:r w:rsidR="00F45EB1" w:rsidRPr="00F45EB1">
        <w:rPr>
          <w:sz w:val="28"/>
          <w:szCs w:val="28"/>
          <w:lang w:val="x-none" w:eastAsia="ru-RU"/>
        </w:rPr>
        <w:t>Большая Елань и контракт №24 на сумму 185,18 тыс.</w:t>
      </w:r>
      <w:r w:rsidR="00F45EB1">
        <w:rPr>
          <w:sz w:val="28"/>
          <w:szCs w:val="28"/>
          <w:lang w:eastAsia="ru-RU"/>
        </w:rPr>
        <w:t xml:space="preserve"> </w:t>
      </w:r>
      <w:r w:rsidR="00F45EB1" w:rsidRPr="00F45EB1">
        <w:rPr>
          <w:sz w:val="28"/>
          <w:szCs w:val="28"/>
          <w:lang w:val="x-none" w:eastAsia="ru-RU"/>
        </w:rPr>
        <w:t>руб. предметом которого является выполнение работ по установке бортового камня на ул.</w:t>
      </w:r>
      <w:r w:rsidR="00F45EB1">
        <w:rPr>
          <w:sz w:val="28"/>
          <w:szCs w:val="28"/>
          <w:lang w:eastAsia="ru-RU"/>
        </w:rPr>
        <w:t xml:space="preserve"> </w:t>
      </w:r>
      <w:r w:rsidR="00F45EB1" w:rsidRPr="00F45EB1">
        <w:rPr>
          <w:sz w:val="28"/>
          <w:szCs w:val="28"/>
          <w:lang w:val="x-none" w:eastAsia="ru-RU"/>
        </w:rPr>
        <w:t>Декабристов 97А, с.</w:t>
      </w:r>
      <w:r w:rsidR="00F45EB1">
        <w:rPr>
          <w:sz w:val="28"/>
          <w:szCs w:val="28"/>
          <w:lang w:eastAsia="ru-RU"/>
        </w:rPr>
        <w:t xml:space="preserve"> </w:t>
      </w:r>
      <w:r w:rsidR="00F45EB1" w:rsidRPr="00F45EB1">
        <w:rPr>
          <w:sz w:val="28"/>
          <w:szCs w:val="28"/>
          <w:lang w:val="x-none" w:eastAsia="ru-RU"/>
        </w:rPr>
        <w:t>Большая Елань на общую сумму 479,50 тыс.</w:t>
      </w:r>
      <w:r w:rsidR="00F45EB1">
        <w:rPr>
          <w:sz w:val="28"/>
          <w:szCs w:val="28"/>
          <w:lang w:eastAsia="ru-RU"/>
        </w:rPr>
        <w:t xml:space="preserve"> </w:t>
      </w:r>
      <w:r w:rsidR="00F45EB1" w:rsidRPr="00F45EB1">
        <w:rPr>
          <w:sz w:val="28"/>
          <w:szCs w:val="28"/>
          <w:lang w:val="x-none" w:eastAsia="ru-RU"/>
        </w:rPr>
        <w:t>руб. На момент проверки право заключать контракты у единственного поставщика по п</w:t>
      </w:r>
      <w:r w:rsidR="00223504">
        <w:rPr>
          <w:sz w:val="28"/>
          <w:szCs w:val="28"/>
          <w:lang w:eastAsia="ru-RU"/>
        </w:rPr>
        <w:t xml:space="preserve">ункту </w:t>
      </w:r>
      <w:r w:rsidR="00F45EB1" w:rsidRPr="00F45EB1">
        <w:rPr>
          <w:sz w:val="28"/>
          <w:szCs w:val="28"/>
          <w:lang w:val="x-none" w:eastAsia="ru-RU"/>
        </w:rPr>
        <w:t>4 ст</w:t>
      </w:r>
      <w:proofErr w:type="spellStart"/>
      <w:r w:rsidR="00223504">
        <w:rPr>
          <w:sz w:val="28"/>
          <w:szCs w:val="28"/>
          <w:lang w:eastAsia="ru-RU"/>
        </w:rPr>
        <w:t>атьи</w:t>
      </w:r>
      <w:proofErr w:type="spellEnd"/>
      <w:r w:rsidR="00223504">
        <w:rPr>
          <w:sz w:val="28"/>
          <w:szCs w:val="28"/>
          <w:lang w:eastAsia="ru-RU"/>
        </w:rPr>
        <w:t xml:space="preserve"> </w:t>
      </w:r>
      <w:r w:rsidR="00F45EB1" w:rsidRPr="00F45EB1">
        <w:rPr>
          <w:sz w:val="28"/>
          <w:szCs w:val="28"/>
          <w:lang w:val="x-none" w:eastAsia="ru-RU"/>
        </w:rPr>
        <w:t>93 Федерального закона №44-ФЗ определено на сумму, не превышающую трехсот тыс.</w:t>
      </w:r>
      <w:r w:rsidR="00F45EB1">
        <w:rPr>
          <w:sz w:val="28"/>
          <w:szCs w:val="28"/>
          <w:lang w:eastAsia="ru-RU"/>
        </w:rPr>
        <w:t xml:space="preserve"> </w:t>
      </w:r>
      <w:r w:rsidR="00F45EB1" w:rsidRPr="00F45EB1">
        <w:rPr>
          <w:sz w:val="28"/>
          <w:szCs w:val="28"/>
          <w:lang w:val="x-none" w:eastAsia="ru-RU"/>
        </w:rPr>
        <w:t>руб.</w:t>
      </w:r>
    </w:p>
    <w:p w14:paraId="441D9358" w14:textId="6C8A15D8" w:rsidR="00F45EB1" w:rsidRPr="00F45EB1" w:rsidRDefault="00F45EB1" w:rsidP="00F45EB1">
      <w:pPr>
        <w:suppressAutoHyphens w:val="0"/>
        <w:autoSpaceDE w:val="0"/>
        <w:autoSpaceDN w:val="0"/>
        <w:adjustRightInd w:val="0"/>
        <w:ind w:firstLine="709"/>
        <w:jc w:val="both"/>
        <w:rPr>
          <w:sz w:val="28"/>
          <w:szCs w:val="28"/>
          <w:lang w:val="x-none" w:eastAsia="ru-RU"/>
        </w:rPr>
      </w:pPr>
      <w:r w:rsidRPr="00F45EB1">
        <w:rPr>
          <w:sz w:val="28"/>
          <w:szCs w:val="28"/>
          <w:lang w:val="x-none" w:eastAsia="ru-RU"/>
        </w:rPr>
        <w:t>В один день, с одним поставщиком заключены контракты, по существу, контракты образуют единую закупку, которую искусственно раздробили на несколько. Данный факт влечет нарушение ст</w:t>
      </w:r>
      <w:r w:rsidR="00223504">
        <w:rPr>
          <w:sz w:val="28"/>
          <w:szCs w:val="28"/>
          <w:lang w:eastAsia="ru-RU"/>
        </w:rPr>
        <w:t xml:space="preserve">атьи </w:t>
      </w:r>
      <w:r w:rsidRPr="00F45EB1">
        <w:rPr>
          <w:sz w:val="28"/>
          <w:szCs w:val="28"/>
          <w:lang w:val="x-none" w:eastAsia="ru-RU"/>
        </w:rPr>
        <w:t xml:space="preserve">15 Федерального закона </w:t>
      </w:r>
      <w:r w:rsidR="00223504">
        <w:rPr>
          <w:sz w:val="28"/>
          <w:szCs w:val="28"/>
          <w:lang w:eastAsia="ru-RU"/>
        </w:rPr>
        <w:t xml:space="preserve">    </w:t>
      </w:r>
      <w:r w:rsidRPr="00F45EB1">
        <w:rPr>
          <w:sz w:val="28"/>
          <w:szCs w:val="28"/>
          <w:lang w:val="x-none" w:eastAsia="ru-RU"/>
        </w:rPr>
        <w:t>№135 –ФЗ от 26.07.2006г. «О защите конкуренции» данной статьей определен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организаций, участвующих в предоставлении государственных или муниципальных услуг, за данное нарушение предусмотрена административная ответственность по ч</w:t>
      </w:r>
      <w:r w:rsidR="00223504">
        <w:rPr>
          <w:sz w:val="28"/>
          <w:szCs w:val="28"/>
          <w:lang w:eastAsia="ru-RU"/>
        </w:rPr>
        <w:t xml:space="preserve">асти </w:t>
      </w:r>
      <w:r w:rsidRPr="00F45EB1">
        <w:rPr>
          <w:sz w:val="28"/>
          <w:szCs w:val="28"/>
          <w:lang w:val="x-none" w:eastAsia="ru-RU"/>
        </w:rPr>
        <w:t>1 ст</w:t>
      </w:r>
      <w:r w:rsidR="00223504">
        <w:rPr>
          <w:sz w:val="28"/>
          <w:szCs w:val="28"/>
          <w:lang w:eastAsia="ru-RU"/>
        </w:rPr>
        <w:t xml:space="preserve">атьи </w:t>
      </w:r>
      <w:r w:rsidRPr="00F45EB1">
        <w:rPr>
          <w:sz w:val="28"/>
          <w:szCs w:val="28"/>
          <w:lang w:val="x-none" w:eastAsia="ru-RU"/>
        </w:rPr>
        <w:t>7.29  Кодекса об административных правонарушений РФ (далее по тексту КоАП РФ).</w:t>
      </w:r>
    </w:p>
    <w:p w14:paraId="55071517" w14:textId="3D0AE6A3" w:rsidR="00824402" w:rsidRPr="00B838D3" w:rsidRDefault="00824402" w:rsidP="00D90B39">
      <w:pPr>
        <w:suppressAutoHyphens w:val="0"/>
        <w:autoSpaceDE w:val="0"/>
        <w:autoSpaceDN w:val="0"/>
        <w:adjustRightInd w:val="0"/>
        <w:ind w:firstLine="709"/>
        <w:jc w:val="both"/>
        <w:rPr>
          <w:sz w:val="28"/>
          <w:szCs w:val="28"/>
          <w:lang w:val="x-none" w:eastAsia="ru-RU"/>
        </w:rPr>
      </w:pPr>
      <w:r w:rsidRPr="00B838D3">
        <w:rPr>
          <w:sz w:val="28"/>
          <w:szCs w:val="28"/>
          <w:lang w:val="x-none" w:eastAsia="ru-RU"/>
        </w:rPr>
        <w:t>В ст</w:t>
      </w:r>
      <w:r w:rsidR="0041274B" w:rsidRPr="00B838D3">
        <w:rPr>
          <w:sz w:val="28"/>
          <w:szCs w:val="28"/>
          <w:lang w:eastAsia="ru-RU"/>
        </w:rPr>
        <w:t xml:space="preserve">атье </w:t>
      </w:r>
      <w:r w:rsidRPr="00B838D3">
        <w:rPr>
          <w:sz w:val="28"/>
          <w:szCs w:val="28"/>
          <w:lang w:val="x-none" w:eastAsia="ru-RU"/>
        </w:rPr>
        <w:t xml:space="preserve">13 </w:t>
      </w:r>
      <w:r w:rsidR="00F271DE" w:rsidRPr="00B838D3">
        <w:rPr>
          <w:sz w:val="28"/>
          <w:szCs w:val="28"/>
          <w:lang w:val="x-none" w:eastAsia="ru-RU"/>
        </w:rPr>
        <w:t>Федеральн</w:t>
      </w:r>
      <w:r w:rsidR="00F271DE" w:rsidRPr="00B838D3">
        <w:rPr>
          <w:sz w:val="28"/>
          <w:szCs w:val="28"/>
          <w:lang w:eastAsia="ru-RU"/>
        </w:rPr>
        <w:t>ого</w:t>
      </w:r>
      <w:r w:rsidR="00F271DE" w:rsidRPr="00B838D3">
        <w:rPr>
          <w:sz w:val="28"/>
          <w:szCs w:val="28"/>
          <w:lang w:val="x-none" w:eastAsia="ru-RU"/>
        </w:rPr>
        <w:t xml:space="preserve"> закон</w:t>
      </w:r>
      <w:r w:rsidR="00F271DE" w:rsidRPr="00B838D3">
        <w:rPr>
          <w:sz w:val="28"/>
          <w:szCs w:val="28"/>
          <w:lang w:eastAsia="ru-RU"/>
        </w:rPr>
        <w:t>а</w:t>
      </w:r>
      <w:r w:rsidR="00F271DE" w:rsidRPr="00B838D3">
        <w:rPr>
          <w:sz w:val="28"/>
          <w:szCs w:val="28"/>
          <w:lang w:val="x-none" w:eastAsia="ru-RU"/>
        </w:rPr>
        <w:t xml:space="preserve"> от 08.11.2007 </w:t>
      </w:r>
      <w:r w:rsidR="00F271DE" w:rsidRPr="00B838D3">
        <w:rPr>
          <w:sz w:val="28"/>
          <w:szCs w:val="28"/>
          <w:lang w:eastAsia="ru-RU"/>
        </w:rPr>
        <w:t>№</w:t>
      </w:r>
      <w:r w:rsidR="00F271DE" w:rsidRPr="00B838D3">
        <w:rPr>
          <w:sz w:val="28"/>
          <w:szCs w:val="28"/>
          <w:lang w:val="x-none" w:eastAsia="ru-RU"/>
        </w:rPr>
        <w:t xml:space="preserve"> 257-ФЗ </w:t>
      </w:r>
      <w:r w:rsidR="00F271DE" w:rsidRPr="00B838D3">
        <w:rPr>
          <w:sz w:val="28"/>
          <w:szCs w:val="28"/>
          <w:lang w:eastAsia="ru-RU"/>
        </w:rPr>
        <w:t>«</w:t>
      </w:r>
      <w:r w:rsidR="00F271DE" w:rsidRPr="00B838D3">
        <w:rPr>
          <w:sz w:val="28"/>
          <w:szCs w:val="28"/>
          <w:lang w:val="x-none"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271DE" w:rsidRPr="00B838D3">
        <w:rPr>
          <w:sz w:val="28"/>
          <w:szCs w:val="28"/>
          <w:lang w:eastAsia="ru-RU"/>
        </w:rPr>
        <w:t>»</w:t>
      </w:r>
      <w:r w:rsidRPr="00B838D3">
        <w:rPr>
          <w:sz w:val="28"/>
          <w:szCs w:val="28"/>
          <w:lang w:val="x-none" w:eastAsia="ru-RU"/>
        </w:rPr>
        <w:t xml:space="preserve"> </w:t>
      </w:r>
      <w:r w:rsidR="00F271DE" w:rsidRPr="00B838D3">
        <w:rPr>
          <w:sz w:val="28"/>
          <w:szCs w:val="28"/>
          <w:lang w:eastAsia="ru-RU"/>
        </w:rPr>
        <w:t xml:space="preserve">(далее по тексту - </w:t>
      </w:r>
      <w:r w:rsidR="00F271DE" w:rsidRPr="00B838D3">
        <w:rPr>
          <w:sz w:val="28"/>
          <w:szCs w:val="28"/>
          <w:lang w:val="x-none" w:eastAsia="ru-RU"/>
        </w:rPr>
        <w:t>Федеральн</w:t>
      </w:r>
      <w:r w:rsidR="00F271DE" w:rsidRPr="00B838D3">
        <w:rPr>
          <w:sz w:val="28"/>
          <w:szCs w:val="28"/>
          <w:lang w:eastAsia="ru-RU"/>
        </w:rPr>
        <w:t>ый</w:t>
      </w:r>
      <w:r w:rsidR="00F271DE" w:rsidRPr="00B838D3">
        <w:rPr>
          <w:sz w:val="28"/>
          <w:szCs w:val="28"/>
          <w:lang w:val="x-none" w:eastAsia="ru-RU"/>
        </w:rPr>
        <w:t xml:space="preserve"> закон №257-ФЗ</w:t>
      </w:r>
      <w:r w:rsidR="00F271DE" w:rsidRPr="00B838D3">
        <w:rPr>
          <w:sz w:val="28"/>
          <w:szCs w:val="28"/>
          <w:lang w:eastAsia="ru-RU"/>
        </w:rPr>
        <w:t xml:space="preserve">) </w:t>
      </w:r>
      <w:r w:rsidRPr="00B838D3">
        <w:rPr>
          <w:sz w:val="28"/>
          <w:szCs w:val="28"/>
          <w:lang w:val="x-none" w:eastAsia="ru-RU"/>
        </w:rPr>
        <w:t xml:space="preserve">установлены полномочия органов местного самоуправления в области использования автомобильных дорог и осуществления дорожной деятельности. </w:t>
      </w:r>
      <w:r w:rsidR="00F271DE" w:rsidRPr="00B838D3">
        <w:rPr>
          <w:sz w:val="28"/>
          <w:szCs w:val="28"/>
          <w:lang w:eastAsia="ru-RU"/>
        </w:rPr>
        <w:t xml:space="preserve">Федеральный закон от </w:t>
      </w:r>
      <w:r w:rsidR="00E867E7" w:rsidRPr="00B838D3">
        <w:rPr>
          <w:sz w:val="28"/>
          <w:szCs w:val="28"/>
          <w:lang w:eastAsia="ru-RU"/>
        </w:rPr>
        <w:t>0</w:t>
      </w:r>
      <w:r w:rsidR="00F271DE" w:rsidRPr="00B838D3">
        <w:rPr>
          <w:sz w:val="28"/>
          <w:szCs w:val="28"/>
          <w:lang w:eastAsia="ru-RU"/>
        </w:rPr>
        <w:t>6</w:t>
      </w:r>
      <w:r w:rsidR="00E867E7" w:rsidRPr="00B838D3">
        <w:rPr>
          <w:sz w:val="28"/>
          <w:szCs w:val="28"/>
          <w:lang w:eastAsia="ru-RU"/>
        </w:rPr>
        <w:t>.10.</w:t>
      </w:r>
      <w:r w:rsidR="00F271DE" w:rsidRPr="00B838D3">
        <w:rPr>
          <w:sz w:val="28"/>
          <w:szCs w:val="28"/>
          <w:lang w:eastAsia="ru-RU"/>
        </w:rPr>
        <w:t>2003г</w:t>
      </w:r>
      <w:r w:rsidR="00E867E7" w:rsidRPr="00B838D3">
        <w:rPr>
          <w:sz w:val="28"/>
          <w:szCs w:val="28"/>
          <w:lang w:eastAsia="ru-RU"/>
        </w:rPr>
        <w:t>.</w:t>
      </w:r>
      <w:r w:rsidR="00F271DE" w:rsidRPr="00B838D3">
        <w:rPr>
          <w:sz w:val="28"/>
          <w:szCs w:val="28"/>
          <w:lang w:eastAsia="ru-RU"/>
        </w:rPr>
        <w:t xml:space="preserve"> № 131-ФЗ «Об общих принципах организации местного самоуправления в Российской Федерации» </w:t>
      </w:r>
      <w:r w:rsidRPr="00B838D3">
        <w:rPr>
          <w:sz w:val="28"/>
          <w:szCs w:val="28"/>
          <w:lang w:val="x-none" w:eastAsia="ru-RU"/>
        </w:rPr>
        <w:t>в ст</w:t>
      </w:r>
      <w:r w:rsidR="0041274B" w:rsidRPr="00B838D3">
        <w:rPr>
          <w:sz w:val="28"/>
          <w:szCs w:val="28"/>
          <w:lang w:eastAsia="ru-RU"/>
        </w:rPr>
        <w:t xml:space="preserve">атье </w:t>
      </w:r>
      <w:r w:rsidRPr="00B838D3">
        <w:rPr>
          <w:sz w:val="28"/>
          <w:szCs w:val="28"/>
          <w:lang w:val="x-none" w:eastAsia="ru-RU"/>
        </w:rPr>
        <w:t>17.1 закрепляет основы муниципального контроля, который организуется и осуществляется органами местного самоуправления по вопросам, предусмотренным федеральным законодательством.</w:t>
      </w:r>
    </w:p>
    <w:p w14:paraId="0BC1021A" w14:textId="5A26D565" w:rsidR="00824402" w:rsidRPr="003E3B01" w:rsidRDefault="001C0F61" w:rsidP="00824402">
      <w:pPr>
        <w:widowControl w:val="0"/>
        <w:suppressAutoHyphens w:val="0"/>
        <w:ind w:firstLine="567"/>
        <w:jc w:val="both"/>
        <w:rPr>
          <w:sz w:val="28"/>
          <w:szCs w:val="28"/>
          <w:lang w:val="x-none" w:eastAsia="ru-RU"/>
        </w:rPr>
      </w:pPr>
      <w:r w:rsidRPr="00C2759D">
        <w:rPr>
          <w:sz w:val="28"/>
          <w:szCs w:val="28"/>
          <w:lang w:eastAsia="ru-RU"/>
        </w:rPr>
        <w:t xml:space="preserve">В </w:t>
      </w:r>
      <w:r w:rsidR="000D0E0A" w:rsidRPr="00C2759D">
        <w:rPr>
          <w:sz w:val="28"/>
          <w:szCs w:val="28"/>
          <w:lang w:eastAsia="ru-RU"/>
        </w:rPr>
        <w:t>соответствии</w:t>
      </w:r>
      <w:r w:rsidR="000D0E0A">
        <w:rPr>
          <w:b/>
          <w:sz w:val="28"/>
          <w:szCs w:val="28"/>
          <w:lang w:eastAsia="ru-RU"/>
        </w:rPr>
        <w:t xml:space="preserve"> </w:t>
      </w:r>
      <w:r w:rsidR="00031A33" w:rsidRPr="003E3B01">
        <w:rPr>
          <w:sz w:val="28"/>
          <w:szCs w:val="28"/>
          <w:lang w:eastAsia="ru-RU"/>
        </w:rPr>
        <w:t>вышеперечисленных</w:t>
      </w:r>
      <w:r w:rsidRPr="003E3B01">
        <w:rPr>
          <w:sz w:val="28"/>
          <w:szCs w:val="28"/>
          <w:lang w:eastAsia="ru-RU"/>
        </w:rPr>
        <w:t xml:space="preserve"> законов </w:t>
      </w:r>
      <w:r w:rsidR="00031A33" w:rsidRPr="003E3B01">
        <w:rPr>
          <w:sz w:val="28"/>
          <w:szCs w:val="28"/>
          <w:lang w:eastAsia="ru-RU"/>
        </w:rPr>
        <w:t xml:space="preserve">администрацией </w:t>
      </w:r>
      <w:r w:rsidR="00515EAC" w:rsidRPr="003E3B01">
        <w:rPr>
          <w:sz w:val="28"/>
          <w:szCs w:val="28"/>
          <w:lang w:eastAsia="ru-RU"/>
        </w:rPr>
        <w:t>Большееланского</w:t>
      </w:r>
      <w:r w:rsidR="00031A33" w:rsidRPr="003E3B01">
        <w:rPr>
          <w:sz w:val="28"/>
          <w:szCs w:val="28"/>
          <w:lang w:eastAsia="ru-RU"/>
        </w:rPr>
        <w:t xml:space="preserve"> МО</w:t>
      </w:r>
      <w:r w:rsidR="003E3B01" w:rsidRPr="003E3B01">
        <w:rPr>
          <w:sz w:val="28"/>
          <w:szCs w:val="28"/>
          <w:lang w:eastAsia="ru-RU"/>
        </w:rPr>
        <w:t xml:space="preserve"> до июля 2019 года</w:t>
      </w:r>
      <w:r w:rsidR="00031A33" w:rsidRPr="003E3B01">
        <w:rPr>
          <w:sz w:val="28"/>
          <w:szCs w:val="28"/>
          <w:lang w:eastAsia="ru-RU"/>
        </w:rPr>
        <w:t xml:space="preserve"> не</w:t>
      </w:r>
      <w:r w:rsidR="00824402" w:rsidRPr="003E3B01">
        <w:rPr>
          <w:sz w:val="28"/>
          <w:szCs w:val="28"/>
          <w:lang w:val="x-none" w:eastAsia="ru-RU"/>
        </w:rPr>
        <w:t xml:space="preserve"> утвержден </w:t>
      </w:r>
      <w:r w:rsidR="00696B6D" w:rsidRPr="003E3B01">
        <w:rPr>
          <w:sz w:val="28"/>
          <w:szCs w:val="28"/>
          <w:lang w:eastAsia="ru-RU"/>
        </w:rPr>
        <w:t>нормативно правовой акт</w:t>
      </w:r>
      <w:r w:rsidR="00824402" w:rsidRPr="003E3B01">
        <w:rPr>
          <w:sz w:val="28"/>
          <w:szCs w:val="28"/>
          <w:lang w:val="x-none" w:eastAsia="ru-RU"/>
        </w:rPr>
        <w:t xml:space="preserve"> осуществ</w:t>
      </w:r>
      <w:r w:rsidR="00F55BFC" w:rsidRPr="003E3B01">
        <w:rPr>
          <w:sz w:val="28"/>
          <w:szCs w:val="28"/>
          <w:lang w:eastAsia="ru-RU"/>
        </w:rPr>
        <w:t>ляющий</w:t>
      </w:r>
      <w:r w:rsidR="00824402" w:rsidRPr="003E3B01">
        <w:rPr>
          <w:sz w:val="28"/>
          <w:szCs w:val="28"/>
          <w:lang w:val="x-none" w:eastAsia="ru-RU"/>
        </w:rPr>
        <w:t xml:space="preserve"> муниципальн</w:t>
      </w:r>
      <w:r w:rsidR="00F55BFC" w:rsidRPr="003E3B01">
        <w:rPr>
          <w:sz w:val="28"/>
          <w:szCs w:val="28"/>
          <w:lang w:eastAsia="ru-RU"/>
        </w:rPr>
        <w:t>ый</w:t>
      </w:r>
      <w:r w:rsidR="00824402" w:rsidRPr="003E3B01">
        <w:rPr>
          <w:sz w:val="28"/>
          <w:szCs w:val="28"/>
          <w:lang w:val="x-none" w:eastAsia="ru-RU"/>
        </w:rPr>
        <w:t xml:space="preserve"> контрол</w:t>
      </w:r>
      <w:r w:rsidR="00F55BFC" w:rsidRPr="003E3B01">
        <w:rPr>
          <w:sz w:val="28"/>
          <w:szCs w:val="28"/>
          <w:lang w:eastAsia="ru-RU"/>
        </w:rPr>
        <w:t>ь</w:t>
      </w:r>
      <w:r w:rsidR="00824402" w:rsidRPr="003E3B01">
        <w:rPr>
          <w:sz w:val="28"/>
          <w:szCs w:val="28"/>
          <w:lang w:val="x-none" w:eastAsia="ru-RU"/>
        </w:rPr>
        <w:t xml:space="preserve"> за обеспечением сохранности автомобильных дорог общего пользования местного значения вне границ населенных пунктов в границах </w:t>
      </w:r>
      <w:r w:rsidR="00515EAC" w:rsidRPr="003E3B01">
        <w:rPr>
          <w:sz w:val="28"/>
          <w:szCs w:val="28"/>
          <w:lang w:eastAsia="ru-RU"/>
        </w:rPr>
        <w:t>Большееланского</w:t>
      </w:r>
      <w:r w:rsidR="00031A33" w:rsidRPr="003E3B01">
        <w:rPr>
          <w:sz w:val="28"/>
          <w:szCs w:val="28"/>
          <w:lang w:eastAsia="ru-RU"/>
        </w:rPr>
        <w:t xml:space="preserve"> МО</w:t>
      </w:r>
      <w:r w:rsidR="00C2759D">
        <w:rPr>
          <w:sz w:val="28"/>
          <w:szCs w:val="28"/>
          <w:lang w:eastAsia="ru-RU"/>
        </w:rPr>
        <w:t>. П</w:t>
      </w:r>
      <w:r w:rsidR="003E3B01">
        <w:rPr>
          <w:sz w:val="28"/>
          <w:szCs w:val="28"/>
          <w:lang w:eastAsia="ru-RU"/>
        </w:rPr>
        <w:t xml:space="preserve">остановлением администрации </w:t>
      </w:r>
      <w:r w:rsidR="004A632C">
        <w:rPr>
          <w:sz w:val="28"/>
          <w:szCs w:val="28"/>
          <w:lang w:eastAsia="ru-RU"/>
        </w:rPr>
        <w:t xml:space="preserve">11.07.2019г. №171 утвержден </w:t>
      </w:r>
      <w:r w:rsidR="003E3B01">
        <w:rPr>
          <w:sz w:val="28"/>
          <w:szCs w:val="28"/>
          <w:lang w:eastAsia="ru-RU"/>
        </w:rPr>
        <w:t xml:space="preserve">Порядок осуществления муниципального контроля обеспечения сохранности автомобильных дорог местного значения в сельском поселении Большееланского муниципального образования. </w:t>
      </w:r>
    </w:p>
    <w:p w14:paraId="3E972F31" w14:textId="163BDEF3" w:rsidR="00824402" w:rsidRPr="003E3B01" w:rsidRDefault="00031A33" w:rsidP="00824402">
      <w:pPr>
        <w:widowControl w:val="0"/>
        <w:suppressAutoHyphens w:val="0"/>
        <w:ind w:firstLine="567"/>
        <w:jc w:val="both"/>
        <w:rPr>
          <w:sz w:val="28"/>
          <w:szCs w:val="28"/>
          <w:lang w:val="x-none" w:eastAsia="ru-RU"/>
        </w:rPr>
      </w:pPr>
      <w:r w:rsidRPr="003E3B01">
        <w:rPr>
          <w:sz w:val="28"/>
          <w:szCs w:val="28"/>
          <w:lang w:eastAsia="ru-RU"/>
        </w:rPr>
        <w:t xml:space="preserve">В </w:t>
      </w:r>
      <w:r w:rsidR="00824402" w:rsidRPr="003E3B01">
        <w:rPr>
          <w:sz w:val="28"/>
          <w:szCs w:val="28"/>
          <w:lang w:val="x-none" w:eastAsia="ru-RU"/>
        </w:rPr>
        <w:t>соответствии со ст</w:t>
      </w:r>
      <w:r w:rsidR="0041274B" w:rsidRPr="003E3B01">
        <w:rPr>
          <w:sz w:val="28"/>
          <w:szCs w:val="28"/>
          <w:lang w:eastAsia="ru-RU"/>
        </w:rPr>
        <w:t xml:space="preserve">атьей </w:t>
      </w:r>
      <w:r w:rsidR="00824402" w:rsidRPr="003E3B01">
        <w:rPr>
          <w:sz w:val="28"/>
          <w:szCs w:val="28"/>
          <w:lang w:val="x-none" w:eastAsia="ru-RU"/>
        </w:rPr>
        <w:t xml:space="preserve">34 Федерального закона №257-ФЗ «Финансовое обеспечение расходных обязательств муниципальных образований по осуществлению дорожной деятельности в отношении автомобильных дорог </w:t>
      </w:r>
      <w:r w:rsidR="00824402" w:rsidRPr="003E3B01">
        <w:rPr>
          <w:sz w:val="28"/>
          <w:szCs w:val="28"/>
          <w:lang w:val="x-none" w:eastAsia="ru-RU"/>
        </w:rPr>
        <w:lastRenderedPageBreak/>
        <w:t>местного значения» определено</w:t>
      </w:r>
      <w:r w:rsidR="00F271DE" w:rsidRPr="003E3B01">
        <w:rPr>
          <w:sz w:val="28"/>
          <w:szCs w:val="28"/>
          <w:lang w:eastAsia="ru-RU"/>
        </w:rPr>
        <w:t>:</w:t>
      </w:r>
      <w:r w:rsidR="00824402" w:rsidRPr="003E3B01">
        <w:rPr>
          <w:sz w:val="28"/>
          <w:szCs w:val="28"/>
          <w:lang w:val="x-none" w:eastAsia="ru-RU"/>
        </w:rPr>
        <w:t xml:space="preserve"> </w:t>
      </w:r>
    </w:p>
    <w:p w14:paraId="48FA3D39" w14:textId="4663CAD1" w:rsidR="00824402" w:rsidRPr="003E3B01" w:rsidRDefault="007E7D56" w:rsidP="00824402">
      <w:pPr>
        <w:widowControl w:val="0"/>
        <w:suppressAutoHyphens w:val="0"/>
        <w:ind w:firstLine="567"/>
        <w:jc w:val="both"/>
        <w:rPr>
          <w:sz w:val="28"/>
          <w:szCs w:val="28"/>
          <w:lang w:val="x-none" w:eastAsia="ru-RU"/>
        </w:rPr>
      </w:pPr>
      <w:r w:rsidRPr="003E3B01">
        <w:rPr>
          <w:sz w:val="28"/>
          <w:szCs w:val="28"/>
          <w:lang w:eastAsia="ru-RU"/>
        </w:rPr>
        <w:t xml:space="preserve">- </w:t>
      </w:r>
      <w:r w:rsidR="00824402" w:rsidRPr="003E3B01">
        <w:rPr>
          <w:sz w:val="28"/>
          <w:szCs w:val="28"/>
          <w:lang w:val="x-none" w:eastAsia="ru-RU"/>
        </w:rPr>
        <w:t>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РФ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РФ о концессионных соглашениях.</w:t>
      </w:r>
    </w:p>
    <w:p w14:paraId="430B9184" w14:textId="2CD7639D" w:rsidR="00824402" w:rsidRPr="003E3B01" w:rsidRDefault="007E7D56" w:rsidP="00824402">
      <w:pPr>
        <w:widowControl w:val="0"/>
        <w:suppressAutoHyphens w:val="0"/>
        <w:ind w:firstLine="567"/>
        <w:jc w:val="both"/>
        <w:rPr>
          <w:sz w:val="28"/>
          <w:szCs w:val="28"/>
          <w:lang w:val="x-none" w:eastAsia="ru-RU"/>
        </w:rPr>
      </w:pPr>
      <w:r w:rsidRPr="003E3B01">
        <w:rPr>
          <w:sz w:val="28"/>
          <w:szCs w:val="28"/>
          <w:lang w:eastAsia="ru-RU"/>
        </w:rPr>
        <w:t xml:space="preserve">- </w:t>
      </w:r>
      <w:r w:rsidR="00824402" w:rsidRPr="003E3B01">
        <w:rPr>
          <w:sz w:val="28"/>
          <w:szCs w:val="28"/>
          <w:lang w:val="x-none" w:eastAsia="ru-RU"/>
        </w:rPr>
        <w:t xml:space="preserve">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 </w:t>
      </w:r>
    </w:p>
    <w:p w14:paraId="2DDA5EAE" w14:textId="7035A7F2" w:rsidR="00824402" w:rsidRPr="003E3B01" w:rsidRDefault="007E7D56" w:rsidP="00824402">
      <w:pPr>
        <w:widowControl w:val="0"/>
        <w:suppressAutoHyphens w:val="0"/>
        <w:ind w:firstLine="567"/>
        <w:jc w:val="both"/>
        <w:rPr>
          <w:sz w:val="28"/>
          <w:szCs w:val="28"/>
          <w:lang w:val="x-none" w:eastAsia="ru-RU"/>
        </w:rPr>
      </w:pPr>
      <w:r w:rsidRPr="003E3B01">
        <w:rPr>
          <w:sz w:val="28"/>
          <w:szCs w:val="28"/>
          <w:lang w:eastAsia="ru-RU"/>
        </w:rPr>
        <w:t xml:space="preserve">- </w:t>
      </w:r>
      <w:r w:rsidR="00824402" w:rsidRPr="003E3B01">
        <w:rPr>
          <w:sz w:val="28"/>
          <w:szCs w:val="28"/>
          <w:lang w:val="x-none" w:eastAsia="ru-RU"/>
        </w:rPr>
        <w:t>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14:paraId="2D6EF801" w14:textId="033B3164" w:rsidR="00824402" w:rsidRPr="00D71FB8" w:rsidRDefault="00824402" w:rsidP="00BB7FEE">
      <w:pPr>
        <w:widowControl w:val="0"/>
        <w:suppressAutoHyphens w:val="0"/>
        <w:ind w:firstLine="709"/>
        <w:jc w:val="both"/>
        <w:rPr>
          <w:b/>
          <w:sz w:val="28"/>
          <w:szCs w:val="28"/>
          <w:lang w:val="x-none" w:eastAsia="ru-RU"/>
        </w:rPr>
      </w:pPr>
      <w:r w:rsidRPr="004A632C">
        <w:rPr>
          <w:sz w:val="28"/>
          <w:szCs w:val="28"/>
          <w:lang w:val="x-none" w:eastAsia="ru-RU"/>
        </w:rPr>
        <w:t xml:space="preserve">В </w:t>
      </w:r>
      <w:r w:rsidR="003E3B01" w:rsidRPr="004A632C">
        <w:rPr>
          <w:sz w:val="28"/>
          <w:szCs w:val="28"/>
          <w:lang w:eastAsia="ru-RU"/>
        </w:rPr>
        <w:t>соответствии</w:t>
      </w:r>
      <w:r w:rsidR="00700D2E" w:rsidRPr="004A632C">
        <w:rPr>
          <w:sz w:val="28"/>
          <w:szCs w:val="28"/>
          <w:lang w:eastAsia="ru-RU"/>
        </w:rPr>
        <w:t xml:space="preserve"> с</w:t>
      </w:r>
      <w:r w:rsidR="00031A33" w:rsidRPr="004A632C">
        <w:rPr>
          <w:sz w:val="28"/>
          <w:szCs w:val="28"/>
          <w:lang w:eastAsia="ru-RU"/>
        </w:rPr>
        <w:t xml:space="preserve"> </w:t>
      </w:r>
      <w:r w:rsidR="00700D2E" w:rsidRPr="004A632C">
        <w:rPr>
          <w:sz w:val="28"/>
          <w:szCs w:val="28"/>
          <w:lang w:eastAsia="ru-RU"/>
        </w:rPr>
        <w:t>подпунктом</w:t>
      </w:r>
      <w:r w:rsidR="0041274B" w:rsidRPr="004A632C">
        <w:rPr>
          <w:sz w:val="28"/>
          <w:szCs w:val="28"/>
          <w:lang w:eastAsia="ru-RU"/>
        </w:rPr>
        <w:t xml:space="preserve"> </w:t>
      </w:r>
      <w:r w:rsidRPr="004A632C">
        <w:rPr>
          <w:sz w:val="28"/>
          <w:szCs w:val="28"/>
          <w:lang w:val="x-none" w:eastAsia="ru-RU"/>
        </w:rPr>
        <w:t>11 п</w:t>
      </w:r>
      <w:r w:rsidR="0041274B" w:rsidRPr="004A632C">
        <w:rPr>
          <w:sz w:val="28"/>
          <w:szCs w:val="28"/>
          <w:lang w:eastAsia="ru-RU"/>
        </w:rPr>
        <w:t xml:space="preserve">ункта </w:t>
      </w:r>
      <w:r w:rsidRPr="004A632C">
        <w:rPr>
          <w:sz w:val="28"/>
          <w:szCs w:val="28"/>
          <w:lang w:val="x-none" w:eastAsia="ru-RU"/>
        </w:rPr>
        <w:t>1 ст</w:t>
      </w:r>
      <w:r w:rsidR="0041274B" w:rsidRPr="004A632C">
        <w:rPr>
          <w:sz w:val="28"/>
          <w:szCs w:val="28"/>
          <w:lang w:eastAsia="ru-RU"/>
        </w:rPr>
        <w:t xml:space="preserve">атьи </w:t>
      </w:r>
      <w:r w:rsidRPr="004A632C">
        <w:rPr>
          <w:sz w:val="28"/>
          <w:szCs w:val="28"/>
          <w:lang w:val="x-none" w:eastAsia="ru-RU"/>
        </w:rPr>
        <w:t>13 Федерального закона №257-ФЗ</w:t>
      </w:r>
      <w:r w:rsidR="00C2759D">
        <w:rPr>
          <w:sz w:val="28"/>
          <w:szCs w:val="28"/>
          <w:lang w:eastAsia="ru-RU"/>
        </w:rPr>
        <w:t>,</w:t>
      </w:r>
      <w:r w:rsidR="00031A33" w:rsidRPr="00700D2E">
        <w:rPr>
          <w:sz w:val="28"/>
          <w:szCs w:val="28"/>
          <w:lang w:eastAsia="ru-RU"/>
        </w:rPr>
        <w:t xml:space="preserve"> </w:t>
      </w:r>
      <w:r w:rsidRPr="00700D2E">
        <w:rPr>
          <w:sz w:val="28"/>
          <w:szCs w:val="28"/>
          <w:lang w:val="x-none" w:eastAsia="ru-RU"/>
        </w:rPr>
        <w:t>постановлени</w:t>
      </w:r>
      <w:r w:rsidR="00031A33" w:rsidRPr="00700D2E">
        <w:rPr>
          <w:sz w:val="28"/>
          <w:szCs w:val="28"/>
          <w:lang w:eastAsia="ru-RU"/>
        </w:rPr>
        <w:t>е</w:t>
      </w:r>
      <w:r w:rsidR="00700D2E" w:rsidRPr="00700D2E">
        <w:rPr>
          <w:sz w:val="28"/>
          <w:szCs w:val="28"/>
          <w:lang w:eastAsia="ru-RU"/>
        </w:rPr>
        <w:t>м</w:t>
      </w:r>
      <w:r w:rsidRPr="00700D2E">
        <w:rPr>
          <w:sz w:val="28"/>
          <w:szCs w:val="28"/>
          <w:lang w:val="x-none" w:eastAsia="ru-RU"/>
        </w:rPr>
        <w:t xml:space="preserve"> администрации </w:t>
      </w:r>
      <w:r w:rsidR="00700D2E" w:rsidRPr="00700D2E">
        <w:rPr>
          <w:sz w:val="28"/>
          <w:szCs w:val="28"/>
          <w:lang w:eastAsia="ru-RU"/>
        </w:rPr>
        <w:t xml:space="preserve">от 21.03.2019г. №61 </w:t>
      </w:r>
      <w:r w:rsidR="00700D2E" w:rsidRPr="00700D2E">
        <w:rPr>
          <w:sz w:val="28"/>
          <w:szCs w:val="28"/>
          <w:lang w:val="x-none" w:eastAsia="ru-RU"/>
        </w:rPr>
        <w:t>утверждены</w:t>
      </w:r>
      <w:r w:rsidRPr="00700D2E">
        <w:rPr>
          <w:sz w:val="28"/>
          <w:szCs w:val="28"/>
          <w:lang w:val="x-none" w:eastAsia="ru-RU"/>
        </w:rPr>
        <w:t xml:space="preserve"> норматив</w:t>
      </w:r>
      <w:r w:rsidR="00700D2E" w:rsidRPr="00700D2E">
        <w:rPr>
          <w:sz w:val="28"/>
          <w:szCs w:val="28"/>
          <w:lang w:eastAsia="ru-RU"/>
        </w:rPr>
        <w:t>ы</w:t>
      </w:r>
      <w:r w:rsidRPr="00700D2E">
        <w:rPr>
          <w:sz w:val="28"/>
          <w:szCs w:val="28"/>
          <w:lang w:val="x-none" w:eastAsia="ru-RU"/>
        </w:rPr>
        <w:t xml:space="preserve"> денежных затрат на капитальный ремонт, ремонт и содержание автомобильных дорог общего пользования местного значения и правил расчета размера ассигнований бюджета </w:t>
      </w:r>
      <w:r w:rsidR="00515EAC" w:rsidRPr="00700D2E">
        <w:rPr>
          <w:sz w:val="28"/>
          <w:szCs w:val="28"/>
          <w:lang w:eastAsia="ru-RU"/>
        </w:rPr>
        <w:t>Большееланского</w:t>
      </w:r>
      <w:r w:rsidR="00031A33" w:rsidRPr="00700D2E">
        <w:rPr>
          <w:sz w:val="28"/>
          <w:szCs w:val="28"/>
          <w:lang w:eastAsia="ru-RU"/>
        </w:rPr>
        <w:t xml:space="preserve"> МО</w:t>
      </w:r>
      <w:r w:rsidR="00700D2E">
        <w:rPr>
          <w:color w:val="FF0000"/>
          <w:sz w:val="28"/>
          <w:szCs w:val="28"/>
          <w:lang w:eastAsia="ru-RU"/>
        </w:rPr>
        <w:t xml:space="preserve"> </w:t>
      </w:r>
      <w:r w:rsidR="00700D2E" w:rsidRPr="00D71FB8">
        <w:rPr>
          <w:sz w:val="28"/>
          <w:szCs w:val="28"/>
          <w:lang w:eastAsia="ru-RU"/>
        </w:rPr>
        <w:t>на 2019 год.</w:t>
      </w:r>
      <w:r w:rsidR="00D71FB8">
        <w:rPr>
          <w:sz w:val="28"/>
          <w:szCs w:val="28"/>
          <w:lang w:eastAsia="ru-RU"/>
        </w:rPr>
        <w:t xml:space="preserve"> </w:t>
      </w:r>
      <w:r w:rsidR="00D71FB8" w:rsidRPr="00D71FB8">
        <w:rPr>
          <w:b/>
          <w:sz w:val="28"/>
          <w:szCs w:val="28"/>
          <w:lang w:eastAsia="ru-RU"/>
        </w:rPr>
        <w:t>В нарушение</w:t>
      </w:r>
      <w:r w:rsidR="00D71FB8">
        <w:rPr>
          <w:sz w:val="28"/>
          <w:szCs w:val="28"/>
          <w:lang w:eastAsia="ru-RU"/>
        </w:rPr>
        <w:t xml:space="preserve"> вышеназванного закона на 2020 год </w:t>
      </w:r>
      <w:r w:rsidR="00940622" w:rsidRPr="00940622">
        <w:rPr>
          <w:b/>
          <w:sz w:val="28"/>
          <w:szCs w:val="28"/>
          <w:lang w:eastAsia="ru-RU"/>
        </w:rPr>
        <w:t xml:space="preserve">не </w:t>
      </w:r>
      <w:r w:rsidR="00940622" w:rsidRPr="00940622">
        <w:rPr>
          <w:b/>
          <w:sz w:val="28"/>
          <w:szCs w:val="28"/>
          <w:lang w:val="x-none" w:eastAsia="ru-RU"/>
        </w:rPr>
        <w:t>утверждены</w:t>
      </w:r>
      <w:r w:rsidR="00940622" w:rsidRPr="00700D2E">
        <w:rPr>
          <w:sz w:val="28"/>
          <w:szCs w:val="28"/>
          <w:lang w:val="x-none" w:eastAsia="ru-RU"/>
        </w:rPr>
        <w:t xml:space="preserve"> норматив</w:t>
      </w:r>
      <w:r w:rsidR="00940622" w:rsidRPr="00700D2E">
        <w:rPr>
          <w:sz w:val="28"/>
          <w:szCs w:val="28"/>
          <w:lang w:eastAsia="ru-RU"/>
        </w:rPr>
        <w:t>ы</w:t>
      </w:r>
      <w:r w:rsidR="00940622" w:rsidRPr="00700D2E">
        <w:rPr>
          <w:sz w:val="28"/>
          <w:szCs w:val="28"/>
          <w:lang w:val="x-none" w:eastAsia="ru-RU"/>
        </w:rPr>
        <w:t xml:space="preserve"> денежных затрат на капитальный ремонт, ремонт и содержание автомобильных дорог общего пользования местного значения и правил расчета размера бюджет</w:t>
      </w:r>
      <w:r w:rsidR="00C2759D">
        <w:rPr>
          <w:sz w:val="28"/>
          <w:szCs w:val="28"/>
          <w:lang w:eastAsia="ru-RU"/>
        </w:rPr>
        <w:t>ных</w:t>
      </w:r>
      <w:r w:rsidR="00940622" w:rsidRPr="00700D2E">
        <w:rPr>
          <w:sz w:val="28"/>
          <w:szCs w:val="28"/>
          <w:lang w:val="x-none" w:eastAsia="ru-RU"/>
        </w:rPr>
        <w:t xml:space="preserve"> </w:t>
      </w:r>
      <w:r w:rsidR="00C2759D" w:rsidRPr="00700D2E">
        <w:rPr>
          <w:sz w:val="28"/>
          <w:szCs w:val="28"/>
          <w:lang w:val="x-none" w:eastAsia="ru-RU"/>
        </w:rPr>
        <w:t>ассигнова</w:t>
      </w:r>
      <w:r w:rsidR="00C2759D">
        <w:rPr>
          <w:sz w:val="28"/>
          <w:szCs w:val="28"/>
          <w:lang w:eastAsia="ru-RU"/>
        </w:rPr>
        <w:t>н</w:t>
      </w:r>
      <w:r w:rsidR="00C2759D">
        <w:rPr>
          <w:sz w:val="28"/>
          <w:szCs w:val="28"/>
          <w:lang w:eastAsia="ru-RU"/>
        </w:rPr>
        <w:t>ий</w:t>
      </w:r>
      <w:r w:rsidR="00C2759D" w:rsidRPr="00700D2E">
        <w:rPr>
          <w:sz w:val="28"/>
          <w:szCs w:val="28"/>
          <w:lang w:eastAsia="ru-RU"/>
        </w:rPr>
        <w:t xml:space="preserve"> </w:t>
      </w:r>
      <w:r w:rsidR="00940622" w:rsidRPr="00700D2E">
        <w:rPr>
          <w:sz w:val="28"/>
          <w:szCs w:val="28"/>
          <w:lang w:eastAsia="ru-RU"/>
        </w:rPr>
        <w:t>Большееланского МО</w:t>
      </w:r>
      <w:r w:rsidR="00940622">
        <w:rPr>
          <w:sz w:val="28"/>
          <w:szCs w:val="28"/>
          <w:lang w:eastAsia="ru-RU"/>
        </w:rPr>
        <w:t>.</w:t>
      </w:r>
    </w:p>
    <w:p w14:paraId="152CFA16" w14:textId="05F5798A" w:rsidR="00824402" w:rsidRPr="00700D2E" w:rsidRDefault="00824402" w:rsidP="00824402">
      <w:pPr>
        <w:widowControl w:val="0"/>
        <w:suppressAutoHyphens w:val="0"/>
        <w:ind w:firstLine="567"/>
        <w:jc w:val="both"/>
        <w:rPr>
          <w:sz w:val="28"/>
          <w:szCs w:val="28"/>
          <w:lang w:val="x-none" w:eastAsia="ru-RU"/>
        </w:rPr>
      </w:pPr>
      <w:r w:rsidRPr="00700D2E">
        <w:rPr>
          <w:sz w:val="28"/>
          <w:szCs w:val="28"/>
          <w:lang w:val="x-none" w:eastAsia="ru-RU"/>
        </w:rPr>
        <w:tab/>
        <w:t xml:space="preserve">В </w:t>
      </w:r>
      <w:r w:rsidR="00700D2E" w:rsidRPr="00700D2E">
        <w:rPr>
          <w:sz w:val="28"/>
          <w:szCs w:val="28"/>
          <w:lang w:eastAsia="ru-RU"/>
        </w:rPr>
        <w:t>соответствии со</w:t>
      </w:r>
      <w:r w:rsidRPr="00700D2E">
        <w:rPr>
          <w:sz w:val="28"/>
          <w:szCs w:val="28"/>
          <w:lang w:val="x-none" w:eastAsia="ru-RU"/>
        </w:rPr>
        <w:t xml:space="preserve"> ст</w:t>
      </w:r>
      <w:r w:rsidR="0041274B" w:rsidRPr="00700D2E">
        <w:rPr>
          <w:sz w:val="28"/>
          <w:szCs w:val="28"/>
          <w:lang w:eastAsia="ru-RU"/>
        </w:rPr>
        <w:t>ать</w:t>
      </w:r>
      <w:r w:rsidR="00700D2E" w:rsidRPr="00700D2E">
        <w:rPr>
          <w:sz w:val="28"/>
          <w:szCs w:val="28"/>
          <w:lang w:eastAsia="ru-RU"/>
        </w:rPr>
        <w:t>ей</w:t>
      </w:r>
      <w:r w:rsidR="0041274B" w:rsidRPr="00700D2E">
        <w:rPr>
          <w:sz w:val="28"/>
          <w:szCs w:val="28"/>
          <w:lang w:eastAsia="ru-RU"/>
        </w:rPr>
        <w:t xml:space="preserve"> </w:t>
      </w:r>
      <w:r w:rsidRPr="00700D2E">
        <w:rPr>
          <w:sz w:val="28"/>
          <w:szCs w:val="28"/>
          <w:lang w:val="x-none" w:eastAsia="ru-RU"/>
        </w:rPr>
        <w:t xml:space="preserve">14 Федерального закона №257-ФЗ администрацией </w:t>
      </w:r>
      <w:r w:rsidR="00515EAC" w:rsidRPr="00700D2E">
        <w:rPr>
          <w:sz w:val="28"/>
          <w:szCs w:val="28"/>
          <w:lang w:eastAsia="ru-RU"/>
        </w:rPr>
        <w:t>Большееланского</w:t>
      </w:r>
      <w:r w:rsidR="00031A33" w:rsidRPr="00700D2E">
        <w:rPr>
          <w:sz w:val="28"/>
          <w:szCs w:val="28"/>
          <w:lang w:eastAsia="ru-RU"/>
        </w:rPr>
        <w:t xml:space="preserve"> МО</w:t>
      </w:r>
      <w:r w:rsidR="00031A33" w:rsidRPr="00700D2E">
        <w:rPr>
          <w:sz w:val="28"/>
          <w:szCs w:val="28"/>
          <w:lang w:val="x-none" w:eastAsia="ru-RU"/>
        </w:rPr>
        <w:t xml:space="preserve"> </w:t>
      </w:r>
      <w:r w:rsidRPr="00700D2E">
        <w:rPr>
          <w:sz w:val="28"/>
          <w:szCs w:val="28"/>
          <w:lang w:val="x-none" w:eastAsia="ru-RU"/>
        </w:rPr>
        <w:t>утвержд</w:t>
      </w:r>
      <w:r w:rsidR="00700D2E" w:rsidRPr="00700D2E">
        <w:rPr>
          <w:sz w:val="28"/>
          <w:szCs w:val="28"/>
          <w:lang w:eastAsia="ru-RU"/>
        </w:rPr>
        <w:t>ен</w:t>
      </w:r>
      <w:r w:rsidRPr="00700D2E">
        <w:rPr>
          <w:sz w:val="28"/>
          <w:szCs w:val="28"/>
          <w:lang w:val="x-none" w:eastAsia="ru-RU"/>
        </w:rPr>
        <w:t xml:space="preserve"> план работ по строительству, реконструкции и капитальному ремонту автомобильных дорог</w:t>
      </w:r>
      <w:r w:rsidR="00700D2E">
        <w:rPr>
          <w:sz w:val="28"/>
          <w:szCs w:val="28"/>
          <w:lang w:eastAsia="ru-RU"/>
        </w:rPr>
        <w:t xml:space="preserve"> в паспорте муниципальной программы «Использование автомобильных дорог общего пользования местного значения и осуществления дорожной деятельности на территории сельского поселения Большееланского муниципального образования»</w:t>
      </w:r>
      <w:r w:rsidR="00C23BFB">
        <w:rPr>
          <w:sz w:val="28"/>
          <w:szCs w:val="28"/>
          <w:lang w:eastAsia="ru-RU"/>
        </w:rPr>
        <w:t xml:space="preserve"> утвержденной на 2019 год постановлением от 16.12.2013г. №110, на 2020 год постановлением от 11.11.2019г. №255</w:t>
      </w:r>
      <w:r w:rsidRPr="00700D2E">
        <w:rPr>
          <w:sz w:val="28"/>
          <w:szCs w:val="28"/>
          <w:lang w:val="x-none" w:eastAsia="ru-RU"/>
        </w:rPr>
        <w:t>.</w:t>
      </w:r>
    </w:p>
    <w:p w14:paraId="7982C88C" w14:textId="3AE8CAB9" w:rsidR="00824402" w:rsidRPr="00B45EBB" w:rsidRDefault="00824402" w:rsidP="00BB7FEE">
      <w:pPr>
        <w:widowControl w:val="0"/>
        <w:suppressAutoHyphens w:val="0"/>
        <w:ind w:firstLine="709"/>
        <w:jc w:val="both"/>
        <w:rPr>
          <w:sz w:val="28"/>
          <w:szCs w:val="28"/>
          <w:lang w:eastAsia="ru-RU"/>
        </w:rPr>
      </w:pPr>
      <w:r w:rsidRPr="00B45EBB">
        <w:rPr>
          <w:sz w:val="28"/>
          <w:szCs w:val="28"/>
          <w:lang w:val="x-none" w:eastAsia="ru-RU"/>
        </w:rPr>
        <w:t xml:space="preserve">В </w:t>
      </w:r>
      <w:r w:rsidR="00310BB7" w:rsidRPr="00B45EBB">
        <w:rPr>
          <w:sz w:val="28"/>
          <w:szCs w:val="28"/>
          <w:lang w:eastAsia="ru-RU"/>
        </w:rPr>
        <w:t>соответстви</w:t>
      </w:r>
      <w:r w:rsidR="00BB7FEE" w:rsidRPr="00B45EBB">
        <w:rPr>
          <w:sz w:val="28"/>
          <w:szCs w:val="28"/>
          <w:lang w:eastAsia="ru-RU"/>
        </w:rPr>
        <w:t>и</w:t>
      </w:r>
      <w:r w:rsidR="00310BB7" w:rsidRPr="00B45EBB">
        <w:rPr>
          <w:sz w:val="28"/>
          <w:szCs w:val="28"/>
          <w:lang w:eastAsia="ru-RU"/>
        </w:rPr>
        <w:t xml:space="preserve"> со </w:t>
      </w:r>
      <w:r w:rsidRPr="00B45EBB">
        <w:rPr>
          <w:sz w:val="28"/>
          <w:szCs w:val="28"/>
          <w:lang w:val="x-none" w:eastAsia="ru-RU"/>
        </w:rPr>
        <w:t xml:space="preserve"> ст</w:t>
      </w:r>
      <w:r w:rsidR="00BB7FEE" w:rsidRPr="00B45EBB">
        <w:rPr>
          <w:sz w:val="28"/>
          <w:szCs w:val="28"/>
          <w:lang w:eastAsia="ru-RU"/>
        </w:rPr>
        <w:t xml:space="preserve">атьей </w:t>
      </w:r>
      <w:r w:rsidRPr="00B45EBB">
        <w:rPr>
          <w:sz w:val="28"/>
          <w:szCs w:val="28"/>
          <w:lang w:val="x-none" w:eastAsia="ru-RU"/>
        </w:rPr>
        <w:t xml:space="preserve">18 Федерального закона №257-ФЗ </w:t>
      </w:r>
      <w:r w:rsidR="004A0EF7" w:rsidRPr="00B45EBB">
        <w:rPr>
          <w:sz w:val="28"/>
          <w:szCs w:val="28"/>
          <w:lang w:eastAsia="ru-RU"/>
        </w:rPr>
        <w:t>п</w:t>
      </w:r>
      <w:proofErr w:type="spellStart"/>
      <w:r w:rsidRPr="00B45EBB">
        <w:rPr>
          <w:sz w:val="28"/>
          <w:szCs w:val="28"/>
          <w:lang w:val="x-none" w:eastAsia="ru-RU"/>
        </w:rPr>
        <w:t>риемка</w:t>
      </w:r>
      <w:proofErr w:type="spellEnd"/>
      <w:r w:rsidRPr="00B45EBB">
        <w:rPr>
          <w:sz w:val="28"/>
          <w:szCs w:val="28"/>
          <w:lang w:val="x-none" w:eastAsia="ru-RU"/>
        </w:rPr>
        <w:t xml:space="preserve"> и оценка качества работ по ремонту и содержанию автомобильных дорог производятся комисси</w:t>
      </w:r>
      <w:r w:rsidR="00310BB7" w:rsidRPr="00B45EBB">
        <w:rPr>
          <w:sz w:val="28"/>
          <w:szCs w:val="28"/>
          <w:lang w:eastAsia="ru-RU"/>
        </w:rPr>
        <w:t>ей</w:t>
      </w:r>
      <w:r w:rsidRPr="00B45EBB">
        <w:rPr>
          <w:sz w:val="28"/>
          <w:szCs w:val="28"/>
          <w:lang w:val="x-none" w:eastAsia="ru-RU"/>
        </w:rPr>
        <w:t xml:space="preserve"> назначенной для проведения таких процедур</w:t>
      </w:r>
      <w:r w:rsidR="007E7D56" w:rsidRPr="00B45EBB">
        <w:rPr>
          <w:sz w:val="28"/>
          <w:szCs w:val="28"/>
          <w:lang w:eastAsia="ru-RU"/>
        </w:rPr>
        <w:t>.</w:t>
      </w:r>
      <w:r w:rsidRPr="00B45EBB">
        <w:rPr>
          <w:sz w:val="28"/>
          <w:szCs w:val="28"/>
          <w:lang w:val="x-none" w:eastAsia="ru-RU"/>
        </w:rPr>
        <w:t xml:space="preserve"> </w:t>
      </w:r>
      <w:r w:rsidR="00923E99" w:rsidRPr="00B45EBB">
        <w:rPr>
          <w:sz w:val="28"/>
          <w:szCs w:val="28"/>
          <w:lang w:eastAsia="ru-RU"/>
        </w:rPr>
        <w:t xml:space="preserve">Постановлением </w:t>
      </w:r>
      <w:r w:rsidRPr="00B45EBB">
        <w:rPr>
          <w:sz w:val="28"/>
          <w:szCs w:val="28"/>
          <w:lang w:val="x-none" w:eastAsia="ru-RU"/>
        </w:rPr>
        <w:t xml:space="preserve">администрации </w:t>
      </w:r>
      <w:r w:rsidR="00515EAC" w:rsidRPr="00B45EBB">
        <w:rPr>
          <w:sz w:val="28"/>
          <w:szCs w:val="28"/>
          <w:lang w:eastAsia="ru-RU"/>
        </w:rPr>
        <w:t>Большееланского</w:t>
      </w:r>
      <w:r w:rsidR="004A0EF7" w:rsidRPr="00B45EBB">
        <w:rPr>
          <w:sz w:val="28"/>
          <w:szCs w:val="28"/>
          <w:lang w:eastAsia="ru-RU"/>
        </w:rPr>
        <w:t xml:space="preserve"> МО</w:t>
      </w:r>
      <w:r w:rsidR="00310BB7" w:rsidRPr="00B45EBB">
        <w:rPr>
          <w:sz w:val="28"/>
          <w:szCs w:val="28"/>
          <w:lang w:eastAsia="ru-RU"/>
        </w:rPr>
        <w:t xml:space="preserve"> от 12.0</w:t>
      </w:r>
      <w:r w:rsidR="00B45EBB" w:rsidRPr="00B45EBB">
        <w:rPr>
          <w:sz w:val="28"/>
          <w:szCs w:val="28"/>
          <w:lang w:eastAsia="ru-RU"/>
        </w:rPr>
        <w:t>9</w:t>
      </w:r>
      <w:r w:rsidR="00310BB7" w:rsidRPr="00B45EBB">
        <w:rPr>
          <w:sz w:val="28"/>
          <w:szCs w:val="28"/>
          <w:lang w:eastAsia="ru-RU"/>
        </w:rPr>
        <w:t>.2019 г. №</w:t>
      </w:r>
      <w:r w:rsidR="00B45EBB" w:rsidRPr="00B45EBB">
        <w:rPr>
          <w:sz w:val="28"/>
          <w:szCs w:val="28"/>
          <w:lang w:eastAsia="ru-RU"/>
        </w:rPr>
        <w:t>213</w:t>
      </w:r>
      <w:r w:rsidR="007E7D56" w:rsidRPr="00B45EBB">
        <w:rPr>
          <w:sz w:val="28"/>
          <w:szCs w:val="28"/>
          <w:lang w:eastAsia="ru-RU"/>
        </w:rPr>
        <w:t xml:space="preserve"> </w:t>
      </w:r>
      <w:r w:rsidR="00B45EBB" w:rsidRPr="00B45EBB">
        <w:rPr>
          <w:sz w:val="28"/>
          <w:szCs w:val="28"/>
          <w:lang w:eastAsia="ru-RU"/>
        </w:rPr>
        <w:t xml:space="preserve">утверждено Положение </w:t>
      </w:r>
      <w:r w:rsidR="00B45EBB">
        <w:rPr>
          <w:sz w:val="28"/>
          <w:szCs w:val="28"/>
          <w:lang w:eastAsia="ru-RU"/>
        </w:rPr>
        <w:t xml:space="preserve">и состав </w:t>
      </w:r>
      <w:r w:rsidR="00B45EBB" w:rsidRPr="00B45EBB">
        <w:rPr>
          <w:sz w:val="28"/>
          <w:szCs w:val="28"/>
          <w:lang w:eastAsia="ru-RU"/>
        </w:rPr>
        <w:t>комиссии по обследованию автомобильных дорог общего пользования местного значения в границах сельского поселения Большееланского муниципального образования</w:t>
      </w:r>
      <w:r w:rsidR="007E7D56" w:rsidRPr="00B45EBB">
        <w:rPr>
          <w:sz w:val="28"/>
          <w:szCs w:val="28"/>
          <w:lang w:eastAsia="ru-RU"/>
        </w:rPr>
        <w:t>.</w:t>
      </w:r>
    </w:p>
    <w:p w14:paraId="073C39E2" w14:textId="77777777" w:rsidR="00BB7FEE" w:rsidRPr="00515EAC" w:rsidRDefault="00BB7FEE" w:rsidP="00824402">
      <w:pPr>
        <w:widowControl w:val="0"/>
        <w:suppressAutoHyphens w:val="0"/>
        <w:ind w:firstLine="567"/>
        <w:jc w:val="both"/>
        <w:rPr>
          <w:color w:val="FF0000"/>
          <w:sz w:val="28"/>
          <w:szCs w:val="28"/>
          <w:lang w:val="x-none" w:eastAsia="ru-RU"/>
        </w:rPr>
      </w:pPr>
    </w:p>
    <w:p w14:paraId="072CA7D9" w14:textId="55C3C2EF" w:rsidR="00EF59EE" w:rsidRPr="00B45EBB" w:rsidRDefault="00EF59EE" w:rsidP="00EF59EE">
      <w:pPr>
        <w:widowControl w:val="0"/>
        <w:suppressAutoHyphens w:val="0"/>
        <w:jc w:val="center"/>
        <w:rPr>
          <w:b/>
          <w:sz w:val="28"/>
          <w:szCs w:val="28"/>
          <w:lang w:eastAsia="ru-RU"/>
        </w:rPr>
      </w:pPr>
      <w:r w:rsidRPr="00B45EBB">
        <w:rPr>
          <w:b/>
          <w:sz w:val="28"/>
          <w:szCs w:val="28"/>
          <w:lang w:eastAsia="ru-RU"/>
        </w:rPr>
        <w:lastRenderedPageBreak/>
        <w:t>Выводы и предложения Контрольно-ревизионной комиссии</w:t>
      </w:r>
    </w:p>
    <w:p w14:paraId="572FF570" w14:textId="31E49D07" w:rsidR="00EF59EE" w:rsidRPr="00B45EBB" w:rsidRDefault="00EF59EE" w:rsidP="00EF59EE">
      <w:pPr>
        <w:ind w:firstLine="708"/>
        <w:jc w:val="both"/>
        <w:rPr>
          <w:sz w:val="28"/>
          <w:szCs w:val="28"/>
          <w:lang w:eastAsia="ru-RU"/>
        </w:rPr>
      </w:pPr>
      <w:r w:rsidRPr="00B45EBB">
        <w:rPr>
          <w:sz w:val="28"/>
          <w:szCs w:val="28"/>
        </w:rPr>
        <w:t xml:space="preserve">В ходе экспертно-аналитического мероприятия </w:t>
      </w:r>
      <w:r w:rsidR="00434E5B" w:rsidRPr="00B45EBB">
        <w:rPr>
          <w:sz w:val="28"/>
          <w:szCs w:val="28"/>
        </w:rPr>
        <w:t xml:space="preserve">«Анализ исполнения муниципального дорожного фонда </w:t>
      </w:r>
      <w:r w:rsidR="00515EAC" w:rsidRPr="00B45EBB">
        <w:rPr>
          <w:sz w:val="28"/>
          <w:szCs w:val="28"/>
        </w:rPr>
        <w:t>сельского</w:t>
      </w:r>
      <w:r w:rsidR="00434E5B" w:rsidRPr="00B45EBB">
        <w:rPr>
          <w:sz w:val="28"/>
          <w:szCs w:val="28"/>
        </w:rPr>
        <w:t xml:space="preserve"> поселения </w:t>
      </w:r>
      <w:r w:rsidR="00515EAC" w:rsidRPr="00B45EBB">
        <w:rPr>
          <w:sz w:val="28"/>
          <w:szCs w:val="28"/>
        </w:rPr>
        <w:t>Большееланского</w:t>
      </w:r>
      <w:r w:rsidR="00434E5B" w:rsidRPr="00B45EBB">
        <w:rPr>
          <w:sz w:val="28"/>
          <w:szCs w:val="28"/>
        </w:rPr>
        <w:t xml:space="preserve"> МО за 2019 год и истекший период 2020 года» </w:t>
      </w:r>
      <w:r w:rsidRPr="00B45EBB">
        <w:rPr>
          <w:sz w:val="28"/>
          <w:szCs w:val="28"/>
        </w:rPr>
        <w:t>выявлено следующее:</w:t>
      </w:r>
    </w:p>
    <w:p w14:paraId="65E7C012" w14:textId="54755935" w:rsidR="00EF59EE" w:rsidRPr="00B45EBB" w:rsidRDefault="00EF59EE" w:rsidP="00EF59EE">
      <w:pPr>
        <w:pStyle w:val="a4"/>
        <w:widowControl w:val="0"/>
        <w:numPr>
          <w:ilvl w:val="0"/>
          <w:numId w:val="11"/>
        </w:numPr>
        <w:suppressAutoHyphens w:val="0"/>
        <w:ind w:left="0" w:firstLine="567"/>
        <w:jc w:val="both"/>
        <w:rPr>
          <w:sz w:val="28"/>
          <w:szCs w:val="28"/>
          <w:lang w:eastAsia="ru-RU"/>
        </w:rPr>
      </w:pPr>
      <w:r w:rsidRPr="00B45EBB">
        <w:rPr>
          <w:sz w:val="28"/>
          <w:szCs w:val="28"/>
          <w:lang w:eastAsia="ru-RU"/>
        </w:rPr>
        <w:t>В 20</w:t>
      </w:r>
      <w:r w:rsidR="00434E5B" w:rsidRPr="00B45EBB">
        <w:rPr>
          <w:sz w:val="28"/>
          <w:szCs w:val="28"/>
          <w:lang w:eastAsia="ru-RU"/>
        </w:rPr>
        <w:t>19</w:t>
      </w:r>
      <w:r w:rsidRPr="00B45EBB">
        <w:rPr>
          <w:sz w:val="28"/>
          <w:szCs w:val="28"/>
          <w:lang w:eastAsia="ru-RU"/>
        </w:rPr>
        <w:t xml:space="preserve"> году расходы муниципального дорожного фонда составили в сумме </w:t>
      </w:r>
      <w:r w:rsidR="00B45EBB" w:rsidRPr="00B45EBB">
        <w:rPr>
          <w:sz w:val="28"/>
          <w:szCs w:val="28"/>
          <w:lang w:eastAsia="ru-RU"/>
        </w:rPr>
        <w:t>15 579,68</w:t>
      </w:r>
      <w:r w:rsidRPr="00B45EBB">
        <w:rPr>
          <w:sz w:val="28"/>
          <w:szCs w:val="28"/>
          <w:lang w:eastAsia="ru-RU"/>
        </w:rPr>
        <w:t xml:space="preserve"> тыс. </w:t>
      </w:r>
      <w:r w:rsidR="00D43FA7">
        <w:rPr>
          <w:sz w:val="28"/>
          <w:szCs w:val="28"/>
          <w:lang w:eastAsia="ru-RU"/>
        </w:rPr>
        <w:t>руб.</w:t>
      </w:r>
      <w:r w:rsidR="00F55BFC" w:rsidRPr="00B45EBB">
        <w:rPr>
          <w:sz w:val="28"/>
          <w:szCs w:val="28"/>
          <w:lang w:eastAsia="ru-RU"/>
        </w:rPr>
        <w:t xml:space="preserve">, </w:t>
      </w:r>
      <w:r w:rsidR="00A622BA">
        <w:rPr>
          <w:sz w:val="28"/>
          <w:szCs w:val="28"/>
          <w:lang w:eastAsia="ru-RU"/>
        </w:rPr>
        <w:t>за 9 месяцев</w:t>
      </w:r>
      <w:r w:rsidR="002B1C97" w:rsidRPr="00B45EBB">
        <w:rPr>
          <w:sz w:val="28"/>
          <w:szCs w:val="28"/>
          <w:lang w:eastAsia="ru-RU"/>
        </w:rPr>
        <w:t xml:space="preserve"> 20</w:t>
      </w:r>
      <w:r w:rsidR="00434E5B" w:rsidRPr="00B45EBB">
        <w:rPr>
          <w:sz w:val="28"/>
          <w:szCs w:val="28"/>
          <w:lang w:eastAsia="ru-RU"/>
        </w:rPr>
        <w:t>20</w:t>
      </w:r>
      <w:r w:rsidR="002B1C97" w:rsidRPr="00B45EBB">
        <w:rPr>
          <w:sz w:val="28"/>
          <w:szCs w:val="28"/>
          <w:lang w:eastAsia="ru-RU"/>
        </w:rPr>
        <w:t xml:space="preserve"> год</w:t>
      </w:r>
      <w:r w:rsidR="00434E5B" w:rsidRPr="00B45EBB">
        <w:rPr>
          <w:sz w:val="28"/>
          <w:szCs w:val="28"/>
          <w:lang w:eastAsia="ru-RU"/>
        </w:rPr>
        <w:t>а</w:t>
      </w:r>
      <w:r w:rsidRPr="00B45EBB">
        <w:rPr>
          <w:sz w:val="28"/>
          <w:szCs w:val="28"/>
          <w:lang w:eastAsia="ru-RU"/>
        </w:rPr>
        <w:t xml:space="preserve"> расходы составили в сумме </w:t>
      </w:r>
      <w:r w:rsidR="00B45EBB" w:rsidRPr="00B45EBB">
        <w:rPr>
          <w:sz w:val="28"/>
          <w:szCs w:val="28"/>
          <w:lang w:eastAsia="ru-RU"/>
        </w:rPr>
        <w:t>1483,05</w:t>
      </w:r>
      <w:r w:rsidR="005D16A1" w:rsidRPr="00B45EBB">
        <w:rPr>
          <w:sz w:val="28"/>
          <w:szCs w:val="28"/>
          <w:lang w:eastAsia="ru-RU"/>
        </w:rPr>
        <w:t xml:space="preserve"> тыс. </w:t>
      </w:r>
      <w:r w:rsidR="00731BB3">
        <w:rPr>
          <w:sz w:val="28"/>
          <w:szCs w:val="28"/>
          <w:lang w:eastAsia="ru-RU"/>
        </w:rPr>
        <w:t>руб.</w:t>
      </w:r>
      <w:r w:rsidRPr="00B45EBB">
        <w:rPr>
          <w:sz w:val="28"/>
          <w:szCs w:val="28"/>
          <w:lang w:eastAsia="ru-RU"/>
        </w:rPr>
        <w:t xml:space="preserve"> </w:t>
      </w:r>
    </w:p>
    <w:p w14:paraId="73F45D6D" w14:textId="283F0DF0" w:rsidR="00D90B39" w:rsidRPr="00940622" w:rsidRDefault="00D90B39" w:rsidP="00D90B39">
      <w:pPr>
        <w:pStyle w:val="u"/>
        <w:numPr>
          <w:ilvl w:val="0"/>
          <w:numId w:val="11"/>
        </w:numPr>
        <w:tabs>
          <w:tab w:val="left" w:pos="993"/>
        </w:tabs>
        <w:ind w:left="0" w:firstLine="567"/>
        <w:rPr>
          <w:b/>
          <w:sz w:val="28"/>
          <w:szCs w:val="28"/>
        </w:rPr>
      </w:pPr>
      <w:r w:rsidRPr="00940622">
        <w:rPr>
          <w:b/>
          <w:sz w:val="28"/>
          <w:szCs w:val="28"/>
        </w:rPr>
        <w:t xml:space="preserve">Контрольно-ревизионная комиссия рекомендует внести следующие изменения в Порядок формирования дорожного фонда </w:t>
      </w:r>
      <w:r w:rsidR="00515EAC" w:rsidRPr="00940622">
        <w:rPr>
          <w:b/>
          <w:sz w:val="28"/>
          <w:szCs w:val="28"/>
        </w:rPr>
        <w:t>Большееланского</w:t>
      </w:r>
      <w:r w:rsidRPr="00940622">
        <w:rPr>
          <w:b/>
          <w:sz w:val="28"/>
          <w:szCs w:val="28"/>
        </w:rPr>
        <w:t xml:space="preserve"> МО:</w:t>
      </w:r>
    </w:p>
    <w:p w14:paraId="07DB09A1" w14:textId="77777777" w:rsidR="00940622" w:rsidRPr="00940622" w:rsidRDefault="00940622" w:rsidP="00940622">
      <w:pPr>
        <w:suppressAutoHyphens w:val="0"/>
        <w:autoSpaceDE w:val="0"/>
        <w:autoSpaceDN w:val="0"/>
        <w:adjustRightInd w:val="0"/>
        <w:ind w:firstLine="567"/>
        <w:jc w:val="both"/>
        <w:rPr>
          <w:sz w:val="28"/>
          <w:szCs w:val="28"/>
        </w:rPr>
      </w:pPr>
      <w:r w:rsidRPr="00940622">
        <w:rPr>
          <w:sz w:val="28"/>
          <w:szCs w:val="28"/>
        </w:rPr>
        <w:t xml:space="preserve">- </w:t>
      </w:r>
      <w:r w:rsidRPr="00940622">
        <w:rPr>
          <w:b/>
          <w:sz w:val="28"/>
          <w:szCs w:val="28"/>
        </w:rPr>
        <w:t xml:space="preserve">дополнить абзацем </w:t>
      </w:r>
      <w:r w:rsidRPr="00940622">
        <w:rPr>
          <w:sz w:val="28"/>
          <w:szCs w:val="28"/>
        </w:rPr>
        <w:t xml:space="preserve">«- </w:t>
      </w:r>
      <w:r w:rsidRPr="00940622">
        <w:rPr>
          <w:sz w:val="28"/>
          <w:szCs w:val="28"/>
          <w:lang w:eastAsia="ru-RU"/>
        </w:rPr>
        <w:t xml:space="preserve">иных поступлений в местный бюджет, утвержденных решением Думы Большееланского муниципального образования, предусматривающим создание муниципального дорожного фонда». Кроме того, Контрольно-ревизионная комиссия рекомендует </w:t>
      </w:r>
      <w:r w:rsidRPr="00940622">
        <w:rPr>
          <w:b/>
          <w:sz w:val="28"/>
          <w:szCs w:val="28"/>
          <w:lang w:eastAsia="ru-RU"/>
        </w:rPr>
        <w:t>отразить из каких доходов формируются иные поступления, указав процент от поступления собственных доходов, формирующих муниципальный дорожный фонд</w:t>
      </w:r>
      <w:r w:rsidRPr="00940622">
        <w:rPr>
          <w:sz w:val="28"/>
          <w:szCs w:val="28"/>
          <w:lang w:eastAsia="ru-RU"/>
        </w:rPr>
        <w:t>;</w:t>
      </w:r>
    </w:p>
    <w:p w14:paraId="790D0A20" w14:textId="77777777" w:rsidR="00940622" w:rsidRPr="00940622" w:rsidRDefault="00940622" w:rsidP="00940622">
      <w:pPr>
        <w:autoSpaceDE w:val="0"/>
        <w:autoSpaceDN w:val="0"/>
        <w:adjustRightInd w:val="0"/>
        <w:ind w:firstLine="567"/>
        <w:jc w:val="both"/>
        <w:rPr>
          <w:sz w:val="28"/>
          <w:szCs w:val="28"/>
        </w:rPr>
      </w:pPr>
      <w:r w:rsidRPr="00C2759D">
        <w:rPr>
          <w:b/>
          <w:sz w:val="28"/>
          <w:szCs w:val="28"/>
        </w:rPr>
        <w:t>- абзац 10 изложить в следующей редакции</w:t>
      </w:r>
      <w:r w:rsidRPr="00940622">
        <w:rPr>
          <w:sz w:val="28"/>
          <w:szCs w:val="28"/>
        </w:rPr>
        <w:t xml:space="preserve">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14:paraId="044A6703" w14:textId="77777777" w:rsidR="00940622" w:rsidRPr="00C436FC" w:rsidRDefault="00940622" w:rsidP="00940622">
      <w:pPr>
        <w:pStyle w:val="u"/>
        <w:tabs>
          <w:tab w:val="left" w:pos="993"/>
        </w:tabs>
        <w:ind w:firstLine="567"/>
        <w:rPr>
          <w:sz w:val="28"/>
          <w:szCs w:val="28"/>
        </w:rPr>
      </w:pPr>
      <w:r w:rsidRPr="00C436FC">
        <w:rPr>
          <w:b/>
          <w:sz w:val="28"/>
          <w:szCs w:val="28"/>
        </w:rPr>
        <w:t>- исключить абзац 2</w:t>
      </w:r>
      <w:r w:rsidRPr="00C436FC">
        <w:rPr>
          <w:sz w:val="28"/>
          <w:szCs w:val="28"/>
        </w:rPr>
        <w:t xml:space="preserve">, предусматривающий поступления доходов от использования имущества, входящего в состав автомобильных дорог общего пользования местного значения, так как из представленных документов и пояснений специалиста администрации, Контрольно-ревизионная комиссия делает вывод об отсутствии имущества, которое входит в состав автомобильных дорог общего пользования местного значения. </w:t>
      </w:r>
    </w:p>
    <w:p w14:paraId="5DDA8747" w14:textId="03FBAFA9" w:rsidR="00A622BA" w:rsidRPr="00940622" w:rsidRDefault="00A622BA" w:rsidP="00A622BA">
      <w:pPr>
        <w:pStyle w:val="a4"/>
        <w:widowControl w:val="0"/>
        <w:numPr>
          <w:ilvl w:val="0"/>
          <w:numId w:val="11"/>
        </w:numPr>
        <w:suppressAutoHyphens w:val="0"/>
        <w:ind w:left="0" w:firstLine="567"/>
        <w:jc w:val="both"/>
        <w:rPr>
          <w:sz w:val="28"/>
          <w:szCs w:val="28"/>
          <w:lang w:eastAsia="ru-RU"/>
        </w:rPr>
      </w:pPr>
      <w:r w:rsidRPr="00940622">
        <w:rPr>
          <w:sz w:val="28"/>
          <w:szCs w:val="28"/>
          <w:lang w:eastAsia="ru-RU"/>
        </w:rPr>
        <w:t xml:space="preserve">На момент проверки (22.10.2020г.) </w:t>
      </w:r>
      <w:r w:rsidRPr="00940622">
        <w:rPr>
          <w:b/>
          <w:sz w:val="28"/>
          <w:szCs w:val="28"/>
          <w:lang w:eastAsia="ru-RU"/>
        </w:rPr>
        <w:t>в нарушение п</w:t>
      </w:r>
      <w:r>
        <w:rPr>
          <w:b/>
          <w:sz w:val="28"/>
          <w:szCs w:val="28"/>
          <w:lang w:eastAsia="ru-RU"/>
        </w:rPr>
        <w:t xml:space="preserve">ункта </w:t>
      </w:r>
      <w:r w:rsidRPr="00940622">
        <w:rPr>
          <w:b/>
          <w:sz w:val="28"/>
          <w:szCs w:val="28"/>
          <w:lang w:eastAsia="ru-RU"/>
        </w:rPr>
        <w:t>4.2 Порядка формирования и использования бюджетных ассигнований муниципального дорожного фонда</w:t>
      </w:r>
      <w:r>
        <w:rPr>
          <w:sz w:val="28"/>
          <w:szCs w:val="28"/>
          <w:lang w:eastAsia="ru-RU"/>
        </w:rPr>
        <w:t xml:space="preserve"> (утвержден решением Думы 30.10.2013г. №65 в ред. 30.09.2020г. №126)</w:t>
      </w:r>
      <w:r w:rsidRPr="00940622">
        <w:rPr>
          <w:sz w:val="28"/>
          <w:szCs w:val="28"/>
          <w:lang w:eastAsia="ru-RU"/>
        </w:rPr>
        <w:t xml:space="preserve">, отчет об использовании бюджетных ассигнований дорожного фонда за 2019 год администрацией Большееланского МО </w:t>
      </w:r>
      <w:r w:rsidRPr="00940622">
        <w:rPr>
          <w:b/>
          <w:sz w:val="28"/>
          <w:szCs w:val="28"/>
          <w:lang w:eastAsia="ru-RU"/>
        </w:rPr>
        <w:t>не опубликован</w:t>
      </w:r>
      <w:r w:rsidRPr="00940622">
        <w:rPr>
          <w:sz w:val="28"/>
          <w:szCs w:val="28"/>
          <w:lang w:eastAsia="ru-RU"/>
        </w:rPr>
        <w:t xml:space="preserve">. Следует отметить, что данные отчеты подлежат обязательному опубликованию. </w:t>
      </w:r>
    </w:p>
    <w:p w14:paraId="4F44303A" w14:textId="7A9D3250" w:rsidR="007F5501" w:rsidRPr="00940622" w:rsidRDefault="00EF59EE" w:rsidP="009F5473">
      <w:pPr>
        <w:pStyle w:val="a4"/>
        <w:widowControl w:val="0"/>
        <w:numPr>
          <w:ilvl w:val="0"/>
          <w:numId w:val="11"/>
        </w:numPr>
        <w:suppressAutoHyphens w:val="0"/>
        <w:ind w:left="0" w:firstLine="567"/>
        <w:jc w:val="both"/>
        <w:rPr>
          <w:b/>
          <w:sz w:val="28"/>
          <w:szCs w:val="28"/>
          <w:lang w:eastAsia="ru-RU"/>
        </w:rPr>
      </w:pPr>
      <w:r w:rsidRPr="00940622">
        <w:rPr>
          <w:sz w:val="28"/>
          <w:szCs w:val="28"/>
          <w:lang w:eastAsia="ru-RU"/>
        </w:rPr>
        <w:t xml:space="preserve">Данные представленные в форме федерального статистического наблюдения </w:t>
      </w:r>
      <w:hyperlink r:id="rId9" w:history="1">
        <w:r w:rsidRPr="00940622">
          <w:rPr>
            <w:sz w:val="28"/>
            <w:szCs w:val="28"/>
            <w:lang w:eastAsia="ru-RU"/>
          </w:rPr>
          <w:t>№1-ФД</w:t>
        </w:r>
      </w:hyperlink>
      <w:r w:rsidRPr="00940622">
        <w:rPr>
          <w:sz w:val="28"/>
          <w:szCs w:val="28"/>
          <w:lang w:eastAsia="ru-RU"/>
        </w:rPr>
        <w:t xml:space="preserve"> за </w:t>
      </w:r>
      <w:r w:rsidR="00094003" w:rsidRPr="00940622">
        <w:rPr>
          <w:sz w:val="28"/>
          <w:szCs w:val="28"/>
          <w:lang w:eastAsia="ru-RU"/>
        </w:rPr>
        <w:t>201</w:t>
      </w:r>
      <w:r w:rsidR="00F51184" w:rsidRPr="00940622">
        <w:rPr>
          <w:sz w:val="28"/>
          <w:szCs w:val="28"/>
          <w:lang w:eastAsia="ru-RU"/>
        </w:rPr>
        <w:t>9</w:t>
      </w:r>
      <w:r w:rsidR="00F55BFC" w:rsidRPr="00940622">
        <w:rPr>
          <w:sz w:val="28"/>
          <w:szCs w:val="28"/>
          <w:lang w:eastAsia="ru-RU"/>
        </w:rPr>
        <w:t xml:space="preserve"> год, </w:t>
      </w:r>
      <w:r w:rsidR="00A622BA">
        <w:rPr>
          <w:sz w:val="28"/>
          <w:szCs w:val="28"/>
          <w:lang w:eastAsia="ru-RU"/>
        </w:rPr>
        <w:t>за 9 месяцев</w:t>
      </w:r>
      <w:r w:rsidR="00F55BFC" w:rsidRPr="00940622">
        <w:rPr>
          <w:sz w:val="28"/>
          <w:szCs w:val="28"/>
          <w:lang w:eastAsia="ru-RU"/>
        </w:rPr>
        <w:t xml:space="preserve"> 2020 года</w:t>
      </w:r>
      <w:r w:rsidRPr="00940622">
        <w:rPr>
          <w:sz w:val="28"/>
          <w:szCs w:val="28"/>
          <w:lang w:eastAsia="ru-RU"/>
        </w:rPr>
        <w:t xml:space="preserve"> «Сведения об использовании средств Федерального дорожного фонда, дорожных фондов субъектов Российской Федерации, муниципальных дорожных фондов» (</w:t>
      </w:r>
      <w:proofErr w:type="spellStart"/>
      <w:r w:rsidRPr="00940622">
        <w:rPr>
          <w:sz w:val="28"/>
          <w:szCs w:val="28"/>
          <w:lang w:eastAsia="ru-RU"/>
        </w:rPr>
        <w:t>утвержд</w:t>
      </w:r>
      <w:proofErr w:type="spellEnd"/>
      <w:r w:rsidR="00F55BFC" w:rsidRPr="00940622">
        <w:rPr>
          <w:sz w:val="28"/>
          <w:szCs w:val="28"/>
          <w:lang w:eastAsia="ru-RU"/>
        </w:rPr>
        <w:t>.</w:t>
      </w:r>
      <w:r w:rsidRPr="00940622">
        <w:rPr>
          <w:sz w:val="28"/>
          <w:szCs w:val="28"/>
          <w:lang w:eastAsia="ru-RU"/>
        </w:rPr>
        <w:t xml:space="preserve"> приказом Росстата от 15.06.2012 №346 «Об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 отражены </w:t>
      </w:r>
      <w:r w:rsidRPr="00940622">
        <w:rPr>
          <w:b/>
          <w:sz w:val="28"/>
          <w:szCs w:val="28"/>
          <w:lang w:eastAsia="ru-RU"/>
        </w:rPr>
        <w:t>неверно</w:t>
      </w:r>
      <w:r w:rsidR="00F55BFC" w:rsidRPr="00940622">
        <w:rPr>
          <w:b/>
          <w:sz w:val="28"/>
          <w:szCs w:val="28"/>
          <w:lang w:eastAsia="ru-RU"/>
        </w:rPr>
        <w:t xml:space="preserve">. Отчет заполняется с нарушением указаний по заполнению формы </w:t>
      </w:r>
      <w:r w:rsidR="00CD5C5C" w:rsidRPr="00940622">
        <w:rPr>
          <w:b/>
          <w:sz w:val="28"/>
          <w:szCs w:val="28"/>
          <w:lang w:eastAsia="ru-RU"/>
        </w:rPr>
        <w:t>федерального статистического наблюдения</w:t>
      </w:r>
      <w:r w:rsidR="00F55BFC" w:rsidRPr="00940622">
        <w:rPr>
          <w:b/>
          <w:sz w:val="28"/>
          <w:szCs w:val="28"/>
          <w:lang w:eastAsia="ru-RU"/>
        </w:rPr>
        <w:t xml:space="preserve">. </w:t>
      </w:r>
    </w:p>
    <w:p w14:paraId="3D20300D" w14:textId="1A4E1B82" w:rsidR="004A632C" w:rsidRPr="004A632C" w:rsidRDefault="004A632C" w:rsidP="004A632C">
      <w:pPr>
        <w:pStyle w:val="a4"/>
        <w:widowControl w:val="0"/>
        <w:numPr>
          <w:ilvl w:val="0"/>
          <w:numId w:val="11"/>
        </w:numPr>
        <w:suppressAutoHyphens w:val="0"/>
        <w:ind w:left="0" w:firstLine="709"/>
        <w:jc w:val="both"/>
        <w:rPr>
          <w:sz w:val="28"/>
          <w:szCs w:val="28"/>
          <w:lang w:val="x-none" w:eastAsia="ru-RU"/>
        </w:rPr>
      </w:pPr>
      <w:r w:rsidRPr="00223504">
        <w:rPr>
          <w:b/>
          <w:sz w:val="28"/>
          <w:szCs w:val="28"/>
          <w:lang w:eastAsia="ru-RU"/>
        </w:rPr>
        <w:t xml:space="preserve">В нарушение </w:t>
      </w:r>
      <w:r w:rsidR="00C3072E" w:rsidRPr="00223504">
        <w:rPr>
          <w:b/>
          <w:sz w:val="28"/>
          <w:szCs w:val="28"/>
          <w:lang w:val="x-none" w:eastAsia="ru-RU"/>
        </w:rPr>
        <w:t>ст</w:t>
      </w:r>
      <w:r w:rsidR="00C3072E" w:rsidRPr="00223504">
        <w:rPr>
          <w:b/>
          <w:sz w:val="28"/>
          <w:szCs w:val="28"/>
          <w:lang w:eastAsia="ru-RU"/>
        </w:rPr>
        <w:t>ать</w:t>
      </w:r>
      <w:r w:rsidR="00C3072E" w:rsidRPr="00223504">
        <w:rPr>
          <w:b/>
          <w:sz w:val="28"/>
          <w:szCs w:val="28"/>
          <w:lang w:eastAsia="ru-RU"/>
        </w:rPr>
        <w:t>и</w:t>
      </w:r>
      <w:r w:rsidR="00C3072E" w:rsidRPr="00223504">
        <w:rPr>
          <w:b/>
          <w:sz w:val="28"/>
          <w:szCs w:val="28"/>
          <w:lang w:eastAsia="ru-RU"/>
        </w:rPr>
        <w:t xml:space="preserve"> </w:t>
      </w:r>
      <w:r w:rsidR="00C3072E" w:rsidRPr="00223504">
        <w:rPr>
          <w:b/>
          <w:sz w:val="28"/>
          <w:szCs w:val="28"/>
          <w:lang w:val="x-none" w:eastAsia="ru-RU"/>
        </w:rPr>
        <w:t xml:space="preserve">13 </w:t>
      </w:r>
      <w:r w:rsidR="00C3072E" w:rsidRPr="00B838D3">
        <w:rPr>
          <w:sz w:val="28"/>
          <w:szCs w:val="28"/>
          <w:lang w:val="x-none" w:eastAsia="ru-RU"/>
        </w:rPr>
        <w:t>Федеральн</w:t>
      </w:r>
      <w:r w:rsidR="00C3072E" w:rsidRPr="00B838D3">
        <w:rPr>
          <w:sz w:val="28"/>
          <w:szCs w:val="28"/>
          <w:lang w:eastAsia="ru-RU"/>
        </w:rPr>
        <w:t>ого</w:t>
      </w:r>
      <w:r w:rsidR="00C3072E" w:rsidRPr="00B838D3">
        <w:rPr>
          <w:sz w:val="28"/>
          <w:szCs w:val="28"/>
          <w:lang w:val="x-none" w:eastAsia="ru-RU"/>
        </w:rPr>
        <w:t xml:space="preserve"> закон</w:t>
      </w:r>
      <w:r w:rsidR="00C3072E" w:rsidRPr="00B838D3">
        <w:rPr>
          <w:sz w:val="28"/>
          <w:szCs w:val="28"/>
          <w:lang w:eastAsia="ru-RU"/>
        </w:rPr>
        <w:t>а</w:t>
      </w:r>
      <w:r w:rsidR="00C3072E" w:rsidRPr="00B838D3">
        <w:rPr>
          <w:sz w:val="28"/>
          <w:szCs w:val="28"/>
          <w:lang w:val="x-none" w:eastAsia="ru-RU"/>
        </w:rPr>
        <w:t xml:space="preserve"> от 08.11.2007 </w:t>
      </w:r>
      <w:r w:rsidR="00C3072E" w:rsidRPr="00B838D3">
        <w:rPr>
          <w:sz w:val="28"/>
          <w:szCs w:val="28"/>
          <w:lang w:eastAsia="ru-RU"/>
        </w:rPr>
        <w:t>№</w:t>
      </w:r>
      <w:r w:rsidR="00C3072E" w:rsidRPr="00B838D3">
        <w:rPr>
          <w:sz w:val="28"/>
          <w:szCs w:val="28"/>
          <w:lang w:val="x-none" w:eastAsia="ru-RU"/>
        </w:rPr>
        <w:t xml:space="preserve"> 257-</w:t>
      </w:r>
      <w:r w:rsidR="00C3072E" w:rsidRPr="00B838D3">
        <w:rPr>
          <w:sz w:val="28"/>
          <w:szCs w:val="28"/>
          <w:lang w:val="x-none" w:eastAsia="ru-RU"/>
        </w:rPr>
        <w:lastRenderedPageBreak/>
        <w:t xml:space="preserve">ФЗ </w:t>
      </w:r>
      <w:r w:rsidR="00C3072E" w:rsidRPr="00B838D3">
        <w:rPr>
          <w:sz w:val="28"/>
          <w:szCs w:val="28"/>
          <w:lang w:eastAsia="ru-RU"/>
        </w:rPr>
        <w:t>«</w:t>
      </w:r>
      <w:r w:rsidR="00C3072E" w:rsidRPr="00B838D3">
        <w:rPr>
          <w:sz w:val="28"/>
          <w:szCs w:val="28"/>
          <w:lang w:val="x-none"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3072E" w:rsidRPr="00B838D3">
        <w:rPr>
          <w:sz w:val="28"/>
          <w:szCs w:val="28"/>
          <w:lang w:eastAsia="ru-RU"/>
        </w:rPr>
        <w:t>»</w:t>
      </w:r>
      <w:r w:rsidR="00C3072E">
        <w:rPr>
          <w:sz w:val="28"/>
          <w:szCs w:val="28"/>
          <w:lang w:eastAsia="ru-RU"/>
        </w:rPr>
        <w:t>,</w:t>
      </w:r>
      <w:r w:rsidR="00C3072E" w:rsidRPr="00B838D3">
        <w:rPr>
          <w:sz w:val="28"/>
          <w:szCs w:val="28"/>
          <w:lang w:val="x-none" w:eastAsia="ru-RU"/>
        </w:rPr>
        <w:t xml:space="preserve"> </w:t>
      </w:r>
      <w:r w:rsidR="00223504">
        <w:rPr>
          <w:sz w:val="28"/>
          <w:szCs w:val="28"/>
          <w:lang w:eastAsia="ru-RU"/>
        </w:rPr>
        <w:t>Ф</w:t>
      </w:r>
      <w:r w:rsidR="00C3072E" w:rsidRPr="00B838D3">
        <w:rPr>
          <w:sz w:val="28"/>
          <w:szCs w:val="28"/>
          <w:lang w:eastAsia="ru-RU"/>
        </w:rPr>
        <w:t>едеральн</w:t>
      </w:r>
      <w:r w:rsidR="00C3072E">
        <w:rPr>
          <w:sz w:val="28"/>
          <w:szCs w:val="28"/>
          <w:lang w:eastAsia="ru-RU"/>
        </w:rPr>
        <w:t>ого</w:t>
      </w:r>
      <w:r w:rsidR="00C3072E" w:rsidRPr="00B838D3">
        <w:rPr>
          <w:sz w:val="28"/>
          <w:szCs w:val="28"/>
          <w:lang w:eastAsia="ru-RU"/>
        </w:rPr>
        <w:t xml:space="preserve"> закон</w:t>
      </w:r>
      <w:r w:rsidR="00C3072E">
        <w:rPr>
          <w:sz w:val="28"/>
          <w:szCs w:val="28"/>
          <w:lang w:eastAsia="ru-RU"/>
        </w:rPr>
        <w:t>а</w:t>
      </w:r>
      <w:r w:rsidR="00C3072E" w:rsidRPr="00B838D3">
        <w:rPr>
          <w:sz w:val="28"/>
          <w:szCs w:val="28"/>
          <w:lang w:eastAsia="ru-RU"/>
        </w:rPr>
        <w:t xml:space="preserve"> от 06.10.2003г. № 131-ФЗ «Об общих принципах организации местного самоуправления в Российской Федерации»</w:t>
      </w:r>
      <w:r w:rsidR="00C3072E">
        <w:rPr>
          <w:sz w:val="28"/>
          <w:szCs w:val="28"/>
          <w:lang w:eastAsia="ru-RU"/>
        </w:rPr>
        <w:t xml:space="preserve"> </w:t>
      </w:r>
      <w:r w:rsidRPr="004A632C">
        <w:rPr>
          <w:sz w:val="28"/>
          <w:szCs w:val="28"/>
          <w:lang w:eastAsia="ru-RU"/>
        </w:rPr>
        <w:t>администрацией Большееланского МО до июля 2019 года не</w:t>
      </w:r>
      <w:r w:rsidRPr="004A632C">
        <w:rPr>
          <w:sz w:val="28"/>
          <w:szCs w:val="28"/>
          <w:lang w:val="x-none" w:eastAsia="ru-RU"/>
        </w:rPr>
        <w:t xml:space="preserve"> утвержден </w:t>
      </w:r>
      <w:r w:rsidRPr="004A632C">
        <w:rPr>
          <w:sz w:val="28"/>
          <w:szCs w:val="28"/>
          <w:lang w:eastAsia="ru-RU"/>
        </w:rPr>
        <w:t>нормативн</w:t>
      </w:r>
      <w:r w:rsidR="00223504">
        <w:rPr>
          <w:sz w:val="28"/>
          <w:szCs w:val="28"/>
          <w:lang w:eastAsia="ru-RU"/>
        </w:rPr>
        <w:t>ый</w:t>
      </w:r>
      <w:r w:rsidRPr="004A632C">
        <w:rPr>
          <w:sz w:val="28"/>
          <w:szCs w:val="28"/>
          <w:lang w:eastAsia="ru-RU"/>
        </w:rPr>
        <w:t xml:space="preserve"> правовой акт</w:t>
      </w:r>
      <w:r w:rsidRPr="004A632C">
        <w:rPr>
          <w:sz w:val="28"/>
          <w:szCs w:val="28"/>
          <w:lang w:val="x-none" w:eastAsia="ru-RU"/>
        </w:rPr>
        <w:t xml:space="preserve"> осуществ</w:t>
      </w:r>
      <w:r w:rsidRPr="004A632C">
        <w:rPr>
          <w:sz w:val="28"/>
          <w:szCs w:val="28"/>
          <w:lang w:eastAsia="ru-RU"/>
        </w:rPr>
        <w:t>ляющий</w:t>
      </w:r>
      <w:r w:rsidRPr="004A632C">
        <w:rPr>
          <w:sz w:val="28"/>
          <w:szCs w:val="28"/>
          <w:lang w:val="x-none" w:eastAsia="ru-RU"/>
        </w:rPr>
        <w:t xml:space="preserve"> муниципальн</w:t>
      </w:r>
      <w:r w:rsidRPr="004A632C">
        <w:rPr>
          <w:sz w:val="28"/>
          <w:szCs w:val="28"/>
          <w:lang w:eastAsia="ru-RU"/>
        </w:rPr>
        <w:t>ый</w:t>
      </w:r>
      <w:r w:rsidRPr="004A632C">
        <w:rPr>
          <w:sz w:val="28"/>
          <w:szCs w:val="28"/>
          <w:lang w:val="x-none" w:eastAsia="ru-RU"/>
        </w:rPr>
        <w:t xml:space="preserve"> контрол</w:t>
      </w:r>
      <w:r w:rsidRPr="004A632C">
        <w:rPr>
          <w:sz w:val="28"/>
          <w:szCs w:val="28"/>
          <w:lang w:eastAsia="ru-RU"/>
        </w:rPr>
        <w:t>ь</w:t>
      </w:r>
      <w:r w:rsidRPr="004A632C">
        <w:rPr>
          <w:sz w:val="28"/>
          <w:szCs w:val="28"/>
          <w:lang w:val="x-none" w:eastAsia="ru-RU"/>
        </w:rPr>
        <w:t xml:space="preserve"> за обеспечением сохранности автомобильных дорог общего пользования местного значения вне границ населенных пунктов в границах </w:t>
      </w:r>
      <w:r w:rsidRPr="004A632C">
        <w:rPr>
          <w:sz w:val="28"/>
          <w:szCs w:val="28"/>
          <w:lang w:eastAsia="ru-RU"/>
        </w:rPr>
        <w:t xml:space="preserve">Большееланского МО. </w:t>
      </w:r>
    </w:p>
    <w:p w14:paraId="60C45381" w14:textId="62C3A6BF" w:rsidR="004A632C" w:rsidRPr="00E57176" w:rsidRDefault="004A632C" w:rsidP="009E33E2">
      <w:pPr>
        <w:pStyle w:val="a4"/>
        <w:widowControl w:val="0"/>
        <w:numPr>
          <w:ilvl w:val="0"/>
          <w:numId w:val="11"/>
        </w:numPr>
        <w:suppressAutoHyphens w:val="0"/>
        <w:ind w:left="0" w:firstLine="709"/>
        <w:jc w:val="both"/>
        <w:rPr>
          <w:sz w:val="28"/>
          <w:szCs w:val="28"/>
          <w:lang w:val="x-none" w:eastAsia="ru-RU"/>
        </w:rPr>
      </w:pPr>
      <w:r w:rsidRPr="00223504">
        <w:rPr>
          <w:b/>
          <w:sz w:val="28"/>
          <w:szCs w:val="28"/>
          <w:lang w:val="x-none" w:eastAsia="ru-RU"/>
        </w:rPr>
        <w:t xml:space="preserve">В </w:t>
      </w:r>
      <w:r w:rsidRPr="00223504">
        <w:rPr>
          <w:b/>
          <w:sz w:val="28"/>
          <w:szCs w:val="28"/>
          <w:lang w:eastAsia="ru-RU"/>
        </w:rPr>
        <w:t xml:space="preserve">нарушение подпункта </w:t>
      </w:r>
      <w:r w:rsidRPr="00223504">
        <w:rPr>
          <w:b/>
          <w:sz w:val="28"/>
          <w:szCs w:val="28"/>
          <w:lang w:val="x-none" w:eastAsia="ru-RU"/>
        </w:rPr>
        <w:t>11 п</w:t>
      </w:r>
      <w:r w:rsidRPr="00223504">
        <w:rPr>
          <w:b/>
          <w:sz w:val="28"/>
          <w:szCs w:val="28"/>
          <w:lang w:eastAsia="ru-RU"/>
        </w:rPr>
        <w:t xml:space="preserve">ункта </w:t>
      </w:r>
      <w:r w:rsidRPr="00223504">
        <w:rPr>
          <w:b/>
          <w:sz w:val="28"/>
          <w:szCs w:val="28"/>
          <w:lang w:val="x-none" w:eastAsia="ru-RU"/>
        </w:rPr>
        <w:t>1 ст</w:t>
      </w:r>
      <w:r w:rsidRPr="00223504">
        <w:rPr>
          <w:b/>
          <w:sz w:val="28"/>
          <w:szCs w:val="28"/>
          <w:lang w:eastAsia="ru-RU"/>
        </w:rPr>
        <w:t xml:space="preserve">атьи </w:t>
      </w:r>
      <w:r w:rsidRPr="00223504">
        <w:rPr>
          <w:b/>
          <w:sz w:val="28"/>
          <w:szCs w:val="28"/>
          <w:lang w:val="x-none" w:eastAsia="ru-RU"/>
        </w:rPr>
        <w:t xml:space="preserve">13 </w:t>
      </w:r>
      <w:r w:rsidRPr="00385F6F">
        <w:rPr>
          <w:sz w:val="28"/>
          <w:szCs w:val="28"/>
          <w:lang w:val="x-none" w:eastAsia="ru-RU"/>
        </w:rPr>
        <w:t xml:space="preserve">Федерального закона </w:t>
      </w:r>
      <w:r w:rsidR="00A622BA" w:rsidRPr="00B838D3">
        <w:rPr>
          <w:sz w:val="28"/>
          <w:szCs w:val="28"/>
          <w:lang w:val="x-none" w:eastAsia="ru-RU"/>
        </w:rPr>
        <w:t>от 08.11.2007</w:t>
      </w:r>
      <w:r w:rsidR="00A622BA">
        <w:rPr>
          <w:sz w:val="28"/>
          <w:szCs w:val="28"/>
          <w:lang w:eastAsia="ru-RU"/>
        </w:rPr>
        <w:t>г.</w:t>
      </w:r>
      <w:r w:rsidR="00A622BA" w:rsidRPr="00B838D3">
        <w:rPr>
          <w:sz w:val="28"/>
          <w:szCs w:val="28"/>
          <w:lang w:val="x-none" w:eastAsia="ru-RU"/>
        </w:rPr>
        <w:t xml:space="preserve"> </w:t>
      </w:r>
      <w:r w:rsidRPr="00385F6F">
        <w:rPr>
          <w:sz w:val="28"/>
          <w:szCs w:val="28"/>
          <w:lang w:val="x-none" w:eastAsia="ru-RU"/>
        </w:rPr>
        <w:t>№257-ФЗ</w:t>
      </w:r>
      <w:r w:rsidRPr="00385F6F">
        <w:rPr>
          <w:sz w:val="28"/>
          <w:szCs w:val="28"/>
          <w:lang w:eastAsia="ru-RU"/>
        </w:rPr>
        <w:t xml:space="preserve"> </w:t>
      </w:r>
      <w:r w:rsidR="00223504" w:rsidRPr="00B838D3">
        <w:rPr>
          <w:sz w:val="28"/>
          <w:szCs w:val="28"/>
          <w:lang w:eastAsia="ru-RU"/>
        </w:rPr>
        <w:t>«</w:t>
      </w:r>
      <w:r w:rsidR="00223504" w:rsidRPr="00B838D3">
        <w:rPr>
          <w:sz w:val="28"/>
          <w:szCs w:val="28"/>
          <w:lang w:val="x-none"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23504" w:rsidRPr="00B838D3">
        <w:rPr>
          <w:sz w:val="28"/>
          <w:szCs w:val="28"/>
          <w:lang w:eastAsia="ru-RU"/>
        </w:rPr>
        <w:t>»</w:t>
      </w:r>
      <w:r w:rsidR="00223504">
        <w:rPr>
          <w:sz w:val="28"/>
          <w:szCs w:val="28"/>
          <w:lang w:eastAsia="ru-RU"/>
        </w:rPr>
        <w:t xml:space="preserve"> </w:t>
      </w:r>
      <w:r w:rsidR="00385F6F" w:rsidRPr="00385F6F">
        <w:rPr>
          <w:sz w:val="28"/>
          <w:szCs w:val="28"/>
          <w:lang w:eastAsia="ru-RU"/>
        </w:rPr>
        <w:t>не</w:t>
      </w:r>
      <w:r w:rsidRPr="00385F6F">
        <w:rPr>
          <w:sz w:val="28"/>
          <w:szCs w:val="28"/>
          <w:lang w:eastAsia="ru-RU"/>
        </w:rPr>
        <w:t xml:space="preserve"> </w:t>
      </w:r>
      <w:r w:rsidRPr="00385F6F">
        <w:rPr>
          <w:sz w:val="28"/>
          <w:szCs w:val="28"/>
          <w:lang w:val="x-none" w:eastAsia="ru-RU"/>
        </w:rPr>
        <w:t>утверждены норматив</w:t>
      </w:r>
      <w:r w:rsidRPr="00385F6F">
        <w:rPr>
          <w:sz w:val="28"/>
          <w:szCs w:val="28"/>
          <w:lang w:eastAsia="ru-RU"/>
        </w:rPr>
        <w:t>ы</w:t>
      </w:r>
      <w:r w:rsidRPr="00385F6F">
        <w:rPr>
          <w:sz w:val="28"/>
          <w:szCs w:val="28"/>
          <w:lang w:val="x-none" w:eastAsia="ru-RU"/>
        </w:rPr>
        <w:t xml:space="preserve"> денежных затрат на капитальный ремонт, ремонт и содержание автомобильных дорог общего пользования местного значения и правил расчета размера ассигнований бюджета </w:t>
      </w:r>
      <w:r w:rsidRPr="00385F6F">
        <w:rPr>
          <w:sz w:val="28"/>
          <w:szCs w:val="28"/>
          <w:lang w:eastAsia="ru-RU"/>
        </w:rPr>
        <w:t>Большееланского МО</w:t>
      </w:r>
      <w:r w:rsidRPr="00385F6F">
        <w:rPr>
          <w:color w:val="FF0000"/>
          <w:sz w:val="28"/>
          <w:szCs w:val="28"/>
          <w:lang w:eastAsia="ru-RU"/>
        </w:rPr>
        <w:t xml:space="preserve"> </w:t>
      </w:r>
      <w:r w:rsidRPr="00385F6F">
        <w:rPr>
          <w:sz w:val="28"/>
          <w:szCs w:val="28"/>
          <w:lang w:eastAsia="ru-RU"/>
        </w:rPr>
        <w:t xml:space="preserve">на 2020 год. </w:t>
      </w:r>
    </w:p>
    <w:p w14:paraId="53F00C2B" w14:textId="6E96E844" w:rsidR="00E57176" w:rsidRPr="00E57176" w:rsidRDefault="00E57176" w:rsidP="00A622BA">
      <w:pPr>
        <w:pStyle w:val="a4"/>
        <w:widowControl w:val="0"/>
        <w:numPr>
          <w:ilvl w:val="0"/>
          <w:numId w:val="11"/>
        </w:numPr>
        <w:suppressAutoHyphens w:val="0"/>
        <w:ind w:left="0" w:firstLine="709"/>
        <w:jc w:val="both"/>
        <w:rPr>
          <w:sz w:val="28"/>
          <w:szCs w:val="28"/>
          <w:lang w:val="x-none" w:eastAsia="ru-RU"/>
        </w:rPr>
      </w:pPr>
      <w:r w:rsidRPr="00E57176">
        <w:rPr>
          <w:sz w:val="28"/>
          <w:szCs w:val="28"/>
          <w:lang w:val="x-none" w:eastAsia="ru-RU"/>
        </w:rPr>
        <w:t>При анализе муниципальных контрактов выявлены следующие замечания:</w:t>
      </w:r>
    </w:p>
    <w:p w14:paraId="5C356740" w14:textId="5FD6D58E" w:rsidR="00E57176" w:rsidRPr="00E57176" w:rsidRDefault="00E57176" w:rsidP="00E57176">
      <w:pPr>
        <w:pStyle w:val="a3"/>
        <w:spacing w:before="0" w:beforeAutospacing="0" w:after="0" w:afterAutospacing="0"/>
        <w:ind w:firstLine="709"/>
        <w:jc w:val="both"/>
        <w:rPr>
          <w:b/>
          <w:sz w:val="28"/>
          <w:szCs w:val="28"/>
        </w:rPr>
      </w:pPr>
      <w:r w:rsidRPr="008A1603">
        <w:rPr>
          <w:sz w:val="28"/>
          <w:szCs w:val="28"/>
        </w:rPr>
        <w:t xml:space="preserve">По </w:t>
      </w:r>
      <w:r>
        <w:rPr>
          <w:sz w:val="28"/>
          <w:szCs w:val="28"/>
        </w:rPr>
        <w:t xml:space="preserve">муниципальному </w:t>
      </w:r>
      <w:r w:rsidRPr="008A1603">
        <w:rPr>
          <w:sz w:val="28"/>
          <w:szCs w:val="28"/>
        </w:rPr>
        <w:t>контракту с ООО «Лидер» от 01.08.2019г. №6</w:t>
      </w:r>
      <w:r w:rsidRPr="008A1603">
        <w:rPr>
          <w:szCs w:val="28"/>
        </w:rPr>
        <w:t xml:space="preserve"> </w:t>
      </w:r>
      <w:r w:rsidRPr="008A1603">
        <w:rPr>
          <w:bCs/>
          <w:sz w:val="28"/>
          <w:szCs w:val="28"/>
        </w:rPr>
        <w:t xml:space="preserve">в журнале учета выполнения работ </w:t>
      </w:r>
      <w:r w:rsidRPr="00E57176">
        <w:rPr>
          <w:b/>
          <w:bCs/>
          <w:sz w:val="28"/>
          <w:szCs w:val="28"/>
        </w:rPr>
        <w:t>отсутствует печать и подпись руководителя строительной организации, отсутствует дата выдачи журнала, отсутствуют данные и подпись уполномоченного лица заказчика, в</w:t>
      </w:r>
      <w:r w:rsidRPr="00E57176">
        <w:rPr>
          <w:b/>
          <w:sz w:val="28"/>
          <w:szCs w:val="28"/>
        </w:rPr>
        <w:t>ыявленные замечания указывают на ненадлежащий контроль со стороны администрации за использованием бюджетных средств в части дорожной деятельности.</w:t>
      </w:r>
    </w:p>
    <w:p w14:paraId="1F161D3F" w14:textId="6734BA52" w:rsidR="00E57176" w:rsidRPr="00E57176" w:rsidRDefault="00E57176" w:rsidP="00E57176">
      <w:pPr>
        <w:suppressAutoHyphens w:val="0"/>
        <w:autoSpaceDE w:val="0"/>
        <w:autoSpaceDN w:val="0"/>
        <w:adjustRightInd w:val="0"/>
        <w:ind w:firstLine="709"/>
        <w:jc w:val="both"/>
        <w:outlineLvl w:val="0"/>
        <w:rPr>
          <w:b/>
          <w:bCs/>
          <w:sz w:val="28"/>
          <w:szCs w:val="28"/>
          <w:lang w:eastAsia="ru-RU"/>
        </w:rPr>
      </w:pPr>
      <w:r w:rsidRPr="00E57176">
        <w:rPr>
          <w:sz w:val="28"/>
          <w:szCs w:val="28"/>
          <w:lang w:val="x-none" w:eastAsia="ru-RU"/>
        </w:rPr>
        <w:t>При анализе муниципальн</w:t>
      </w:r>
      <w:r w:rsidRPr="00E57176">
        <w:rPr>
          <w:sz w:val="28"/>
          <w:szCs w:val="28"/>
          <w:lang w:eastAsia="ru-RU"/>
        </w:rPr>
        <w:t>ого</w:t>
      </w:r>
      <w:r w:rsidRPr="00E57176">
        <w:rPr>
          <w:sz w:val="28"/>
          <w:szCs w:val="28"/>
          <w:lang w:val="x-none" w:eastAsia="ru-RU"/>
        </w:rPr>
        <w:t xml:space="preserve"> контракт</w:t>
      </w:r>
      <w:r w:rsidRPr="00E57176">
        <w:rPr>
          <w:sz w:val="28"/>
          <w:szCs w:val="28"/>
          <w:lang w:eastAsia="ru-RU"/>
        </w:rPr>
        <w:t>а</w:t>
      </w:r>
      <w:r w:rsidRPr="00E57176">
        <w:rPr>
          <w:sz w:val="28"/>
          <w:szCs w:val="28"/>
          <w:lang w:val="x-none" w:eastAsia="ru-RU"/>
        </w:rPr>
        <w:t xml:space="preserve"> от </w:t>
      </w:r>
      <w:r w:rsidRPr="00E57176">
        <w:rPr>
          <w:sz w:val="28"/>
          <w:szCs w:val="28"/>
          <w:lang w:eastAsia="ru-RU"/>
        </w:rPr>
        <w:t>10</w:t>
      </w:r>
      <w:r w:rsidRPr="00E57176">
        <w:rPr>
          <w:sz w:val="28"/>
          <w:szCs w:val="28"/>
          <w:lang w:val="x-none" w:eastAsia="ru-RU"/>
        </w:rPr>
        <w:t>.</w:t>
      </w:r>
      <w:r w:rsidRPr="00E57176">
        <w:rPr>
          <w:sz w:val="28"/>
          <w:szCs w:val="28"/>
          <w:lang w:eastAsia="ru-RU"/>
        </w:rPr>
        <w:t>10</w:t>
      </w:r>
      <w:r w:rsidRPr="00E57176">
        <w:rPr>
          <w:sz w:val="28"/>
          <w:szCs w:val="28"/>
          <w:lang w:val="x-none" w:eastAsia="ru-RU"/>
        </w:rPr>
        <w:t>.2019г. №</w:t>
      </w:r>
      <w:r w:rsidRPr="00E57176">
        <w:rPr>
          <w:sz w:val="28"/>
          <w:szCs w:val="28"/>
          <w:lang w:eastAsia="ru-RU"/>
        </w:rPr>
        <w:t>2</w:t>
      </w:r>
      <w:r w:rsidRPr="00E57176">
        <w:rPr>
          <w:sz w:val="28"/>
          <w:szCs w:val="28"/>
          <w:lang w:eastAsia="ru-RU"/>
        </w:rPr>
        <w:t>1</w:t>
      </w:r>
      <w:r w:rsidRPr="00E57176">
        <w:rPr>
          <w:sz w:val="28"/>
          <w:szCs w:val="28"/>
          <w:lang w:val="x-none" w:eastAsia="ru-RU"/>
        </w:rPr>
        <w:t xml:space="preserve"> с </w:t>
      </w:r>
      <w:r w:rsidRPr="00E57176">
        <w:rPr>
          <w:sz w:val="28"/>
          <w:szCs w:val="28"/>
          <w:lang w:eastAsia="ru-RU"/>
        </w:rPr>
        <w:t>ИП Верхотуровой Д.Ю.</w:t>
      </w:r>
      <w:r w:rsidRPr="00E57176">
        <w:rPr>
          <w:sz w:val="28"/>
          <w:szCs w:val="28"/>
          <w:lang w:val="x-none" w:eastAsia="ru-RU"/>
        </w:rPr>
        <w:t xml:space="preserve">, выявлено, что в актах по форме КС-2 «Акт о приеме выполненных работ» указаны непредвиденные расходы </w:t>
      </w:r>
      <w:r w:rsidRPr="00E57176">
        <w:rPr>
          <w:b/>
          <w:sz w:val="28"/>
          <w:szCs w:val="28"/>
          <w:lang w:val="x-none" w:eastAsia="ru-RU"/>
        </w:rPr>
        <w:t xml:space="preserve">в размере </w:t>
      </w:r>
      <w:r w:rsidRPr="00E57176">
        <w:rPr>
          <w:b/>
          <w:sz w:val="28"/>
          <w:szCs w:val="28"/>
          <w:lang w:eastAsia="ru-RU"/>
        </w:rPr>
        <w:t>2,422</w:t>
      </w:r>
      <w:r w:rsidRPr="00E57176">
        <w:rPr>
          <w:b/>
          <w:sz w:val="28"/>
          <w:szCs w:val="28"/>
          <w:lang w:eastAsia="ru-RU"/>
        </w:rPr>
        <w:t xml:space="preserve"> </w:t>
      </w:r>
      <w:r w:rsidRPr="00E57176">
        <w:rPr>
          <w:b/>
          <w:sz w:val="28"/>
          <w:szCs w:val="28"/>
          <w:lang w:val="x-none" w:eastAsia="ru-RU"/>
        </w:rPr>
        <w:t>тыс. рублей</w:t>
      </w:r>
      <w:r w:rsidRPr="00E57176">
        <w:rPr>
          <w:sz w:val="28"/>
          <w:szCs w:val="28"/>
          <w:lang w:eastAsia="ru-RU"/>
        </w:rPr>
        <w:t>. О</w:t>
      </w:r>
      <w:r w:rsidRPr="00E57176">
        <w:rPr>
          <w:sz w:val="28"/>
          <w:szCs w:val="28"/>
          <w:lang w:val="x-none" w:eastAsia="ru-RU"/>
        </w:rPr>
        <w:t xml:space="preserve">плата неподтвержденного исполнителем резерва средств на непредвиденные работы и затраты квалифицируется как неэффективное (неправомерное) использование бюджетных средств в </w:t>
      </w:r>
      <w:r w:rsidRPr="00E57176">
        <w:rPr>
          <w:b/>
          <w:sz w:val="28"/>
          <w:szCs w:val="28"/>
          <w:lang w:val="x-none" w:eastAsia="ru-RU"/>
        </w:rPr>
        <w:t xml:space="preserve">нарушение требований статьи 34 </w:t>
      </w:r>
      <w:r w:rsidRPr="00E57176">
        <w:rPr>
          <w:b/>
          <w:sz w:val="28"/>
          <w:szCs w:val="28"/>
          <w:lang w:eastAsia="ru-RU"/>
        </w:rPr>
        <w:t>«</w:t>
      </w:r>
      <w:r w:rsidRPr="00E57176">
        <w:rPr>
          <w:b/>
          <w:bCs/>
          <w:sz w:val="28"/>
          <w:szCs w:val="28"/>
          <w:lang w:eastAsia="ru-RU"/>
        </w:rPr>
        <w:t xml:space="preserve">Принцип эффективности использования бюджетных средств» </w:t>
      </w:r>
      <w:r w:rsidRPr="00E57176">
        <w:rPr>
          <w:b/>
          <w:sz w:val="28"/>
          <w:szCs w:val="28"/>
          <w:lang w:val="x-none" w:eastAsia="ru-RU"/>
        </w:rPr>
        <w:t>Бюджетного кодекса РФ</w:t>
      </w:r>
      <w:r w:rsidRPr="00E57176">
        <w:rPr>
          <w:sz w:val="28"/>
          <w:szCs w:val="28"/>
          <w:lang w:eastAsia="ru-RU"/>
        </w:rPr>
        <w:t xml:space="preserve"> </w:t>
      </w:r>
      <w:r w:rsidRPr="00E57176">
        <w:rPr>
          <w:b/>
          <w:sz w:val="28"/>
          <w:szCs w:val="28"/>
          <w:lang w:val="x-none" w:eastAsia="ru-RU"/>
        </w:rPr>
        <w:t xml:space="preserve">в сумме </w:t>
      </w:r>
      <w:r w:rsidRPr="00E57176">
        <w:rPr>
          <w:b/>
          <w:sz w:val="28"/>
          <w:szCs w:val="28"/>
          <w:lang w:eastAsia="ru-RU"/>
        </w:rPr>
        <w:t>2,422</w:t>
      </w:r>
      <w:r w:rsidRPr="00E57176">
        <w:rPr>
          <w:b/>
          <w:sz w:val="28"/>
          <w:szCs w:val="28"/>
          <w:lang w:val="x-none" w:eastAsia="ru-RU"/>
        </w:rPr>
        <w:t xml:space="preserve"> тыс.</w:t>
      </w:r>
      <w:r w:rsidRPr="00E57176">
        <w:rPr>
          <w:b/>
          <w:sz w:val="28"/>
          <w:szCs w:val="28"/>
          <w:lang w:eastAsia="ru-RU"/>
        </w:rPr>
        <w:t xml:space="preserve"> </w:t>
      </w:r>
      <w:r w:rsidRPr="00E57176">
        <w:rPr>
          <w:b/>
          <w:sz w:val="28"/>
          <w:szCs w:val="28"/>
          <w:lang w:val="x-none" w:eastAsia="ru-RU"/>
        </w:rPr>
        <w:t>руб</w:t>
      </w:r>
      <w:r w:rsidRPr="00E57176">
        <w:rPr>
          <w:b/>
          <w:sz w:val="28"/>
          <w:szCs w:val="28"/>
          <w:lang w:eastAsia="ru-RU"/>
        </w:rPr>
        <w:t>лей.</w:t>
      </w:r>
    </w:p>
    <w:p w14:paraId="28B224BA" w14:textId="53E1F435" w:rsidR="008937F7" w:rsidRPr="001B134C" w:rsidRDefault="008937F7" w:rsidP="00E57176">
      <w:pPr>
        <w:suppressAutoHyphens w:val="0"/>
        <w:autoSpaceDE w:val="0"/>
        <w:autoSpaceDN w:val="0"/>
        <w:adjustRightInd w:val="0"/>
        <w:ind w:firstLine="709"/>
        <w:jc w:val="both"/>
        <w:rPr>
          <w:b/>
          <w:sz w:val="28"/>
          <w:szCs w:val="28"/>
          <w:lang w:eastAsia="ru-RU"/>
        </w:rPr>
      </w:pPr>
      <w:r w:rsidRPr="00E57176">
        <w:rPr>
          <w:sz w:val="28"/>
          <w:szCs w:val="28"/>
          <w:lang w:eastAsia="ru-RU"/>
        </w:rPr>
        <w:t xml:space="preserve">В нарушение </w:t>
      </w:r>
      <w:r w:rsidR="001B134C" w:rsidRPr="00E57176">
        <w:rPr>
          <w:sz w:val="28"/>
          <w:szCs w:val="28"/>
          <w:lang w:eastAsia="ru-RU"/>
        </w:rPr>
        <w:t xml:space="preserve">Федерального закона </w:t>
      </w:r>
      <w:r w:rsidR="00A622BA" w:rsidRPr="00F45EB1">
        <w:rPr>
          <w:sz w:val="28"/>
          <w:szCs w:val="28"/>
          <w:lang w:val="x-none" w:eastAsia="ru-RU"/>
        </w:rPr>
        <w:t>от 05.04.2013</w:t>
      </w:r>
      <w:r w:rsidR="00A622BA">
        <w:rPr>
          <w:sz w:val="28"/>
          <w:szCs w:val="28"/>
          <w:lang w:eastAsia="ru-RU"/>
        </w:rPr>
        <w:t>г.</w:t>
      </w:r>
      <w:r w:rsidR="00A622BA" w:rsidRPr="00F45EB1">
        <w:rPr>
          <w:sz w:val="28"/>
          <w:szCs w:val="28"/>
          <w:lang w:val="x-none" w:eastAsia="ru-RU"/>
        </w:rPr>
        <w:t xml:space="preserve"> </w:t>
      </w:r>
      <w:r w:rsidR="001B134C">
        <w:rPr>
          <w:sz w:val="28"/>
          <w:szCs w:val="28"/>
          <w:lang w:eastAsia="ru-RU"/>
        </w:rPr>
        <w:t>№</w:t>
      </w:r>
      <w:r w:rsidR="001B134C" w:rsidRPr="00E57176">
        <w:rPr>
          <w:sz w:val="28"/>
          <w:szCs w:val="28"/>
          <w:lang w:eastAsia="ru-RU"/>
        </w:rPr>
        <w:t xml:space="preserve">44-ФЗ </w:t>
      </w:r>
      <w:r w:rsidR="001B134C" w:rsidRPr="00E57176">
        <w:rPr>
          <w:sz w:val="28"/>
          <w:szCs w:val="28"/>
          <w:lang w:val="x-none" w:eastAsia="ru-RU"/>
        </w:rPr>
        <w:t>«О контрактной системе в сфере закупок товаров, работ, услуг для обеспечения государственных и муниципальных нужд»</w:t>
      </w:r>
      <w:r w:rsidR="001B134C">
        <w:rPr>
          <w:sz w:val="28"/>
          <w:szCs w:val="28"/>
          <w:lang w:eastAsia="ru-RU"/>
        </w:rPr>
        <w:t xml:space="preserve"> </w:t>
      </w:r>
      <w:r w:rsidRPr="00E57176">
        <w:rPr>
          <w:sz w:val="28"/>
          <w:szCs w:val="28"/>
          <w:lang w:eastAsia="ru-RU"/>
        </w:rPr>
        <w:t>п</w:t>
      </w:r>
      <w:r w:rsidR="00223504" w:rsidRPr="00E57176">
        <w:rPr>
          <w:sz w:val="28"/>
          <w:szCs w:val="28"/>
          <w:lang w:eastAsia="ru-RU"/>
        </w:rPr>
        <w:t xml:space="preserve">ункта </w:t>
      </w:r>
      <w:r w:rsidRPr="00E57176">
        <w:rPr>
          <w:sz w:val="28"/>
          <w:szCs w:val="28"/>
          <w:lang w:eastAsia="ru-RU"/>
        </w:rPr>
        <w:t>1 ст</w:t>
      </w:r>
      <w:r w:rsidR="00223504" w:rsidRPr="00E57176">
        <w:rPr>
          <w:sz w:val="28"/>
          <w:szCs w:val="28"/>
          <w:lang w:eastAsia="ru-RU"/>
        </w:rPr>
        <w:t xml:space="preserve">атьи </w:t>
      </w:r>
      <w:r w:rsidRPr="00E57176">
        <w:rPr>
          <w:sz w:val="28"/>
          <w:szCs w:val="28"/>
          <w:lang w:eastAsia="ru-RU"/>
        </w:rPr>
        <w:t>23 не указан идентификационный код закупки</w:t>
      </w:r>
      <w:r w:rsidR="001B134C">
        <w:rPr>
          <w:sz w:val="28"/>
          <w:szCs w:val="28"/>
          <w:lang w:eastAsia="ru-RU"/>
        </w:rPr>
        <w:t>;</w:t>
      </w:r>
      <w:r w:rsidRPr="00E57176">
        <w:rPr>
          <w:sz w:val="28"/>
          <w:szCs w:val="28"/>
          <w:lang w:eastAsia="ru-RU"/>
        </w:rPr>
        <w:t xml:space="preserve"> в преамбуле не указана ссылка на пункты статей</w:t>
      </w:r>
      <w:r w:rsidR="001B134C">
        <w:rPr>
          <w:sz w:val="28"/>
          <w:szCs w:val="28"/>
          <w:lang w:eastAsia="ru-RU"/>
        </w:rPr>
        <w:t>,</w:t>
      </w:r>
      <w:r w:rsidRPr="00E57176">
        <w:rPr>
          <w:sz w:val="28"/>
          <w:szCs w:val="28"/>
          <w:lang w:eastAsia="ru-RU"/>
        </w:rPr>
        <w:t xml:space="preserve"> в том числе при закупках у единственного поставщика </w:t>
      </w:r>
      <w:r w:rsidR="00A622BA">
        <w:rPr>
          <w:sz w:val="28"/>
          <w:szCs w:val="28"/>
          <w:lang w:eastAsia="ru-RU"/>
        </w:rPr>
        <w:t xml:space="preserve">по </w:t>
      </w:r>
      <w:r w:rsidRPr="00E57176">
        <w:rPr>
          <w:sz w:val="28"/>
          <w:szCs w:val="28"/>
          <w:lang w:eastAsia="ru-RU"/>
        </w:rPr>
        <w:t>ст</w:t>
      </w:r>
      <w:r w:rsidR="00223504" w:rsidRPr="00E57176">
        <w:rPr>
          <w:sz w:val="28"/>
          <w:szCs w:val="28"/>
          <w:lang w:eastAsia="ru-RU"/>
        </w:rPr>
        <w:t>ать</w:t>
      </w:r>
      <w:r w:rsidR="00A622BA">
        <w:rPr>
          <w:sz w:val="28"/>
          <w:szCs w:val="28"/>
          <w:lang w:eastAsia="ru-RU"/>
        </w:rPr>
        <w:t>е</w:t>
      </w:r>
      <w:r w:rsidRPr="00E57176">
        <w:rPr>
          <w:sz w:val="28"/>
          <w:szCs w:val="28"/>
          <w:lang w:eastAsia="ru-RU"/>
        </w:rPr>
        <w:t xml:space="preserve"> 93. </w:t>
      </w:r>
      <w:r w:rsidRPr="001B134C">
        <w:rPr>
          <w:b/>
          <w:sz w:val="28"/>
          <w:szCs w:val="28"/>
          <w:lang w:eastAsia="ru-RU"/>
        </w:rPr>
        <w:t xml:space="preserve">Данное нарушение </w:t>
      </w:r>
      <w:r w:rsidR="001B134C">
        <w:rPr>
          <w:b/>
          <w:sz w:val="28"/>
          <w:szCs w:val="28"/>
          <w:lang w:eastAsia="ru-RU"/>
        </w:rPr>
        <w:t>установлено</w:t>
      </w:r>
      <w:r w:rsidRPr="001B134C">
        <w:rPr>
          <w:b/>
          <w:sz w:val="28"/>
          <w:szCs w:val="28"/>
          <w:lang w:eastAsia="ru-RU"/>
        </w:rPr>
        <w:t xml:space="preserve"> в 14 контрактах.</w:t>
      </w:r>
    </w:p>
    <w:p w14:paraId="5537BEF2" w14:textId="06E0D53E" w:rsidR="008937F7" w:rsidRPr="001B134C" w:rsidRDefault="008937F7" w:rsidP="00E57176">
      <w:pPr>
        <w:suppressAutoHyphens w:val="0"/>
        <w:autoSpaceDE w:val="0"/>
        <w:autoSpaceDN w:val="0"/>
        <w:adjustRightInd w:val="0"/>
        <w:ind w:firstLine="709"/>
        <w:jc w:val="both"/>
        <w:rPr>
          <w:sz w:val="28"/>
          <w:szCs w:val="28"/>
          <w:lang w:eastAsia="ru-RU"/>
        </w:rPr>
      </w:pPr>
      <w:r w:rsidRPr="00E57176">
        <w:rPr>
          <w:sz w:val="28"/>
          <w:szCs w:val="28"/>
          <w:lang w:eastAsia="ru-RU"/>
        </w:rPr>
        <w:t>В нарушение п</w:t>
      </w:r>
      <w:r w:rsidR="00223504" w:rsidRPr="00E57176">
        <w:rPr>
          <w:sz w:val="28"/>
          <w:szCs w:val="28"/>
          <w:lang w:eastAsia="ru-RU"/>
        </w:rPr>
        <w:t xml:space="preserve">ункта </w:t>
      </w:r>
      <w:r w:rsidRPr="00E57176">
        <w:rPr>
          <w:sz w:val="28"/>
          <w:szCs w:val="28"/>
          <w:lang w:eastAsia="ru-RU"/>
        </w:rPr>
        <w:t>3 ст</w:t>
      </w:r>
      <w:r w:rsidR="00223504" w:rsidRPr="00E57176">
        <w:rPr>
          <w:sz w:val="28"/>
          <w:szCs w:val="28"/>
          <w:lang w:eastAsia="ru-RU"/>
        </w:rPr>
        <w:t xml:space="preserve">атьи </w:t>
      </w:r>
      <w:r w:rsidRPr="00E57176">
        <w:rPr>
          <w:sz w:val="28"/>
          <w:szCs w:val="28"/>
          <w:lang w:eastAsia="ru-RU"/>
        </w:rPr>
        <w:t xml:space="preserve">94 Федерального закона </w:t>
      </w:r>
      <w:r w:rsidR="00A622BA" w:rsidRPr="00F45EB1">
        <w:rPr>
          <w:sz w:val="28"/>
          <w:szCs w:val="28"/>
          <w:lang w:val="x-none" w:eastAsia="ru-RU"/>
        </w:rPr>
        <w:t xml:space="preserve">от 05.04.2013 </w:t>
      </w:r>
      <w:r w:rsidRPr="00E57176">
        <w:rPr>
          <w:sz w:val="28"/>
          <w:szCs w:val="28"/>
          <w:lang w:eastAsia="ru-RU"/>
        </w:rPr>
        <w:t>№44-ФЗ</w:t>
      </w:r>
      <w:r w:rsidR="00223504" w:rsidRPr="00E57176">
        <w:rPr>
          <w:sz w:val="28"/>
          <w:szCs w:val="28"/>
          <w:lang w:eastAsia="ru-RU"/>
        </w:rPr>
        <w:t xml:space="preserve"> </w:t>
      </w:r>
      <w:r w:rsidR="00223504" w:rsidRPr="00E57176">
        <w:rPr>
          <w:sz w:val="28"/>
          <w:szCs w:val="28"/>
          <w:lang w:val="x-none" w:eastAsia="ru-RU"/>
        </w:rPr>
        <w:t>«О контрактной системе в сфере закупок товаров, работ, услуг для обеспечения государственных и муниципальных нужд»</w:t>
      </w:r>
      <w:r w:rsidRPr="00E57176">
        <w:rPr>
          <w:sz w:val="28"/>
          <w:szCs w:val="28"/>
          <w:lang w:eastAsia="ru-RU"/>
        </w:rPr>
        <w:t xml:space="preserve"> не предоставлены заключения о проведении экспертизы, </w:t>
      </w:r>
      <w:r w:rsidRPr="001B134C">
        <w:rPr>
          <w:b/>
          <w:sz w:val="28"/>
          <w:szCs w:val="28"/>
          <w:lang w:eastAsia="ru-RU"/>
        </w:rPr>
        <w:t xml:space="preserve">данное нарушение </w:t>
      </w:r>
      <w:r w:rsidR="001B134C" w:rsidRPr="001B134C">
        <w:rPr>
          <w:b/>
          <w:sz w:val="28"/>
          <w:szCs w:val="28"/>
          <w:lang w:eastAsia="ru-RU"/>
        </w:rPr>
        <w:t xml:space="preserve">установлено </w:t>
      </w:r>
      <w:r w:rsidRPr="001B134C">
        <w:rPr>
          <w:b/>
          <w:sz w:val="28"/>
          <w:szCs w:val="28"/>
          <w:lang w:eastAsia="ru-RU"/>
        </w:rPr>
        <w:t>в 2х контрактах</w:t>
      </w:r>
      <w:r w:rsidR="001B134C">
        <w:rPr>
          <w:b/>
          <w:sz w:val="28"/>
          <w:szCs w:val="28"/>
          <w:lang w:eastAsia="ru-RU"/>
        </w:rPr>
        <w:t xml:space="preserve"> </w:t>
      </w:r>
      <w:r w:rsidR="001B134C" w:rsidRPr="001B134C">
        <w:rPr>
          <w:sz w:val="28"/>
          <w:szCs w:val="28"/>
          <w:lang w:eastAsia="ru-RU"/>
        </w:rPr>
        <w:t xml:space="preserve">(ИП Верхотурова Д.Ю. </w:t>
      </w:r>
      <w:r w:rsidR="001B134C">
        <w:rPr>
          <w:sz w:val="28"/>
          <w:szCs w:val="28"/>
          <w:lang w:eastAsia="ru-RU"/>
        </w:rPr>
        <w:t xml:space="preserve">муниципальные контракты </w:t>
      </w:r>
      <w:r w:rsidR="001B134C" w:rsidRPr="001B134C">
        <w:rPr>
          <w:sz w:val="28"/>
          <w:szCs w:val="28"/>
          <w:lang w:eastAsia="ru-RU"/>
        </w:rPr>
        <w:t>от</w:t>
      </w:r>
      <w:r w:rsidR="001B134C">
        <w:rPr>
          <w:sz w:val="28"/>
          <w:szCs w:val="28"/>
          <w:lang w:eastAsia="ru-RU"/>
        </w:rPr>
        <w:t xml:space="preserve"> 10.10.2019г. №21, от 25.10.2019г. №25)</w:t>
      </w:r>
      <w:r w:rsidRPr="001B134C">
        <w:rPr>
          <w:sz w:val="28"/>
          <w:szCs w:val="28"/>
          <w:lang w:eastAsia="ru-RU"/>
        </w:rPr>
        <w:t>.</w:t>
      </w:r>
    </w:p>
    <w:p w14:paraId="56A53FC6" w14:textId="0201F16E" w:rsidR="008937F7" w:rsidRPr="00A622BA" w:rsidRDefault="008937F7" w:rsidP="00E57176">
      <w:pPr>
        <w:suppressAutoHyphens w:val="0"/>
        <w:autoSpaceDE w:val="0"/>
        <w:autoSpaceDN w:val="0"/>
        <w:adjustRightInd w:val="0"/>
        <w:ind w:firstLine="709"/>
        <w:jc w:val="both"/>
        <w:rPr>
          <w:b/>
          <w:sz w:val="28"/>
          <w:szCs w:val="28"/>
          <w:lang w:eastAsia="ru-RU"/>
        </w:rPr>
      </w:pPr>
      <w:r w:rsidRPr="00E57176">
        <w:rPr>
          <w:sz w:val="28"/>
          <w:szCs w:val="28"/>
          <w:lang w:eastAsia="ru-RU"/>
        </w:rPr>
        <w:lastRenderedPageBreak/>
        <w:t xml:space="preserve">В нарушение постановления Правительства РФ от 09.12.2017 №1496 «О мерах по обеспечению исполнения федерального бюджета» </w:t>
      </w:r>
      <w:r w:rsidRPr="00A622BA">
        <w:rPr>
          <w:b/>
          <w:sz w:val="28"/>
          <w:szCs w:val="28"/>
          <w:lang w:eastAsia="ru-RU"/>
        </w:rPr>
        <w:t>администрацией заключен договор</w:t>
      </w:r>
      <w:r w:rsidRPr="00E57176">
        <w:rPr>
          <w:sz w:val="28"/>
          <w:szCs w:val="28"/>
          <w:lang w:eastAsia="ru-RU"/>
        </w:rPr>
        <w:t xml:space="preserve"> </w:t>
      </w:r>
      <w:r w:rsidR="00A622BA" w:rsidRPr="00E57176">
        <w:rPr>
          <w:sz w:val="28"/>
          <w:szCs w:val="28"/>
          <w:lang w:eastAsia="ru-RU"/>
        </w:rPr>
        <w:t>от 26.09.2019г. №36-2019</w:t>
      </w:r>
      <w:r w:rsidR="00A622BA">
        <w:rPr>
          <w:sz w:val="28"/>
          <w:szCs w:val="28"/>
          <w:lang w:eastAsia="ru-RU"/>
        </w:rPr>
        <w:t xml:space="preserve"> </w:t>
      </w:r>
      <w:r w:rsidRPr="00E57176">
        <w:rPr>
          <w:sz w:val="28"/>
          <w:szCs w:val="28"/>
          <w:lang w:eastAsia="ru-RU"/>
        </w:rPr>
        <w:t xml:space="preserve">с </w:t>
      </w:r>
      <w:r w:rsidR="00226872">
        <w:rPr>
          <w:sz w:val="28"/>
          <w:szCs w:val="28"/>
          <w:lang w:eastAsia="ru-RU"/>
        </w:rPr>
        <w:t xml:space="preserve">ООО </w:t>
      </w:r>
      <w:r w:rsidRPr="00E57176">
        <w:rPr>
          <w:sz w:val="28"/>
          <w:szCs w:val="28"/>
          <w:lang w:eastAsia="ru-RU"/>
        </w:rPr>
        <w:t xml:space="preserve">«Строительное монтажно-эксплуатационное управление» </w:t>
      </w:r>
      <w:r w:rsidRPr="00A622BA">
        <w:rPr>
          <w:b/>
          <w:sz w:val="28"/>
          <w:szCs w:val="28"/>
          <w:lang w:eastAsia="ru-RU"/>
        </w:rPr>
        <w:t>с указанием условий перечисления</w:t>
      </w:r>
      <w:r w:rsidR="00226872" w:rsidRPr="00A622BA">
        <w:rPr>
          <w:b/>
          <w:sz w:val="28"/>
          <w:szCs w:val="28"/>
          <w:lang w:eastAsia="ru-RU"/>
        </w:rPr>
        <w:t xml:space="preserve"> </w:t>
      </w:r>
      <w:r w:rsidRPr="00A622BA">
        <w:rPr>
          <w:b/>
          <w:sz w:val="28"/>
          <w:szCs w:val="28"/>
          <w:lang w:eastAsia="ru-RU"/>
        </w:rPr>
        <w:t>предоплаты</w:t>
      </w:r>
      <w:r w:rsidR="00226872" w:rsidRPr="00A622BA">
        <w:rPr>
          <w:b/>
          <w:sz w:val="28"/>
          <w:szCs w:val="28"/>
          <w:lang w:eastAsia="ru-RU"/>
        </w:rPr>
        <w:t xml:space="preserve"> превышающий 30%.</w:t>
      </w:r>
    </w:p>
    <w:p w14:paraId="6F5AA051" w14:textId="05DAC460" w:rsidR="00E35967" w:rsidRPr="00226872" w:rsidRDefault="008937F7" w:rsidP="00226872">
      <w:pPr>
        <w:pStyle w:val="a4"/>
        <w:numPr>
          <w:ilvl w:val="0"/>
          <w:numId w:val="11"/>
        </w:numPr>
        <w:suppressAutoHyphens w:val="0"/>
        <w:autoSpaceDE w:val="0"/>
        <w:autoSpaceDN w:val="0"/>
        <w:adjustRightInd w:val="0"/>
        <w:ind w:left="0" w:firstLine="709"/>
        <w:jc w:val="both"/>
        <w:rPr>
          <w:sz w:val="28"/>
          <w:szCs w:val="28"/>
          <w:lang w:val="x-none" w:eastAsia="ru-RU"/>
        </w:rPr>
      </w:pPr>
      <w:r w:rsidRPr="00226872">
        <w:rPr>
          <w:sz w:val="28"/>
          <w:szCs w:val="28"/>
          <w:lang w:eastAsia="ru-RU"/>
        </w:rPr>
        <w:t>С ООО «</w:t>
      </w:r>
      <w:proofErr w:type="spellStart"/>
      <w:r w:rsidRPr="00226872">
        <w:rPr>
          <w:sz w:val="28"/>
          <w:szCs w:val="28"/>
          <w:lang w:eastAsia="ru-RU"/>
        </w:rPr>
        <w:t>Аркобалено</w:t>
      </w:r>
      <w:proofErr w:type="spellEnd"/>
      <w:r w:rsidRPr="00226872">
        <w:rPr>
          <w:sz w:val="28"/>
          <w:szCs w:val="28"/>
          <w:lang w:eastAsia="ru-RU"/>
        </w:rPr>
        <w:t xml:space="preserve">» заключен договор от 21.04.2020г. №16/2019 на приобретение и установку металлического пешеходного моста на сумму 330,0 </w:t>
      </w:r>
      <w:proofErr w:type="spellStart"/>
      <w:r w:rsidRPr="00226872">
        <w:rPr>
          <w:sz w:val="28"/>
          <w:szCs w:val="28"/>
          <w:lang w:eastAsia="ru-RU"/>
        </w:rPr>
        <w:t>тыс.руб</w:t>
      </w:r>
      <w:proofErr w:type="spellEnd"/>
      <w:r w:rsidRPr="00226872">
        <w:rPr>
          <w:sz w:val="28"/>
          <w:szCs w:val="28"/>
          <w:lang w:eastAsia="ru-RU"/>
        </w:rPr>
        <w:t xml:space="preserve">. Пешеходный мост не является частью действующей сети автомобильных дорог общего пользования местного значения и искусственных сооружений на них, поэтому расходы на приобретение и установку моста не могут быть отнесены к подразделу 0409 «Дорожное хозяйство (дорожные фонды)» </w:t>
      </w:r>
      <w:r w:rsidRPr="00226872">
        <w:rPr>
          <w:b/>
          <w:sz w:val="28"/>
          <w:szCs w:val="28"/>
          <w:lang w:eastAsia="ru-RU"/>
        </w:rPr>
        <w:t>данный факт имеет признаки нецелевого использования бюджетных средств муниципального дорожного фонда</w:t>
      </w:r>
      <w:r w:rsidRPr="00226872">
        <w:rPr>
          <w:sz w:val="28"/>
          <w:szCs w:val="28"/>
          <w:lang w:eastAsia="ru-RU"/>
        </w:rPr>
        <w:t>.</w:t>
      </w:r>
    </w:p>
    <w:p w14:paraId="77CDE4A9" w14:textId="4FEA6CBE" w:rsidR="009F5473" w:rsidRPr="001E1815" w:rsidRDefault="008937F7" w:rsidP="00E35967">
      <w:pPr>
        <w:pStyle w:val="a4"/>
        <w:numPr>
          <w:ilvl w:val="0"/>
          <w:numId w:val="11"/>
        </w:numPr>
        <w:suppressAutoHyphens w:val="0"/>
        <w:autoSpaceDE w:val="0"/>
        <w:autoSpaceDN w:val="0"/>
        <w:adjustRightInd w:val="0"/>
        <w:ind w:left="0" w:firstLine="709"/>
        <w:jc w:val="both"/>
        <w:rPr>
          <w:sz w:val="28"/>
          <w:szCs w:val="28"/>
          <w:lang w:val="x-none" w:eastAsia="ru-RU"/>
        </w:rPr>
      </w:pPr>
      <w:r w:rsidRPr="008937F7">
        <w:rPr>
          <w:sz w:val="28"/>
          <w:szCs w:val="28"/>
          <w:lang w:eastAsia="ru-RU"/>
        </w:rPr>
        <w:t xml:space="preserve"> </w:t>
      </w:r>
      <w:r w:rsidR="009F5473" w:rsidRPr="001E1815">
        <w:rPr>
          <w:sz w:val="28"/>
          <w:szCs w:val="28"/>
          <w:lang w:eastAsia="ru-RU"/>
        </w:rPr>
        <w:t xml:space="preserve">Контрольно-ревизионная комиссия рекомендует усилить муниципальный контроль за обеспечением сохранности автомобильных дорог местного значения в границах </w:t>
      </w:r>
      <w:r w:rsidR="00515EAC" w:rsidRPr="001E1815">
        <w:rPr>
          <w:sz w:val="28"/>
          <w:szCs w:val="28"/>
          <w:lang w:eastAsia="ru-RU"/>
        </w:rPr>
        <w:t>Большееланского</w:t>
      </w:r>
      <w:r w:rsidR="009F5473" w:rsidRPr="001E1815">
        <w:rPr>
          <w:sz w:val="28"/>
          <w:szCs w:val="28"/>
          <w:lang w:eastAsia="ru-RU"/>
        </w:rPr>
        <w:t xml:space="preserve"> муниципального образования, а также в части использования муниципального дорожного фонда </w:t>
      </w:r>
      <w:r w:rsidR="00515EAC" w:rsidRPr="001E1815">
        <w:rPr>
          <w:sz w:val="28"/>
          <w:szCs w:val="28"/>
          <w:lang w:eastAsia="ru-RU"/>
        </w:rPr>
        <w:t>Большееланского</w:t>
      </w:r>
      <w:r w:rsidR="009F5473" w:rsidRPr="001E1815">
        <w:rPr>
          <w:sz w:val="28"/>
          <w:szCs w:val="28"/>
          <w:lang w:eastAsia="ru-RU"/>
        </w:rPr>
        <w:t xml:space="preserve"> муниципального образования.</w:t>
      </w:r>
    </w:p>
    <w:p w14:paraId="6BE9450A" w14:textId="02C547D4" w:rsidR="00293221" w:rsidRDefault="00293221" w:rsidP="00EF59EE">
      <w:pPr>
        <w:suppressAutoHyphens w:val="0"/>
        <w:autoSpaceDE w:val="0"/>
        <w:autoSpaceDN w:val="0"/>
        <w:adjustRightInd w:val="0"/>
        <w:jc w:val="both"/>
        <w:rPr>
          <w:sz w:val="28"/>
          <w:szCs w:val="28"/>
          <w:lang w:eastAsia="ru-RU"/>
        </w:rPr>
      </w:pPr>
    </w:p>
    <w:p w14:paraId="5528ACA2" w14:textId="77777777" w:rsidR="00E35967" w:rsidRPr="001E1815" w:rsidRDefault="00E35967" w:rsidP="00EF59EE">
      <w:pPr>
        <w:suppressAutoHyphens w:val="0"/>
        <w:autoSpaceDE w:val="0"/>
        <w:autoSpaceDN w:val="0"/>
        <w:adjustRightInd w:val="0"/>
        <w:jc w:val="both"/>
        <w:rPr>
          <w:sz w:val="28"/>
          <w:szCs w:val="28"/>
          <w:lang w:eastAsia="ru-RU"/>
        </w:rPr>
      </w:pPr>
    </w:p>
    <w:p w14:paraId="0B6DD4FF" w14:textId="69EEBB51" w:rsidR="00C4606A" w:rsidRPr="001E1815" w:rsidRDefault="00C4606A" w:rsidP="00C4606A">
      <w:pPr>
        <w:suppressAutoHyphens w:val="0"/>
        <w:autoSpaceDE w:val="0"/>
        <w:autoSpaceDN w:val="0"/>
        <w:adjustRightInd w:val="0"/>
        <w:ind w:firstLine="709"/>
        <w:jc w:val="both"/>
        <w:rPr>
          <w:sz w:val="28"/>
          <w:szCs w:val="28"/>
          <w:lang w:eastAsia="ru-RU"/>
        </w:rPr>
      </w:pPr>
      <w:r w:rsidRPr="001E1815">
        <w:rPr>
          <w:sz w:val="28"/>
          <w:szCs w:val="28"/>
          <w:lang w:eastAsia="ru-RU"/>
        </w:rPr>
        <w:t xml:space="preserve">Информацию о принятых мерах и проделанной работе сообщить в Контрольно-ревизионную комиссию МР УРМО до </w:t>
      </w:r>
      <w:r w:rsidR="00226872">
        <w:rPr>
          <w:sz w:val="28"/>
          <w:szCs w:val="28"/>
          <w:lang w:eastAsia="ru-RU"/>
        </w:rPr>
        <w:t>19</w:t>
      </w:r>
      <w:r w:rsidRPr="001E1815">
        <w:rPr>
          <w:sz w:val="28"/>
          <w:szCs w:val="28"/>
          <w:lang w:eastAsia="ru-RU"/>
        </w:rPr>
        <w:t>.1</w:t>
      </w:r>
      <w:r w:rsidR="00940622" w:rsidRPr="001E1815">
        <w:rPr>
          <w:sz w:val="28"/>
          <w:szCs w:val="28"/>
          <w:lang w:eastAsia="ru-RU"/>
        </w:rPr>
        <w:t>1</w:t>
      </w:r>
      <w:r w:rsidRPr="001E1815">
        <w:rPr>
          <w:sz w:val="28"/>
          <w:szCs w:val="28"/>
          <w:lang w:eastAsia="ru-RU"/>
        </w:rPr>
        <w:t>.2020г.</w:t>
      </w:r>
    </w:p>
    <w:p w14:paraId="0F90E2BA" w14:textId="77777777" w:rsidR="00C4606A" w:rsidRPr="001E1815" w:rsidRDefault="00C4606A" w:rsidP="00C4606A">
      <w:pPr>
        <w:suppressAutoHyphens w:val="0"/>
        <w:autoSpaceDE w:val="0"/>
        <w:autoSpaceDN w:val="0"/>
        <w:adjustRightInd w:val="0"/>
        <w:ind w:firstLine="709"/>
        <w:jc w:val="both"/>
        <w:rPr>
          <w:sz w:val="28"/>
          <w:szCs w:val="28"/>
          <w:lang w:eastAsia="ru-RU"/>
        </w:rPr>
      </w:pPr>
    </w:p>
    <w:p w14:paraId="000A9A08" w14:textId="304C2E92" w:rsidR="00293221" w:rsidRPr="001E1815" w:rsidRDefault="00293221" w:rsidP="00EF59EE">
      <w:pPr>
        <w:suppressAutoHyphens w:val="0"/>
        <w:autoSpaceDE w:val="0"/>
        <w:autoSpaceDN w:val="0"/>
        <w:adjustRightInd w:val="0"/>
        <w:jc w:val="both"/>
        <w:rPr>
          <w:sz w:val="28"/>
          <w:szCs w:val="28"/>
          <w:lang w:eastAsia="ru-RU"/>
        </w:rPr>
      </w:pPr>
    </w:p>
    <w:p w14:paraId="75A352FB" w14:textId="15B34D04" w:rsidR="00C4606A" w:rsidRPr="001E1815" w:rsidRDefault="00C4606A" w:rsidP="00EF59EE">
      <w:pPr>
        <w:suppressAutoHyphens w:val="0"/>
        <w:autoSpaceDE w:val="0"/>
        <w:autoSpaceDN w:val="0"/>
        <w:adjustRightInd w:val="0"/>
        <w:jc w:val="both"/>
        <w:rPr>
          <w:sz w:val="28"/>
          <w:szCs w:val="28"/>
          <w:lang w:eastAsia="ru-RU"/>
        </w:rPr>
      </w:pPr>
    </w:p>
    <w:p w14:paraId="1A9E403D" w14:textId="441316F6" w:rsidR="00C4606A" w:rsidRPr="001E1815" w:rsidRDefault="00C4606A" w:rsidP="00EF59EE">
      <w:pPr>
        <w:suppressAutoHyphens w:val="0"/>
        <w:autoSpaceDE w:val="0"/>
        <w:autoSpaceDN w:val="0"/>
        <w:adjustRightInd w:val="0"/>
        <w:jc w:val="both"/>
        <w:rPr>
          <w:sz w:val="28"/>
          <w:szCs w:val="28"/>
          <w:lang w:eastAsia="ru-RU"/>
        </w:rPr>
      </w:pPr>
    </w:p>
    <w:p w14:paraId="2B64BB0D" w14:textId="77777777" w:rsidR="00C4606A" w:rsidRPr="001E1815" w:rsidRDefault="00C4606A" w:rsidP="00EF59EE">
      <w:pPr>
        <w:suppressAutoHyphens w:val="0"/>
        <w:autoSpaceDE w:val="0"/>
        <w:autoSpaceDN w:val="0"/>
        <w:adjustRightInd w:val="0"/>
        <w:jc w:val="both"/>
        <w:rPr>
          <w:sz w:val="28"/>
          <w:szCs w:val="28"/>
          <w:lang w:eastAsia="ru-RU"/>
        </w:rPr>
      </w:pPr>
    </w:p>
    <w:p w14:paraId="31C3DF6D" w14:textId="46616CA1" w:rsidR="00EF59EE" w:rsidRPr="001E1815" w:rsidRDefault="00EF59EE" w:rsidP="00EF59EE">
      <w:pPr>
        <w:suppressAutoHyphens w:val="0"/>
        <w:autoSpaceDE w:val="0"/>
        <w:autoSpaceDN w:val="0"/>
        <w:adjustRightInd w:val="0"/>
        <w:jc w:val="both"/>
        <w:rPr>
          <w:sz w:val="28"/>
          <w:szCs w:val="28"/>
          <w:lang w:eastAsia="ru-RU"/>
        </w:rPr>
      </w:pPr>
      <w:r w:rsidRPr="001E1815">
        <w:rPr>
          <w:sz w:val="28"/>
          <w:szCs w:val="28"/>
          <w:lang w:eastAsia="ru-RU"/>
        </w:rPr>
        <w:t xml:space="preserve">Председатель </w:t>
      </w:r>
      <w:r w:rsidR="007F5501" w:rsidRPr="001E1815">
        <w:rPr>
          <w:sz w:val="28"/>
          <w:szCs w:val="28"/>
          <w:lang w:eastAsia="ru-RU"/>
        </w:rPr>
        <w:t xml:space="preserve">   </w:t>
      </w:r>
      <w:r w:rsidRPr="001E1815">
        <w:rPr>
          <w:sz w:val="28"/>
          <w:szCs w:val="28"/>
          <w:lang w:eastAsia="ru-RU"/>
        </w:rPr>
        <w:t xml:space="preserve">                                                                             Ковальчук И.В.</w:t>
      </w:r>
    </w:p>
    <w:p w14:paraId="425F2D1E" w14:textId="18070EC6" w:rsidR="00EF59EE" w:rsidRPr="001E1815" w:rsidRDefault="00EF59EE" w:rsidP="00EF59EE">
      <w:pPr>
        <w:pStyle w:val="a4"/>
        <w:widowControl w:val="0"/>
        <w:suppressAutoHyphens w:val="0"/>
        <w:ind w:left="0"/>
        <w:jc w:val="both"/>
        <w:rPr>
          <w:sz w:val="28"/>
          <w:szCs w:val="28"/>
          <w:lang w:eastAsia="ru-RU"/>
        </w:rPr>
      </w:pPr>
    </w:p>
    <w:p w14:paraId="61CE7D45" w14:textId="53FEE588" w:rsidR="00C43491" w:rsidRPr="001E1815" w:rsidRDefault="00C43491" w:rsidP="00EF59EE">
      <w:pPr>
        <w:pStyle w:val="a4"/>
        <w:widowControl w:val="0"/>
        <w:suppressAutoHyphens w:val="0"/>
        <w:ind w:left="0"/>
        <w:jc w:val="both"/>
        <w:rPr>
          <w:sz w:val="28"/>
          <w:szCs w:val="28"/>
          <w:lang w:eastAsia="ru-RU"/>
        </w:rPr>
      </w:pPr>
    </w:p>
    <w:p w14:paraId="74B86A25" w14:textId="61CD022E" w:rsidR="00C43491" w:rsidRPr="001E1815" w:rsidRDefault="00C43491" w:rsidP="00EF59EE">
      <w:pPr>
        <w:pStyle w:val="a4"/>
        <w:widowControl w:val="0"/>
        <w:suppressAutoHyphens w:val="0"/>
        <w:ind w:left="0"/>
        <w:jc w:val="both"/>
        <w:rPr>
          <w:sz w:val="28"/>
          <w:szCs w:val="28"/>
          <w:lang w:eastAsia="ru-RU"/>
        </w:rPr>
      </w:pPr>
    </w:p>
    <w:p w14:paraId="10D9788E" w14:textId="01F28AE6" w:rsidR="00C43491" w:rsidRPr="001E1815" w:rsidRDefault="00C43491" w:rsidP="00EF59EE">
      <w:pPr>
        <w:pStyle w:val="a4"/>
        <w:widowControl w:val="0"/>
        <w:suppressAutoHyphens w:val="0"/>
        <w:ind w:left="0"/>
        <w:jc w:val="both"/>
        <w:rPr>
          <w:sz w:val="28"/>
          <w:szCs w:val="28"/>
          <w:lang w:eastAsia="ru-RU"/>
        </w:rPr>
      </w:pPr>
    </w:p>
    <w:p w14:paraId="50C74C95" w14:textId="77777777" w:rsidR="00C43491" w:rsidRPr="001E1815" w:rsidRDefault="00C43491" w:rsidP="00EF59EE">
      <w:pPr>
        <w:pStyle w:val="a4"/>
        <w:widowControl w:val="0"/>
        <w:suppressAutoHyphens w:val="0"/>
        <w:ind w:left="0"/>
        <w:jc w:val="both"/>
        <w:rPr>
          <w:sz w:val="28"/>
          <w:szCs w:val="28"/>
          <w:lang w:eastAsia="ru-RU"/>
        </w:rPr>
      </w:pPr>
    </w:p>
    <w:p w14:paraId="311FA2CD" w14:textId="25A7928C" w:rsidR="00C43491" w:rsidRPr="001E1815" w:rsidRDefault="00C43491" w:rsidP="00EF59EE">
      <w:pPr>
        <w:pStyle w:val="a4"/>
        <w:widowControl w:val="0"/>
        <w:suppressAutoHyphens w:val="0"/>
        <w:ind w:left="0"/>
        <w:jc w:val="both"/>
        <w:rPr>
          <w:sz w:val="28"/>
          <w:szCs w:val="28"/>
          <w:lang w:eastAsia="ru-RU"/>
        </w:rPr>
      </w:pPr>
      <w:r w:rsidRPr="001E1815">
        <w:rPr>
          <w:sz w:val="28"/>
          <w:szCs w:val="28"/>
          <w:lang w:eastAsia="ru-RU"/>
        </w:rPr>
        <w:t xml:space="preserve">Заключение </w:t>
      </w:r>
      <w:proofErr w:type="gramStart"/>
      <w:r w:rsidRPr="001E1815">
        <w:rPr>
          <w:sz w:val="28"/>
          <w:szCs w:val="28"/>
          <w:lang w:eastAsia="ru-RU"/>
        </w:rPr>
        <w:t>получено:_</w:t>
      </w:r>
      <w:proofErr w:type="gramEnd"/>
      <w:r w:rsidRPr="001E1815">
        <w:rPr>
          <w:sz w:val="28"/>
          <w:szCs w:val="28"/>
          <w:lang w:eastAsia="ru-RU"/>
        </w:rPr>
        <w:t>_____________________________________________</w:t>
      </w:r>
    </w:p>
    <w:p w14:paraId="10C789A7" w14:textId="77777777" w:rsidR="00C43491" w:rsidRPr="001E1815" w:rsidRDefault="00C43491" w:rsidP="00EF59EE">
      <w:pPr>
        <w:pStyle w:val="a4"/>
        <w:widowControl w:val="0"/>
        <w:suppressAutoHyphens w:val="0"/>
        <w:ind w:left="0"/>
        <w:jc w:val="both"/>
        <w:rPr>
          <w:sz w:val="28"/>
          <w:szCs w:val="28"/>
          <w:lang w:eastAsia="ru-RU"/>
        </w:rPr>
      </w:pPr>
    </w:p>
    <w:p w14:paraId="5707E347" w14:textId="30181DA9" w:rsidR="00A069A7" w:rsidRPr="001E1815" w:rsidRDefault="00C43491" w:rsidP="00EF59EE">
      <w:pPr>
        <w:pStyle w:val="a4"/>
        <w:widowControl w:val="0"/>
        <w:suppressAutoHyphens w:val="0"/>
        <w:ind w:left="0"/>
        <w:jc w:val="both"/>
        <w:rPr>
          <w:sz w:val="28"/>
          <w:szCs w:val="28"/>
          <w:lang w:eastAsia="ru-RU"/>
        </w:rPr>
      </w:pPr>
      <w:r w:rsidRPr="001E1815">
        <w:rPr>
          <w:sz w:val="28"/>
          <w:szCs w:val="28"/>
          <w:lang w:eastAsia="ru-RU"/>
        </w:rPr>
        <w:t xml:space="preserve">                                             </w:t>
      </w:r>
    </w:p>
    <w:sectPr w:rsidR="00A069A7" w:rsidRPr="001E1815" w:rsidSect="00F06154">
      <w:footerReference w:type="default" r:id="rId10"/>
      <w:pgSz w:w="11906" w:h="16838"/>
      <w:pgMar w:top="993"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28659" w14:textId="77777777" w:rsidR="00046C39" w:rsidRDefault="00046C39" w:rsidP="00C45694">
      <w:r>
        <w:separator/>
      </w:r>
    </w:p>
  </w:endnote>
  <w:endnote w:type="continuationSeparator" w:id="0">
    <w:p w14:paraId="586F32EA" w14:textId="77777777" w:rsidR="00046C39" w:rsidRDefault="00046C39" w:rsidP="00C4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545991"/>
      <w:docPartObj>
        <w:docPartGallery w:val="Page Numbers (Bottom of Page)"/>
        <w:docPartUnique/>
      </w:docPartObj>
    </w:sdtPr>
    <w:sdtContent>
      <w:p w14:paraId="5EF4A629" w14:textId="77777777" w:rsidR="00C652A9" w:rsidRDefault="00C652A9">
        <w:pPr>
          <w:pStyle w:val="aa"/>
          <w:jc w:val="right"/>
        </w:pPr>
        <w:r>
          <w:fldChar w:fldCharType="begin"/>
        </w:r>
        <w:r>
          <w:instrText>PAGE   \* MERGEFORMAT</w:instrText>
        </w:r>
        <w:r>
          <w:fldChar w:fldCharType="separate"/>
        </w:r>
        <w:r>
          <w:rPr>
            <w:noProof/>
          </w:rPr>
          <w:t>9</w:t>
        </w:r>
        <w:r>
          <w:fldChar w:fldCharType="end"/>
        </w:r>
      </w:p>
    </w:sdtContent>
  </w:sdt>
  <w:p w14:paraId="6A97495C" w14:textId="77777777" w:rsidR="00C652A9" w:rsidRDefault="00C652A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6AE6F" w14:textId="77777777" w:rsidR="00046C39" w:rsidRDefault="00046C39" w:rsidP="00C45694">
      <w:r>
        <w:separator/>
      </w:r>
    </w:p>
  </w:footnote>
  <w:footnote w:type="continuationSeparator" w:id="0">
    <w:p w14:paraId="08996FCD" w14:textId="77777777" w:rsidR="00046C39" w:rsidRDefault="00046C39" w:rsidP="00C45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261"/>
    <w:multiLevelType w:val="hybridMultilevel"/>
    <w:tmpl w:val="77461A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5E25532"/>
    <w:multiLevelType w:val="hybridMultilevel"/>
    <w:tmpl w:val="7434814C"/>
    <w:lvl w:ilvl="0" w:tplc="B748B6C2">
      <w:start w:val="1"/>
      <w:numFmt w:val="bullet"/>
      <w:lvlText w:val=""/>
      <w:lvlJc w:val="left"/>
      <w:pPr>
        <w:ind w:left="1503" w:hanging="360"/>
      </w:pPr>
      <w:rPr>
        <w:rFonts w:ascii="Symbol" w:hAnsi="Symbol" w:hint="default"/>
        <w:color w:val="auto"/>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2" w15:restartNumberingAfterBreak="0">
    <w:nsid w:val="15701A71"/>
    <w:multiLevelType w:val="hybridMultilevel"/>
    <w:tmpl w:val="36DADB3C"/>
    <w:lvl w:ilvl="0" w:tplc="21A893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7CF1A0A"/>
    <w:multiLevelType w:val="hybridMultilevel"/>
    <w:tmpl w:val="4656C52E"/>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A77C23"/>
    <w:multiLevelType w:val="hybridMultilevel"/>
    <w:tmpl w:val="2688866A"/>
    <w:lvl w:ilvl="0" w:tplc="4FFA880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0200E1"/>
    <w:multiLevelType w:val="hybridMultilevel"/>
    <w:tmpl w:val="C60A1CF0"/>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255B6A"/>
    <w:multiLevelType w:val="hybridMultilevel"/>
    <w:tmpl w:val="0D8611CA"/>
    <w:lvl w:ilvl="0" w:tplc="870C70CA">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9247CB"/>
    <w:multiLevelType w:val="hybridMultilevel"/>
    <w:tmpl w:val="510EDE08"/>
    <w:lvl w:ilvl="0" w:tplc="B748B6C2">
      <w:start w:val="1"/>
      <w:numFmt w:val="bullet"/>
      <w:lvlText w:val=""/>
      <w:lvlJc w:val="left"/>
      <w:pPr>
        <w:ind w:left="2211" w:hanging="360"/>
      </w:pPr>
      <w:rPr>
        <w:rFonts w:ascii="Symbol" w:hAnsi="Symbol" w:hint="default"/>
        <w:color w:val="auto"/>
      </w:rPr>
    </w:lvl>
    <w:lvl w:ilvl="1" w:tplc="0419000B">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29901F9"/>
    <w:multiLevelType w:val="multilevel"/>
    <w:tmpl w:val="2AEC2814"/>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9" w15:restartNumberingAfterBreak="0">
    <w:nsid w:val="25AF52F3"/>
    <w:multiLevelType w:val="hybridMultilevel"/>
    <w:tmpl w:val="19CCFF8A"/>
    <w:lvl w:ilvl="0" w:tplc="010A37C0">
      <w:start w:val="1"/>
      <w:numFmt w:val="bullet"/>
      <w:lvlText w:val=""/>
      <w:lvlJc w:val="left"/>
      <w:pPr>
        <w:ind w:left="1637" w:hanging="360"/>
      </w:pPr>
      <w:rPr>
        <w:rFonts w:ascii="Symbol" w:hAnsi="Symbol" w:hint="default"/>
        <w:color w:val="auto"/>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0" w15:restartNumberingAfterBreak="0">
    <w:nsid w:val="25DF2562"/>
    <w:multiLevelType w:val="hybridMultilevel"/>
    <w:tmpl w:val="F802202A"/>
    <w:lvl w:ilvl="0" w:tplc="40A68DC8">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C103D0"/>
    <w:multiLevelType w:val="hybridMultilevel"/>
    <w:tmpl w:val="BE404CCC"/>
    <w:lvl w:ilvl="0" w:tplc="94AC079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F713162"/>
    <w:multiLevelType w:val="hybridMultilevel"/>
    <w:tmpl w:val="E7509A36"/>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3" w15:restartNumberingAfterBreak="0">
    <w:nsid w:val="2FE34BB7"/>
    <w:multiLevelType w:val="hybridMultilevel"/>
    <w:tmpl w:val="E4CE6404"/>
    <w:lvl w:ilvl="0" w:tplc="870C70CA">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040794"/>
    <w:multiLevelType w:val="hybridMultilevel"/>
    <w:tmpl w:val="D23CF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0E55BF"/>
    <w:multiLevelType w:val="hybridMultilevel"/>
    <w:tmpl w:val="6D22529E"/>
    <w:lvl w:ilvl="0" w:tplc="010A37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2B31785"/>
    <w:multiLevelType w:val="hybridMultilevel"/>
    <w:tmpl w:val="AAE23FE8"/>
    <w:lvl w:ilvl="0" w:tplc="18D27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3652B49"/>
    <w:multiLevelType w:val="hybridMultilevel"/>
    <w:tmpl w:val="BE404CCC"/>
    <w:lvl w:ilvl="0" w:tplc="94AC079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6AA3C29"/>
    <w:multiLevelType w:val="hybridMultilevel"/>
    <w:tmpl w:val="1F823E98"/>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BE4B35"/>
    <w:multiLevelType w:val="hybridMultilevel"/>
    <w:tmpl w:val="DE527B22"/>
    <w:lvl w:ilvl="0" w:tplc="010A37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54DC459E"/>
    <w:multiLevelType w:val="hybridMultilevel"/>
    <w:tmpl w:val="058C357E"/>
    <w:lvl w:ilvl="0" w:tplc="9BB84D3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9751BAA"/>
    <w:multiLevelType w:val="hybridMultilevel"/>
    <w:tmpl w:val="DA44E17A"/>
    <w:lvl w:ilvl="0" w:tplc="010A37C0">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22" w15:restartNumberingAfterBreak="0">
    <w:nsid w:val="735C5E6A"/>
    <w:multiLevelType w:val="hybridMultilevel"/>
    <w:tmpl w:val="299A4F62"/>
    <w:lvl w:ilvl="0" w:tplc="1DD00CF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8"/>
  </w:num>
  <w:num w:numId="3">
    <w:abstractNumId w:val="12"/>
  </w:num>
  <w:num w:numId="4">
    <w:abstractNumId w:val="5"/>
  </w:num>
  <w:num w:numId="5">
    <w:abstractNumId w:val="4"/>
  </w:num>
  <w:num w:numId="6">
    <w:abstractNumId w:val="14"/>
  </w:num>
  <w:num w:numId="7">
    <w:abstractNumId w:val="3"/>
  </w:num>
  <w:num w:numId="8">
    <w:abstractNumId w:val="19"/>
  </w:num>
  <w:num w:numId="9">
    <w:abstractNumId w:val="15"/>
  </w:num>
  <w:num w:numId="10">
    <w:abstractNumId w:val="21"/>
  </w:num>
  <w:num w:numId="11">
    <w:abstractNumId w:val="6"/>
  </w:num>
  <w:num w:numId="12">
    <w:abstractNumId w:val="2"/>
  </w:num>
  <w:num w:numId="13">
    <w:abstractNumId w:val="11"/>
  </w:num>
  <w:num w:numId="14">
    <w:abstractNumId w:val="17"/>
  </w:num>
  <w:num w:numId="15">
    <w:abstractNumId w:val="9"/>
  </w:num>
  <w:num w:numId="16">
    <w:abstractNumId w:val="10"/>
  </w:num>
  <w:num w:numId="17">
    <w:abstractNumId w:val="1"/>
  </w:num>
  <w:num w:numId="18">
    <w:abstractNumId w:val="7"/>
  </w:num>
  <w:num w:numId="19">
    <w:abstractNumId w:val="0"/>
  </w:num>
  <w:num w:numId="20">
    <w:abstractNumId w:val="20"/>
  </w:num>
  <w:num w:numId="21">
    <w:abstractNumId w:val="22"/>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93"/>
    <w:rsid w:val="00001797"/>
    <w:rsid w:val="000075AF"/>
    <w:rsid w:val="00012EBD"/>
    <w:rsid w:val="00013F23"/>
    <w:rsid w:val="00020224"/>
    <w:rsid w:val="000247F5"/>
    <w:rsid w:val="000304A3"/>
    <w:rsid w:val="00031A33"/>
    <w:rsid w:val="000333B4"/>
    <w:rsid w:val="00042CE4"/>
    <w:rsid w:val="00046C39"/>
    <w:rsid w:val="00052594"/>
    <w:rsid w:val="00053168"/>
    <w:rsid w:val="000558C6"/>
    <w:rsid w:val="000567FC"/>
    <w:rsid w:val="0006672B"/>
    <w:rsid w:val="00076243"/>
    <w:rsid w:val="00077CF1"/>
    <w:rsid w:val="00083735"/>
    <w:rsid w:val="00090EC1"/>
    <w:rsid w:val="00094003"/>
    <w:rsid w:val="000A0D60"/>
    <w:rsid w:val="000A3DF9"/>
    <w:rsid w:val="000A436E"/>
    <w:rsid w:val="000B7799"/>
    <w:rsid w:val="000C1C29"/>
    <w:rsid w:val="000D0C98"/>
    <w:rsid w:val="000D0E0A"/>
    <w:rsid w:val="000E338B"/>
    <w:rsid w:val="000F1480"/>
    <w:rsid w:val="000F5442"/>
    <w:rsid w:val="000F7619"/>
    <w:rsid w:val="0010064F"/>
    <w:rsid w:val="00105431"/>
    <w:rsid w:val="001060BF"/>
    <w:rsid w:val="00112FB7"/>
    <w:rsid w:val="00113936"/>
    <w:rsid w:val="001154E9"/>
    <w:rsid w:val="00123CFF"/>
    <w:rsid w:val="00131002"/>
    <w:rsid w:val="00132203"/>
    <w:rsid w:val="0013441E"/>
    <w:rsid w:val="001445DA"/>
    <w:rsid w:val="001532F9"/>
    <w:rsid w:val="00153AD0"/>
    <w:rsid w:val="00156C0E"/>
    <w:rsid w:val="00161BB5"/>
    <w:rsid w:val="001729F0"/>
    <w:rsid w:val="00180B5B"/>
    <w:rsid w:val="00182EC4"/>
    <w:rsid w:val="0018530F"/>
    <w:rsid w:val="0018654C"/>
    <w:rsid w:val="0018728A"/>
    <w:rsid w:val="001916CF"/>
    <w:rsid w:val="001928FA"/>
    <w:rsid w:val="00193833"/>
    <w:rsid w:val="001A0656"/>
    <w:rsid w:val="001A7B8B"/>
    <w:rsid w:val="001B134C"/>
    <w:rsid w:val="001B751B"/>
    <w:rsid w:val="001C0F61"/>
    <w:rsid w:val="001C5006"/>
    <w:rsid w:val="001D1568"/>
    <w:rsid w:val="001D353E"/>
    <w:rsid w:val="001D48BD"/>
    <w:rsid w:val="001D4C79"/>
    <w:rsid w:val="001E1815"/>
    <w:rsid w:val="001E3423"/>
    <w:rsid w:val="001E628E"/>
    <w:rsid w:val="001E7461"/>
    <w:rsid w:val="001F54E7"/>
    <w:rsid w:val="0020423D"/>
    <w:rsid w:val="0021754B"/>
    <w:rsid w:val="00223504"/>
    <w:rsid w:val="00226872"/>
    <w:rsid w:val="00230631"/>
    <w:rsid w:val="002408D2"/>
    <w:rsid w:val="00250C30"/>
    <w:rsid w:val="00251EC8"/>
    <w:rsid w:val="00254C3F"/>
    <w:rsid w:val="00256B99"/>
    <w:rsid w:val="00263593"/>
    <w:rsid w:val="00264302"/>
    <w:rsid w:val="002669E0"/>
    <w:rsid w:val="00267762"/>
    <w:rsid w:val="00281FAB"/>
    <w:rsid w:val="0028446C"/>
    <w:rsid w:val="00284BA0"/>
    <w:rsid w:val="00291990"/>
    <w:rsid w:val="00293221"/>
    <w:rsid w:val="00296813"/>
    <w:rsid w:val="00297374"/>
    <w:rsid w:val="00297628"/>
    <w:rsid w:val="002A6C7D"/>
    <w:rsid w:val="002B1C97"/>
    <w:rsid w:val="002B244F"/>
    <w:rsid w:val="002B6154"/>
    <w:rsid w:val="002B690A"/>
    <w:rsid w:val="002C23A0"/>
    <w:rsid w:val="002C3751"/>
    <w:rsid w:val="002C40E0"/>
    <w:rsid w:val="002C78E2"/>
    <w:rsid w:val="002D2452"/>
    <w:rsid w:val="002D3503"/>
    <w:rsid w:val="002D7D8F"/>
    <w:rsid w:val="002E045D"/>
    <w:rsid w:val="002E1B5A"/>
    <w:rsid w:val="002E4A41"/>
    <w:rsid w:val="002E4B43"/>
    <w:rsid w:val="002F0D18"/>
    <w:rsid w:val="002F30EE"/>
    <w:rsid w:val="002F460F"/>
    <w:rsid w:val="002F7679"/>
    <w:rsid w:val="003005D5"/>
    <w:rsid w:val="003022CB"/>
    <w:rsid w:val="00303F34"/>
    <w:rsid w:val="003064B9"/>
    <w:rsid w:val="00310BB7"/>
    <w:rsid w:val="003161BF"/>
    <w:rsid w:val="00321E29"/>
    <w:rsid w:val="00322A42"/>
    <w:rsid w:val="00330448"/>
    <w:rsid w:val="00334425"/>
    <w:rsid w:val="0033738F"/>
    <w:rsid w:val="00340B19"/>
    <w:rsid w:val="00343342"/>
    <w:rsid w:val="00346C8C"/>
    <w:rsid w:val="00347FAD"/>
    <w:rsid w:val="0035278B"/>
    <w:rsid w:val="003750E2"/>
    <w:rsid w:val="00376D5C"/>
    <w:rsid w:val="00381A8C"/>
    <w:rsid w:val="00382B21"/>
    <w:rsid w:val="00385F6F"/>
    <w:rsid w:val="00387076"/>
    <w:rsid w:val="00390BB5"/>
    <w:rsid w:val="0039757D"/>
    <w:rsid w:val="003A4E4F"/>
    <w:rsid w:val="003B1E5F"/>
    <w:rsid w:val="003B63CC"/>
    <w:rsid w:val="003B747E"/>
    <w:rsid w:val="003D51DB"/>
    <w:rsid w:val="003D5BCC"/>
    <w:rsid w:val="003D658D"/>
    <w:rsid w:val="003D70B2"/>
    <w:rsid w:val="003D7A06"/>
    <w:rsid w:val="003E3B01"/>
    <w:rsid w:val="003E4CBA"/>
    <w:rsid w:val="003E61C5"/>
    <w:rsid w:val="003F3151"/>
    <w:rsid w:val="003F79A4"/>
    <w:rsid w:val="004017ED"/>
    <w:rsid w:val="00402542"/>
    <w:rsid w:val="00405B41"/>
    <w:rsid w:val="0041274B"/>
    <w:rsid w:val="004202CE"/>
    <w:rsid w:val="00425DEE"/>
    <w:rsid w:val="00427F24"/>
    <w:rsid w:val="00434E5B"/>
    <w:rsid w:val="00436156"/>
    <w:rsid w:val="004369C4"/>
    <w:rsid w:val="00436D68"/>
    <w:rsid w:val="004464EE"/>
    <w:rsid w:val="004501EF"/>
    <w:rsid w:val="00451D5F"/>
    <w:rsid w:val="004539C0"/>
    <w:rsid w:val="0045491D"/>
    <w:rsid w:val="0045513A"/>
    <w:rsid w:val="00462878"/>
    <w:rsid w:val="00462AFB"/>
    <w:rsid w:val="004719C5"/>
    <w:rsid w:val="00475E79"/>
    <w:rsid w:val="00480C05"/>
    <w:rsid w:val="00481CCB"/>
    <w:rsid w:val="00487ECB"/>
    <w:rsid w:val="004969D4"/>
    <w:rsid w:val="004A0EF7"/>
    <w:rsid w:val="004A632C"/>
    <w:rsid w:val="004B5C75"/>
    <w:rsid w:val="004B5E1B"/>
    <w:rsid w:val="004C0A23"/>
    <w:rsid w:val="004C2267"/>
    <w:rsid w:val="004C383A"/>
    <w:rsid w:val="004C5856"/>
    <w:rsid w:val="004C7F81"/>
    <w:rsid w:val="004D03E6"/>
    <w:rsid w:val="004D0A4C"/>
    <w:rsid w:val="004D1BB8"/>
    <w:rsid w:val="004D5A71"/>
    <w:rsid w:val="004E01B5"/>
    <w:rsid w:val="004E0513"/>
    <w:rsid w:val="004E7DE4"/>
    <w:rsid w:val="004F02AA"/>
    <w:rsid w:val="004F5ECE"/>
    <w:rsid w:val="004F6529"/>
    <w:rsid w:val="00504243"/>
    <w:rsid w:val="00515EAC"/>
    <w:rsid w:val="005163AC"/>
    <w:rsid w:val="005173CD"/>
    <w:rsid w:val="0052088E"/>
    <w:rsid w:val="00523278"/>
    <w:rsid w:val="00523D07"/>
    <w:rsid w:val="00537E3E"/>
    <w:rsid w:val="005455CD"/>
    <w:rsid w:val="005459E8"/>
    <w:rsid w:val="00575AD7"/>
    <w:rsid w:val="0057769E"/>
    <w:rsid w:val="00580242"/>
    <w:rsid w:val="00584CDC"/>
    <w:rsid w:val="005953C3"/>
    <w:rsid w:val="005953E1"/>
    <w:rsid w:val="005A0BCA"/>
    <w:rsid w:val="005B1216"/>
    <w:rsid w:val="005B582D"/>
    <w:rsid w:val="005C4EA7"/>
    <w:rsid w:val="005D16A1"/>
    <w:rsid w:val="005F553D"/>
    <w:rsid w:val="005F64BB"/>
    <w:rsid w:val="005F69B6"/>
    <w:rsid w:val="0060762E"/>
    <w:rsid w:val="0061350B"/>
    <w:rsid w:val="006150D3"/>
    <w:rsid w:val="00615E81"/>
    <w:rsid w:val="0061759A"/>
    <w:rsid w:val="0063049F"/>
    <w:rsid w:val="00641C16"/>
    <w:rsid w:val="006524DD"/>
    <w:rsid w:val="00655A18"/>
    <w:rsid w:val="00655E5E"/>
    <w:rsid w:val="00662AD1"/>
    <w:rsid w:val="00666462"/>
    <w:rsid w:val="00670D3C"/>
    <w:rsid w:val="00673B35"/>
    <w:rsid w:val="00683B9F"/>
    <w:rsid w:val="00685C2E"/>
    <w:rsid w:val="00685D7B"/>
    <w:rsid w:val="00686A4F"/>
    <w:rsid w:val="00686A7B"/>
    <w:rsid w:val="00686D8D"/>
    <w:rsid w:val="00691563"/>
    <w:rsid w:val="00696B6D"/>
    <w:rsid w:val="006A6B34"/>
    <w:rsid w:val="006A75B9"/>
    <w:rsid w:val="006A779E"/>
    <w:rsid w:val="006B0CC1"/>
    <w:rsid w:val="006C0FE1"/>
    <w:rsid w:val="006C3FEC"/>
    <w:rsid w:val="006C4003"/>
    <w:rsid w:val="006D0E50"/>
    <w:rsid w:val="006D2C25"/>
    <w:rsid w:val="006D36A4"/>
    <w:rsid w:val="006D56A0"/>
    <w:rsid w:val="006D61EB"/>
    <w:rsid w:val="006E461C"/>
    <w:rsid w:val="006E72E3"/>
    <w:rsid w:val="006F77DC"/>
    <w:rsid w:val="00700D2E"/>
    <w:rsid w:val="0070659D"/>
    <w:rsid w:val="00711BAC"/>
    <w:rsid w:val="007215DE"/>
    <w:rsid w:val="00723F4D"/>
    <w:rsid w:val="0073185F"/>
    <w:rsid w:val="00731BB3"/>
    <w:rsid w:val="007355D2"/>
    <w:rsid w:val="007417EA"/>
    <w:rsid w:val="007446D4"/>
    <w:rsid w:val="007455E7"/>
    <w:rsid w:val="00753CC2"/>
    <w:rsid w:val="007558F2"/>
    <w:rsid w:val="00760798"/>
    <w:rsid w:val="00766CC1"/>
    <w:rsid w:val="00781C2C"/>
    <w:rsid w:val="007865B2"/>
    <w:rsid w:val="0078673A"/>
    <w:rsid w:val="00787588"/>
    <w:rsid w:val="00794800"/>
    <w:rsid w:val="00794CE2"/>
    <w:rsid w:val="00795941"/>
    <w:rsid w:val="007A235C"/>
    <w:rsid w:val="007A30CF"/>
    <w:rsid w:val="007A563A"/>
    <w:rsid w:val="007B155B"/>
    <w:rsid w:val="007B1E09"/>
    <w:rsid w:val="007B76A8"/>
    <w:rsid w:val="007C39E9"/>
    <w:rsid w:val="007C7034"/>
    <w:rsid w:val="007D471D"/>
    <w:rsid w:val="007D4E22"/>
    <w:rsid w:val="007E0255"/>
    <w:rsid w:val="007E1F3C"/>
    <w:rsid w:val="007E22C3"/>
    <w:rsid w:val="007E7D56"/>
    <w:rsid w:val="007F2380"/>
    <w:rsid w:val="007F5501"/>
    <w:rsid w:val="007F7A8A"/>
    <w:rsid w:val="0080331A"/>
    <w:rsid w:val="00803865"/>
    <w:rsid w:val="00811B6B"/>
    <w:rsid w:val="00811C92"/>
    <w:rsid w:val="00824402"/>
    <w:rsid w:val="00832161"/>
    <w:rsid w:val="00843407"/>
    <w:rsid w:val="00852053"/>
    <w:rsid w:val="00854BD2"/>
    <w:rsid w:val="00861A67"/>
    <w:rsid w:val="0086281D"/>
    <w:rsid w:val="00863E68"/>
    <w:rsid w:val="00872B21"/>
    <w:rsid w:val="008755F6"/>
    <w:rsid w:val="00875CB3"/>
    <w:rsid w:val="008811EE"/>
    <w:rsid w:val="00885423"/>
    <w:rsid w:val="008905A3"/>
    <w:rsid w:val="008937F7"/>
    <w:rsid w:val="00896772"/>
    <w:rsid w:val="008A10A2"/>
    <w:rsid w:val="008A2099"/>
    <w:rsid w:val="008A5DA7"/>
    <w:rsid w:val="008A6AB3"/>
    <w:rsid w:val="008A7B24"/>
    <w:rsid w:val="008B1CF1"/>
    <w:rsid w:val="008B45A1"/>
    <w:rsid w:val="008D0FB1"/>
    <w:rsid w:val="008E3FAC"/>
    <w:rsid w:val="008E53DC"/>
    <w:rsid w:val="008E60EA"/>
    <w:rsid w:val="0090028F"/>
    <w:rsid w:val="009024F5"/>
    <w:rsid w:val="00905418"/>
    <w:rsid w:val="00911C83"/>
    <w:rsid w:val="00914567"/>
    <w:rsid w:val="00923E99"/>
    <w:rsid w:val="009251AF"/>
    <w:rsid w:val="0092743A"/>
    <w:rsid w:val="00937377"/>
    <w:rsid w:val="00940622"/>
    <w:rsid w:val="009430C4"/>
    <w:rsid w:val="0094567C"/>
    <w:rsid w:val="00950AF2"/>
    <w:rsid w:val="00962837"/>
    <w:rsid w:val="0096428B"/>
    <w:rsid w:val="00970C7C"/>
    <w:rsid w:val="00973A57"/>
    <w:rsid w:val="00986633"/>
    <w:rsid w:val="00990A8C"/>
    <w:rsid w:val="009912B0"/>
    <w:rsid w:val="0099782A"/>
    <w:rsid w:val="00997F27"/>
    <w:rsid w:val="009A11D3"/>
    <w:rsid w:val="009A174A"/>
    <w:rsid w:val="009A36AB"/>
    <w:rsid w:val="009A6191"/>
    <w:rsid w:val="009A7D5F"/>
    <w:rsid w:val="009B0D58"/>
    <w:rsid w:val="009B23E0"/>
    <w:rsid w:val="009C0955"/>
    <w:rsid w:val="009C173E"/>
    <w:rsid w:val="009C1B24"/>
    <w:rsid w:val="009C5C3D"/>
    <w:rsid w:val="009C7369"/>
    <w:rsid w:val="009D2F0F"/>
    <w:rsid w:val="009D3647"/>
    <w:rsid w:val="009D4EA2"/>
    <w:rsid w:val="009D71C0"/>
    <w:rsid w:val="009D7213"/>
    <w:rsid w:val="009E139B"/>
    <w:rsid w:val="009E28D1"/>
    <w:rsid w:val="009E33E2"/>
    <w:rsid w:val="009F1E3C"/>
    <w:rsid w:val="009F23C7"/>
    <w:rsid w:val="009F5473"/>
    <w:rsid w:val="00A0164E"/>
    <w:rsid w:val="00A069A7"/>
    <w:rsid w:val="00A117CE"/>
    <w:rsid w:val="00A147A8"/>
    <w:rsid w:val="00A217A6"/>
    <w:rsid w:val="00A24380"/>
    <w:rsid w:val="00A2502F"/>
    <w:rsid w:val="00A358F6"/>
    <w:rsid w:val="00A37815"/>
    <w:rsid w:val="00A37B45"/>
    <w:rsid w:val="00A40236"/>
    <w:rsid w:val="00A45B5C"/>
    <w:rsid w:val="00A52F97"/>
    <w:rsid w:val="00A622BA"/>
    <w:rsid w:val="00A622DF"/>
    <w:rsid w:val="00A73A66"/>
    <w:rsid w:val="00A77AD2"/>
    <w:rsid w:val="00A77D97"/>
    <w:rsid w:val="00A87173"/>
    <w:rsid w:val="00A93EF3"/>
    <w:rsid w:val="00AA01CE"/>
    <w:rsid w:val="00AA1447"/>
    <w:rsid w:val="00AA157C"/>
    <w:rsid w:val="00AA5FEA"/>
    <w:rsid w:val="00AA67AF"/>
    <w:rsid w:val="00AB0908"/>
    <w:rsid w:val="00AB5154"/>
    <w:rsid w:val="00AC2504"/>
    <w:rsid w:val="00AC29C2"/>
    <w:rsid w:val="00AC2DEC"/>
    <w:rsid w:val="00AC4578"/>
    <w:rsid w:val="00AC6567"/>
    <w:rsid w:val="00AD6DFE"/>
    <w:rsid w:val="00AE044D"/>
    <w:rsid w:val="00AE1D39"/>
    <w:rsid w:val="00AE208A"/>
    <w:rsid w:val="00AE2199"/>
    <w:rsid w:val="00AE29FD"/>
    <w:rsid w:val="00AE6F39"/>
    <w:rsid w:val="00AE72C5"/>
    <w:rsid w:val="00AE7596"/>
    <w:rsid w:val="00AF4FA0"/>
    <w:rsid w:val="00B034EB"/>
    <w:rsid w:val="00B12CA5"/>
    <w:rsid w:val="00B15114"/>
    <w:rsid w:val="00B16A44"/>
    <w:rsid w:val="00B17B11"/>
    <w:rsid w:val="00B269AF"/>
    <w:rsid w:val="00B31E74"/>
    <w:rsid w:val="00B4218E"/>
    <w:rsid w:val="00B45EBB"/>
    <w:rsid w:val="00B52246"/>
    <w:rsid w:val="00B63D90"/>
    <w:rsid w:val="00B72089"/>
    <w:rsid w:val="00B726FD"/>
    <w:rsid w:val="00B8389B"/>
    <w:rsid w:val="00B838D3"/>
    <w:rsid w:val="00B85FD2"/>
    <w:rsid w:val="00B8716C"/>
    <w:rsid w:val="00B93E90"/>
    <w:rsid w:val="00BA3E58"/>
    <w:rsid w:val="00BA55BB"/>
    <w:rsid w:val="00BA6BE2"/>
    <w:rsid w:val="00BB144D"/>
    <w:rsid w:val="00BB19B8"/>
    <w:rsid w:val="00BB41A6"/>
    <w:rsid w:val="00BB4A4B"/>
    <w:rsid w:val="00BB7FEE"/>
    <w:rsid w:val="00BC1CCD"/>
    <w:rsid w:val="00BC2C80"/>
    <w:rsid w:val="00BD0AF0"/>
    <w:rsid w:val="00BD2259"/>
    <w:rsid w:val="00BD5A1E"/>
    <w:rsid w:val="00BE24DD"/>
    <w:rsid w:val="00BE2891"/>
    <w:rsid w:val="00BE3662"/>
    <w:rsid w:val="00BE385C"/>
    <w:rsid w:val="00BE3B9C"/>
    <w:rsid w:val="00BE57C1"/>
    <w:rsid w:val="00BE65F5"/>
    <w:rsid w:val="00BF2D3E"/>
    <w:rsid w:val="00BF2D8F"/>
    <w:rsid w:val="00BF566C"/>
    <w:rsid w:val="00BF6995"/>
    <w:rsid w:val="00C02817"/>
    <w:rsid w:val="00C05B33"/>
    <w:rsid w:val="00C06986"/>
    <w:rsid w:val="00C101B1"/>
    <w:rsid w:val="00C11FF5"/>
    <w:rsid w:val="00C14045"/>
    <w:rsid w:val="00C23BFB"/>
    <w:rsid w:val="00C272E7"/>
    <w:rsid w:val="00C2759D"/>
    <w:rsid w:val="00C3072E"/>
    <w:rsid w:val="00C308D5"/>
    <w:rsid w:val="00C43491"/>
    <w:rsid w:val="00C436FC"/>
    <w:rsid w:val="00C45694"/>
    <w:rsid w:val="00C4606A"/>
    <w:rsid w:val="00C4619C"/>
    <w:rsid w:val="00C53F0D"/>
    <w:rsid w:val="00C61202"/>
    <w:rsid w:val="00C652A9"/>
    <w:rsid w:val="00C71CE0"/>
    <w:rsid w:val="00C76D94"/>
    <w:rsid w:val="00C901E5"/>
    <w:rsid w:val="00C91043"/>
    <w:rsid w:val="00C93B1E"/>
    <w:rsid w:val="00C959DC"/>
    <w:rsid w:val="00C96668"/>
    <w:rsid w:val="00CA30B6"/>
    <w:rsid w:val="00CA594D"/>
    <w:rsid w:val="00CA7B2C"/>
    <w:rsid w:val="00CB2795"/>
    <w:rsid w:val="00CB759B"/>
    <w:rsid w:val="00CD1A15"/>
    <w:rsid w:val="00CD3253"/>
    <w:rsid w:val="00CD3B73"/>
    <w:rsid w:val="00CD3F0F"/>
    <w:rsid w:val="00CD5C5C"/>
    <w:rsid w:val="00CE0716"/>
    <w:rsid w:val="00CE7399"/>
    <w:rsid w:val="00CF331A"/>
    <w:rsid w:val="00CF6318"/>
    <w:rsid w:val="00CF7E8C"/>
    <w:rsid w:val="00D00448"/>
    <w:rsid w:val="00D02ABC"/>
    <w:rsid w:val="00D03479"/>
    <w:rsid w:val="00D0347C"/>
    <w:rsid w:val="00D05359"/>
    <w:rsid w:val="00D067B8"/>
    <w:rsid w:val="00D0721C"/>
    <w:rsid w:val="00D11416"/>
    <w:rsid w:val="00D16A2D"/>
    <w:rsid w:val="00D21491"/>
    <w:rsid w:val="00D219D0"/>
    <w:rsid w:val="00D24623"/>
    <w:rsid w:val="00D25561"/>
    <w:rsid w:val="00D26228"/>
    <w:rsid w:val="00D27AA8"/>
    <w:rsid w:val="00D3247B"/>
    <w:rsid w:val="00D35F7F"/>
    <w:rsid w:val="00D36867"/>
    <w:rsid w:val="00D43FA7"/>
    <w:rsid w:val="00D5169B"/>
    <w:rsid w:val="00D52652"/>
    <w:rsid w:val="00D53E83"/>
    <w:rsid w:val="00D55365"/>
    <w:rsid w:val="00D607F9"/>
    <w:rsid w:val="00D6402C"/>
    <w:rsid w:val="00D669D3"/>
    <w:rsid w:val="00D710B7"/>
    <w:rsid w:val="00D71FB8"/>
    <w:rsid w:val="00D72057"/>
    <w:rsid w:val="00D81D8D"/>
    <w:rsid w:val="00D83F4A"/>
    <w:rsid w:val="00D90B39"/>
    <w:rsid w:val="00D950A4"/>
    <w:rsid w:val="00DA4E33"/>
    <w:rsid w:val="00DA7D76"/>
    <w:rsid w:val="00DA7F88"/>
    <w:rsid w:val="00DB29D3"/>
    <w:rsid w:val="00DC49A6"/>
    <w:rsid w:val="00DC5124"/>
    <w:rsid w:val="00DC5A8E"/>
    <w:rsid w:val="00DD166A"/>
    <w:rsid w:val="00DD3D48"/>
    <w:rsid w:val="00DD55F1"/>
    <w:rsid w:val="00DE7B01"/>
    <w:rsid w:val="00DE7C15"/>
    <w:rsid w:val="00DF2008"/>
    <w:rsid w:val="00E038CB"/>
    <w:rsid w:val="00E07D63"/>
    <w:rsid w:val="00E1446C"/>
    <w:rsid w:val="00E153FA"/>
    <w:rsid w:val="00E15D40"/>
    <w:rsid w:val="00E23F1E"/>
    <w:rsid w:val="00E2500B"/>
    <w:rsid w:val="00E25E9D"/>
    <w:rsid w:val="00E31E6D"/>
    <w:rsid w:val="00E343EF"/>
    <w:rsid w:val="00E35967"/>
    <w:rsid w:val="00E50947"/>
    <w:rsid w:val="00E54C99"/>
    <w:rsid w:val="00E57176"/>
    <w:rsid w:val="00E6358B"/>
    <w:rsid w:val="00E74D2A"/>
    <w:rsid w:val="00E834E2"/>
    <w:rsid w:val="00E867E7"/>
    <w:rsid w:val="00E870BE"/>
    <w:rsid w:val="00E87A8E"/>
    <w:rsid w:val="00E96443"/>
    <w:rsid w:val="00EA0CB7"/>
    <w:rsid w:val="00EA6F6F"/>
    <w:rsid w:val="00EB0629"/>
    <w:rsid w:val="00EB3430"/>
    <w:rsid w:val="00EB352B"/>
    <w:rsid w:val="00EC5645"/>
    <w:rsid w:val="00ED2741"/>
    <w:rsid w:val="00ED28AC"/>
    <w:rsid w:val="00ED2D7E"/>
    <w:rsid w:val="00ED4079"/>
    <w:rsid w:val="00ED7FEC"/>
    <w:rsid w:val="00EE39C9"/>
    <w:rsid w:val="00EE529C"/>
    <w:rsid w:val="00EF59EE"/>
    <w:rsid w:val="00EF7151"/>
    <w:rsid w:val="00F00F75"/>
    <w:rsid w:val="00F06154"/>
    <w:rsid w:val="00F11C68"/>
    <w:rsid w:val="00F12BFB"/>
    <w:rsid w:val="00F1456A"/>
    <w:rsid w:val="00F15AC0"/>
    <w:rsid w:val="00F1602D"/>
    <w:rsid w:val="00F16D05"/>
    <w:rsid w:val="00F20BE3"/>
    <w:rsid w:val="00F2252A"/>
    <w:rsid w:val="00F241EB"/>
    <w:rsid w:val="00F25CF9"/>
    <w:rsid w:val="00F271DE"/>
    <w:rsid w:val="00F33642"/>
    <w:rsid w:val="00F34D2C"/>
    <w:rsid w:val="00F420B6"/>
    <w:rsid w:val="00F44D4C"/>
    <w:rsid w:val="00F453AB"/>
    <w:rsid w:val="00F45EB1"/>
    <w:rsid w:val="00F51184"/>
    <w:rsid w:val="00F54BC0"/>
    <w:rsid w:val="00F55BFC"/>
    <w:rsid w:val="00F55C98"/>
    <w:rsid w:val="00F5653A"/>
    <w:rsid w:val="00F5755A"/>
    <w:rsid w:val="00F607AE"/>
    <w:rsid w:val="00F630B5"/>
    <w:rsid w:val="00F63FB7"/>
    <w:rsid w:val="00F643EA"/>
    <w:rsid w:val="00F64596"/>
    <w:rsid w:val="00F651DC"/>
    <w:rsid w:val="00F71462"/>
    <w:rsid w:val="00F71552"/>
    <w:rsid w:val="00F71E6D"/>
    <w:rsid w:val="00F74ECA"/>
    <w:rsid w:val="00F75813"/>
    <w:rsid w:val="00F761D3"/>
    <w:rsid w:val="00F81AEF"/>
    <w:rsid w:val="00F95863"/>
    <w:rsid w:val="00F968D3"/>
    <w:rsid w:val="00FA57CD"/>
    <w:rsid w:val="00FB1985"/>
    <w:rsid w:val="00FB43D9"/>
    <w:rsid w:val="00FB784C"/>
    <w:rsid w:val="00FB7FBC"/>
    <w:rsid w:val="00FC4CF1"/>
    <w:rsid w:val="00FD10B3"/>
    <w:rsid w:val="00FD20B7"/>
    <w:rsid w:val="00FE7CA5"/>
    <w:rsid w:val="00FF7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BC93"/>
  <w15:docId w15:val="{4DBC8C00-B8B7-44E1-83DC-CD9DBC33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593"/>
    <w:pPr>
      <w:suppressAutoHyphens/>
      <w:spacing w:after="0" w:line="240" w:lineRule="auto"/>
    </w:pPr>
    <w:rPr>
      <w:sz w:val="20"/>
      <w:szCs w:val="20"/>
      <w:lang w:eastAsia="zh-CN"/>
    </w:rPr>
  </w:style>
  <w:style w:type="paragraph" w:styleId="1">
    <w:name w:val="heading 1"/>
    <w:basedOn w:val="a"/>
    <w:next w:val="a"/>
    <w:link w:val="10"/>
    <w:qFormat/>
    <w:rsid w:val="002E045D"/>
    <w:pPr>
      <w:keepNext/>
      <w:suppressAutoHyphens w:val="0"/>
      <w:spacing w:before="240" w:after="60"/>
      <w:outlineLvl w:val="0"/>
    </w:pPr>
    <w:rPr>
      <w:rFonts w:ascii="Cambria" w:hAnsi="Cambria"/>
      <w:b/>
      <w:bCs/>
      <w:color w:val="00000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5278B"/>
    <w:pPr>
      <w:suppressAutoHyphens w:val="0"/>
      <w:spacing w:before="100" w:beforeAutospacing="1" w:after="100" w:afterAutospacing="1"/>
    </w:pPr>
    <w:rPr>
      <w:sz w:val="24"/>
      <w:szCs w:val="24"/>
      <w:lang w:eastAsia="ru-RU"/>
    </w:rPr>
  </w:style>
  <w:style w:type="paragraph" w:customStyle="1" w:styleId="u">
    <w:name w:val="u"/>
    <w:basedOn w:val="a"/>
    <w:rsid w:val="0035278B"/>
    <w:pPr>
      <w:suppressAutoHyphens w:val="0"/>
      <w:ind w:firstLine="390"/>
      <w:jc w:val="both"/>
    </w:pPr>
    <w:rPr>
      <w:sz w:val="24"/>
      <w:szCs w:val="24"/>
      <w:lang w:eastAsia="ru-RU"/>
    </w:rPr>
  </w:style>
  <w:style w:type="paragraph" w:styleId="a4">
    <w:name w:val="List Paragraph"/>
    <w:basedOn w:val="a"/>
    <w:uiPriority w:val="34"/>
    <w:qFormat/>
    <w:rsid w:val="0021754B"/>
    <w:pPr>
      <w:ind w:left="720"/>
      <w:contextualSpacing/>
    </w:pPr>
  </w:style>
  <w:style w:type="character" w:customStyle="1" w:styleId="10">
    <w:name w:val="Заголовок 1 Знак"/>
    <w:basedOn w:val="a0"/>
    <w:link w:val="1"/>
    <w:rsid w:val="002E045D"/>
    <w:rPr>
      <w:rFonts w:ascii="Cambria" w:hAnsi="Cambria"/>
      <w:b/>
      <w:bCs/>
      <w:color w:val="000000"/>
      <w:kern w:val="32"/>
      <w:sz w:val="32"/>
      <w:szCs w:val="32"/>
    </w:rPr>
  </w:style>
  <w:style w:type="character" w:styleId="a5">
    <w:name w:val="Strong"/>
    <w:basedOn w:val="a0"/>
    <w:qFormat/>
    <w:rsid w:val="002E045D"/>
    <w:rPr>
      <w:b/>
      <w:bCs/>
    </w:rPr>
  </w:style>
  <w:style w:type="paragraph" w:styleId="a6">
    <w:name w:val="Balloon Text"/>
    <w:basedOn w:val="a"/>
    <w:link w:val="a7"/>
    <w:uiPriority w:val="99"/>
    <w:semiHidden/>
    <w:unhideWhenUsed/>
    <w:rsid w:val="00C05B33"/>
    <w:rPr>
      <w:rFonts w:ascii="Tahoma" w:hAnsi="Tahoma" w:cs="Tahoma"/>
      <w:sz w:val="16"/>
      <w:szCs w:val="16"/>
    </w:rPr>
  </w:style>
  <w:style w:type="character" w:customStyle="1" w:styleId="a7">
    <w:name w:val="Текст выноски Знак"/>
    <w:basedOn w:val="a0"/>
    <w:link w:val="a6"/>
    <w:uiPriority w:val="99"/>
    <w:semiHidden/>
    <w:rsid w:val="00C05B33"/>
    <w:rPr>
      <w:rFonts w:ascii="Tahoma" w:hAnsi="Tahoma" w:cs="Tahoma"/>
      <w:sz w:val="16"/>
      <w:szCs w:val="16"/>
      <w:lang w:eastAsia="zh-CN"/>
    </w:rPr>
  </w:style>
  <w:style w:type="paragraph" w:styleId="2">
    <w:name w:val="Body Text Indent 2"/>
    <w:basedOn w:val="a"/>
    <w:link w:val="20"/>
    <w:rsid w:val="006C3FEC"/>
    <w:pPr>
      <w:suppressAutoHyphens w:val="0"/>
      <w:spacing w:line="360" w:lineRule="auto"/>
      <w:ind w:firstLine="709"/>
      <w:jc w:val="both"/>
    </w:pPr>
    <w:rPr>
      <w:sz w:val="28"/>
      <w:szCs w:val="24"/>
      <w:lang w:eastAsia="ru-RU"/>
    </w:rPr>
  </w:style>
  <w:style w:type="character" w:customStyle="1" w:styleId="20">
    <w:name w:val="Основной текст с отступом 2 Знак"/>
    <w:basedOn w:val="a0"/>
    <w:link w:val="2"/>
    <w:rsid w:val="006C3FEC"/>
    <w:rPr>
      <w:szCs w:val="24"/>
    </w:rPr>
  </w:style>
  <w:style w:type="paragraph" w:styleId="a8">
    <w:name w:val="header"/>
    <w:basedOn w:val="a"/>
    <w:link w:val="a9"/>
    <w:uiPriority w:val="99"/>
    <w:unhideWhenUsed/>
    <w:rsid w:val="00C45694"/>
    <w:pPr>
      <w:tabs>
        <w:tab w:val="center" w:pos="4677"/>
        <w:tab w:val="right" w:pos="9355"/>
      </w:tabs>
    </w:pPr>
  </w:style>
  <w:style w:type="character" w:customStyle="1" w:styleId="a9">
    <w:name w:val="Верхний колонтитул Знак"/>
    <w:basedOn w:val="a0"/>
    <w:link w:val="a8"/>
    <w:uiPriority w:val="99"/>
    <w:rsid w:val="00C45694"/>
    <w:rPr>
      <w:sz w:val="20"/>
      <w:szCs w:val="20"/>
      <w:lang w:eastAsia="zh-CN"/>
    </w:rPr>
  </w:style>
  <w:style w:type="paragraph" w:styleId="aa">
    <w:name w:val="footer"/>
    <w:basedOn w:val="a"/>
    <w:link w:val="ab"/>
    <w:uiPriority w:val="99"/>
    <w:unhideWhenUsed/>
    <w:rsid w:val="00C45694"/>
    <w:pPr>
      <w:tabs>
        <w:tab w:val="center" w:pos="4677"/>
        <w:tab w:val="right" w:pos="9355"/>
      </w:tabs>
    </w:pPr>
  </w:style>
  <w:style w:type="character" w:customStyle="1" w:styleId="ab">
    <w:name w:val="Нижний колонтитул Знак"/>
    <w:basedOn w:val="a0"/>
    <w:link w:val="aa"/>
    <w:uiPriority w:val="99"/>
    <w:rsid w:val="00C45694"/>
    <w:rPr>
      <w:sz w:val="20"/>
      <w:szCs w:val="20"/>
      <w:lang w:eastAsia="zh-CN"/>
    </w:rPr>
  </w:style>
  <w:style w:type="paragraph" w:styleId="ac">
    <w:name w:val="No Spacing"/>
    <w:uiPriority w:val="1"/>
    <w:qFormat/>
    <w:rsid w:val="00AD6DFE"/>
    <w:pPr>
      <w:suppressAutoHyphens/>
      <w:spacing w:after="0" w:line="240" w:lineRule="auto"/>
    </w:pPr>
    <w:rPr>
      <w:sz w:val="20"/>
      <w:szCs w:val="20"/>
      <w:lang w:eastAsia="zh-CN"/>
    </w:rPr>
  </w:style>
  <w:style w:type="paragraph" w:customStyle="1" w:styleId="Default">
    <w:name w:val="Default"/>
    <w:rsid w:val="004D5A71"/>
    <w:pPr>
      <w:autoSpaceDE w:val="0"/>
      <w:autoSpaceDN w:val="0"/>
      <w:adjustRightInd w:val="0"/>
      <w:spacing w:after="0" w:line="240" w:lineRule="auto"/>
    </w:pPr>
    <w:rPr>
      <w:color w:val="000000"/>
      <w:sz w:val="24"/>
      <w:szCs w:val="24"/>
    </w:rPr>
  </w:style>
  <w:style w:type="table" w:styleId="ad">
    <w:name w:val="Table Grid"/>
    <w:basedOn w:val="a1"/>
    <w:uiPriority w:val="59"/>
    <w:rsid w:val="00BF2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D2452"/>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rsid w:val="002D2452"/>
    <w:rPr>
      <w:rFonts w:ascii="Arial" w:hAnsi="Arial" w:cs="Arial"/>
      <w:sz w:val="20"/>
      <w:szCs w:val="20"/>
    </w:rPr>
  </w:style>
  <w:style w:type="paragraph" w:customStyle="1" w:styleId="14">
    <w:name w:val="Обычный + 14 пт"/>
    <w:aliases w:val="полужирный,По центру"/>
    <w:basedOn w:val="a"/>
    <w:rsid w:val="002D2452"/>
    <w:pPr>
      <w:suppressAutoHyphens w:val="0"/>
      <w:jc w:val="both"/>
    </w:pPr>
    <w:rPr>
      <w:rFonts w:eastAsia="Calibri"/>
      <w:sz w:val="28"/>
      <w:szCs w:val="28"/>
      <w:lang w:eastAsia="ru-RU"/>
    </w:rPr>
  </w:style>
  <w:style w:type="character" w:styleId="ae">
    <w:name w:val="Hyperlink"/>
    <w:rsid w:val="002D2452"/>
    <w:rPr>
      <w:rFonts w:cs="Times New Roman"/>
      <w:color w:val="0000FF"/>
      <w:u w:val="single"/>
    </w:rPr>
  </w:style>
  <w:style w:type="paragraph" w:customStyle="1" w:styleId="ConsPlusNonformat">
    <w:name w:val="ConsPlusNonformat"/>
    <w:rsid w:val="00B16A44"/>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26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CDD666530CDE3B3538A094BE7FA3569AF4E0178599CF4C4CDBEA3C9FB9796881D1BE47E46D9EBFD0EC94049482B5998FE7067489BDCAEFDk9M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E7D81-990A-45A5-BE0A-738F405E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3145</TotalTime>
  <Pages>22</Pages>
  <Words>8315</Words>
  <Characters>47399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KucheganovaUM</dc:creator>
  <cp:keywords/>
  <dc:description/>
  <cp:lastModifiedBy>А. А. Новоселова</cp:lastModifiedBy>
  <cp:revision>6</cp:revision>
  <cp:lastPrinted>2020-11-10T07:07:00Z</cp:lastPrinted>
  <dcterms:created xsi:type="dcterms:W3CDTF">2020-09-21T03:15:00Z</dcterms:created>
  <dcterms:modified xsi:type="dcterms:W3CDTF">2020-11-10T07:07:00Z</dcterms:modified>
</cp:coreProperties>
</file>