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720"/>
      </w:tblGrid>
      <w:tr w:rsidR="000E15B2" w:rsidRPr="00722CF8" w:rsidTr="0056051A">
        <w:tc>
          <w:tcPr>
            <w:tcW w:w="9720" w:type="dxa"/>
            <w:tcBorders>
              <w:bottom w:val="single" w:sz="18" w:space="0" w:color="auto"/>
            </w:tcBorders>
          </w:tcPr>
          <w:p w:rsidR="000E15B2" w:rsidRPr="00722CF8" w:rsidRDefault="000E15B2" w:rsidP="0056051A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94175D">
              <w:rPr>
                <w:rFonts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9.75pt">
                  <v:imagedata r:id="rId7" o:title=""/>
                </v:shape>
              </w:pict>
            </w:r>
          </w:p>
          <w:p w:rsidR="000E15B2" w:rsidRPr="00722CF8" w:rsidRDefault="000E15B2" w:rsidP="0056051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0E15B2" w:rsidRPr="00722CF8" w:rsidRDefault="000E15B2" w:rsidP="0056051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0E15B2" w:rsidRPr="00722CF8" w:rsidRDefault="000E15B2" w:rsidP="0056051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0E15B2" w:rsidRPr="00722CF8" w:rsidRDefault="000E15B2" w:rsidP="0056051A">
            <w:pPr>
              <w:tabs>
                <w:tab w:val="left" w:pos="10184"/>
              </w:tabs>
              <w:ind w:right="-67"/>
              <w:jc w:val="center"/>
            </w:pPr>
            <w:r w:rsidRPr="00722CF8">
              <w:rPr>
                <w:sz w:val="22"/>
                <w:szCs w:val="22"/>
              </w:rPr>
              <w:t>п.Белореченский, 100, Усольский район,  Иркутская область, 665479  тел./факс (839543)  3-60-39</w:t>
            </w:r>
          </w:p>
          <w:p w:rsidR="000E15B2" w:rsidRPr="00722CF8" w:rsidRDefault="000E15B2" w:rsidP="0056051A">
            <w:pPr>
              <w:tabs>
                <w:tab w:val="left" w:pos="10184"/>
              </w:tabs>
              <w:ind w:right="-67" w:firstLine="900"/>
              <w:jc w:val="center"/>
              <w:rPr>
                <w:sz w:val="28"/>
                <w:szCs w:val="28"/>
              </w:rPr>
            </w:pPr>
            <w:r w:rsidRPr="00722CF8">
              <w:rPr>
                <w:sz w:val="22"/>
                <w:szCs w:val="22"/>
              </w:rPr>
              <w:t xml:space="preserve"> </w:t>
            </w:r>
            <w:r w:rsidRPr="00722CF8">
              <w:rPr>
                <w:rFonts w:cs="Calibri"/>
                <w:sz w:val="22"/>
                <w:szCs w:val="22"/>
              </w:rPr>
              <w:t>Е-</w:t>
            </w:r>
            <w:r w:rsidRPr="00722CF8">
              <w:rPr>
                <w:rFonts w:cs="Calibri"/>
                <w:sz w:val="22"/>
                <w:szCs w:val="22"/>
                <w:lang w:val="en-US"/>
              </w:rPr>
              <w:t>mail</w:t>
            </w:r>
            <w:r w:rsidRPr="00722CF8">
              <w:rPr>
                <w:rFonts w:cs="Calibri"/>
                <w:sz w:val="22"/>
                <w:szCs w:val="22"/>
              </w:rPr>
              <w:t xml:space="preserve">: </w:t>
            </w:r>
            <w:hyperlink r:id="rId8" w:history="1">
              <w:r w:rsidRPr="00722CF8">
                <w:rPr>
                  <w:rStyle w:val="Hyperlink"/>
                  <w:rFonts w:cs="Calibri"/>
                  <w:color w:val="auto"/>
                  <w:sz w:val="22"/>
                  <w:szCs w:val="22"/>
                  <w:lang w:val="en-US"/>
                </w:rPr>
                <w:t>dumakrk</w:t>
              </w:r>
              <w:r w:rsidRPr="00722CF8">
                <w:rPr>
                  <w:rStyle w:val="Hyperlink"/>
                  <w:rFonts w:cs="Calibri"/>
                  <w:color w:val="auto"/>
                  <w:sz w:val="22"/>
                  <w:szCs w:val="22"/>
                </w:rPr>
                <w:t>@</w:t>
              </w:r>
              <w:r w:rsidRPr="00722CF8">
                <w:rPr>
                  <w:rStyle w:val="Hyperlink"/>
                  <w:rFonts w:cs="Calibri"/>
                  <w:color w:val="auto"/>
                  <w:sz w:val="22"/>
                  <w:szCs w:val="22"/>
                  <w:lang w:val="en-US"/>
                </w:rPr>
                <w:t>inbox</w:t>
              </w:r>
              <w:r w:rsidRPr="00722CF8">
                <w:rPr>
                  <w:rStyle w:val="Hyperlink"/>
                  <w:rFonts w:cs="Calibri"/>
                  <w:color w:val="auto"/>
                  <w:sz w:val="22"/>
                  <w:szCs w:val="22"/>
                </w:rPr>
                <w:t>.</w:t>
              </w:r>
              <w:r w:rsidRPr="00722CF8">
                <w:rPr>
                  <w:rStyle w:val="Hyperlink"/>
                  <w:rFonts w:cs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722CF8">
              <w:rPr>
                <w:rFonts w:cs="Calibri"/>
                <w:sz w:val="22"/>
                <w:szCs w:val="22"/>
              </w:rPr>
              <w:t xml:space="preserve">  </w:t>
            </w:r>
            <w:r w:rsidRPr="00722CF8">
              <w:rPr>
                <w:sz w:val="22"/>
                <w:szCs w:val="22"/>
              </w:rPr>
              <w:t>ОГРН 1063819001465, ИНН 3819016369 КПП 385101001</w:t>
            </w:r>
          </w:p>
        </w:tc>
      </w:tr>
    </w:tbl>
    <w:p w:rsidR="000E15B2" w:rsidRPr="00722CF8" w:rsidRDefault="000E15B2" w:rsidP="009F3163">
      <w:pPr>
        <w:jc w:val="both"/>
        <w:rPr>
          <w:sz w:val="28"/>
          <w:szCs w:val="28"/>
        </w:rPr>
      </w:pPr>
    </w:p>
    <w:p w:rsidR="000E15B2" w:rsidRPr="00722CF8" w:rsidRDefault="000E15B2" w:rsidP="009F3163">
      <w:pPr>
        <w:jc w:val="both"/>
        <w:rPr>
          <w:sz w:val="28"/>
          <w:szCs w:val="28"/>
        </w:rPr>
      </w:pPr>
      <w:r>
        <w:rPr>
          <w:sz w:val="28"/>
          <w:szCs w:val="28"/>
        </w:rPr>
        <w:t>18.12.2017г.  № 4-ЭА</w:t>
      </w:r>
      <w:r w:rsidRPr="00722CF8">
        <w:rPr>
          <w:sz w:val="28"/>
          <w:szCs w:val="28"/>
        </w:rPr>
        <w:t xml:space="preserve">                                                                      п.Белореченский</w:t>
      </w:r>
    </w:p>
    <w:p w:rsidR="000E15B2" w:rsidRPr="00722CF8" w:rsidRDefault="000E15B2" w:rsidP="00A86C46">
      <w:pPr>
        <w:ind w:right="-1"/>
        <w:jc w:val="center"/>
        <w:rPr>
          <w:b/>
          <w:bCs/>
          <w:sz w:val="28"/>
          <w:szCs w:val="28"/>
        </w:rPr>
      </w:pPr>
    </w:p>
    <w:p w:rsidR="000E15B2" w:rsidRPr="00722CF8" w:rsidRDefault="000E15B2" w:rsidP="00A86C46">
      <w:pPr>
        <w:ind w:right="-1"/>
        <w:jc w:val="center"/>
        <w:rPr>
          <w:b/>
          <w:bCs/>
          <w:sz w:val="28"/>
          <w:szCs w:val="28"/>
        </w:rPr>
      </w:pPr>
      <w:r w:rsidRPr="00722CF8">
        <w:rPr>
          <w:b/>
          <w:bCs/>
          <w:sz w:val="28"/>
          <w:szCs w:val="28"/>
        </w:rPr>
        <w:t>Заключение о результатах э</w:t>
      </w:r>
      <w:r w:rsidRPr="00722CF8">
        <w:rPr>
          <w:b/>
          <w:bCs/>
          <w:sz w:val="28"/>
          <w:szCs w:val="28"/>
          <w:shd w:val="clear" w:color="auto" w:fill="FFFFFF"/>
        </w:rPr>
        <w:t>кспертно-аналитического мероприятия</w:t>
      </w:r>
    </w:p>
    <w:p w:rsidR="000E15B2" w:rsidRPr="00722CF8" w:rsidRDefault="000E15B2" w:rsidP="00AD74B8">
      <w:pPr>
        <w:jc w:val="center"/>
        <w:outlineLvl w:val="2"/>
        <w:rPr>
          <w:b/>
          <w:bCs/>
          <w:sz w:val="28"/>
          <w:szCs w:val="28"/>
        </w:rPr>
      </w:pPr>
      <w:r w:rsidRPr="00722CF8">
        <w:rPr>
          <w:b/>
          <w:bCs/>
          <w:sz w:val="28"/>
          <w:szCs w:val="28"/>
        </w:rPr>
        <w:t xml:space="preserve"> «Аудит в сфере закупок товаров, работ и услуг </w:t>
      </w:r>
      <w:r w:rsidRPr="00722CF8">
        <w:rPr>
          <w:b/>
          <w:snapToGrid w:val="0"/>
          <w:sz w:val="28"/>
          <w:szCs w:val="28"/>
        </w:rPr>
        <w:t>администрации городского поселения Тельминского муниципального образования</w:t>
      </w:r>
      <w:r w:rsidRPr="00722CF8">
        <w:rPr>
          <w:b/>
          <w:sz w:val="28"/>
          <w:szCs w:val="28"/>
        </w:rPr>
        <w:t xml:space="preserve"> </w:t>
      </w:r>
      <w:r w:rsidRPr="00722CF8">
        <w:rPr>
          <w:b/>
          <w:bCs/>
          <w:sz w:val="28"/>
          <w:szCs w:val="28"/>
        </w:rPr>
        <w:t>за 2016 год  и истекший период 2017года»</w:t>
      </w:r>
    </w:p>
    <w:p w:rsidR="000E15B2" w:rsidRPr="00722CF8" w:rsidRDefault="000E15B2" w:rsidP="00A86C46">
      <w:pPr>
        <w:ind w:firstLine="709"/>
        <w:jc w:val="both"/>
        <w:outlineLvl w:val="2"/>
        <w:rPr>
          <w:b/>
          <w:snapToGrid w:val="0"/>
          <w:sz w:val="28"/>
          <w:szCs w:val="28"/>
        </w:rPr>
      </w:pPr>
    </w:p>
    <w:p w:rsidR="000E15B2" w:rsidRPr="00722CF8" w:rsidRDefault="000E15B2" w:rsidP="00E347A5">
      <w:pPr>
        <w:ind w:firstLine="708"/>
        <w:jc w:val="both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>Основание для экспертно-аналитического мероприятия</w:t>
      </w:r>
      <w:r w:rsidRPr="00722CF8">
        <w:rPr>
          <w:sz w:val="28"/>
          <w:szCs w:val="28"/>
        </w:rPr>
        <w:t xml:space="preserve">: статья 98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44-ФЗ), стандарт внешнего финансового контроля «Проведение аудита в сфере закупок товаров, работ, услуг для обеспечения муниципальных нужд» утвержденный распоряжением председателя Думы муниципального района от 30.04.2014г. №30, план работы Контрольно-ревизионной комиссии  муниципального района Усольского районного муниципального образования на 2017 год (далее - Контрольно-ревизионная комиссия МР УРМО), распоряжение Контрольно-ревизионной комиссии  муниципального района Усольского районного муниципального образования от 10.11.2017г. № 6- ЭА. </w:t>
      </w:r>
    </w:p>
    <w:p w:rsidR="000E15B2" w:rsidRPr="00722CF8" w:rsidRDefault="000E15B2" w:rsidP="0097059E">
      <w:pPr>
        <w:ind w:firstLine="709"/>
        <w:jc w:val="both"/>
        <w:outlineLvl w:val="2"/>
        <w:rPr>
          <w:snapToGrid w:val="0"/>
          <w:sz w:val="28"/>
          <w:szCs w:val="28"/>
        </w:rPr>
      </w:pPr>
      <w:r w:rsidRPr="00722CF8">
        <w:rPr>
          <w:b/>
          <w:snapToGrid w:val="0"/>
          <w:sz w:val="28"/>
          <w:szCs w:val="28"/>
        </w:rPr>
        <w:t>Объект</w:t>
      </w:r>
      <w:r w:rsidRPr="00722CF8">
        <w:rPr>
          <w:snapToGrid w:val="0"/>
          <w:sz w:val="28"/>
          <w:szCs w:val="28"/>
        </w:rPr>
        <w:t>: администрация городского поселения Тельминского муниципального образования</w:t>
      </w:r>
      <w:r w:rsidRPr="00722CF8">
        <w:rPr>
          <w:sz w:val="28"/>
          <w:szCs w:val="28"/>
        </w:rPr>
        <w:t xml:space="preserve">. </w:t>
      </w:r>
      <w:r w:rsidRPr="00722CF8">
        <w:rPr>
          <w:snapToGrid w:val="0"/>
          <w:sz w:val="28"/>
          <w:szCs w:val="28"/>
        </w:rPr>
        <w:t xml:space="preserve">                       </w:t>
      </w:r>
      <w:r w:rsidRPr="00722CF8">
        <w:rPr>
          <w:sz w:val="28"/>
          <w:szCs w:val="28"/>
        </w:rPr>
        <w:t xml:space="preserve">  </w:t>
      </w:r>
    </w:p>
    <w:p w:rsidR="000E15B2" w:rsidRPr="00722CF8" w:rsidRDefault="000E15B2" w:rsidP="00162C72">
      <w:pPr>
        <w:pStyle w:val="NoSpacing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722CF8">
        <w:rPr>
          <w:rFonts w:ascii="Times New Roman" w:hAnsi="Times New Roman"/>
          <w:sz w:val="28"/>
          <w:szCs w:val="28"/>
        </w:rPr>
        <w:t>соблюдение законодательства Российской Федерации о контрактной системе и иных нормативных правовых актов заказчиком.</w:t>
      </w:r>
    </w:p>
    <w:p w:rsidR="000E15B2" w:rsidRPr="00722CF8" w:rsidRDefault="000E15B2" w:rsidP="00162C72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ab/>
      </w:r>
      <w:r w:rsidRPr="00722CF8">
        <w:rPr>
          <w:b/>
          <w:sz w:val="28"/>
          <w:szCs w:val="28"/>
        </w:rPr>
        <w:t xml:space="preserve">Цель экспертно-аналитического мероприятия: </w:t>
      </w:r>
      <w:r w:rsidRPr="00722CF8">
        <w:rPr>
          <w:sz w:val="28"/>
          <w:szCs w:val="28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0E15B2" w:rsidRPr="00722CF8" w:rsidRDefault="000E15B2" w:rsidP="002010E4">
      <w:pPr>
        <w:ind w:firstLine="708"/>
        <w:jc w:val="both"/>
        <w:rPr>
          <w:spacing w:val="-4"/>
          <w:sz w:val="28"/>
          <w:szCs w:val="28"/>
        </w:rPr>
      </w:pPr>
      <w:r w:rsidRPr="00722CF8">
        <w:rPr>
          <w:b/>
          <w:sz w:val="28"/>
          <w:szCs w:val="28"/>
        </w:rPr>
        <w:t xml:space="preserve">Сроки проведения мероприятия: </w:t>
      </w:r>
      <w:r w:rsidRPr="00722CF8">
        <w:rPr>
          <w:sz w:val="28"/>
          <w:szCs w:val="28"/>
        </w:rPr>
        <w:t>с</w:t>
      </w:r>
      <w:r w:rsidRPr="00722CF8">
        <w:rPr>
          <w:b/>
          <w:sz w:val="28"/>
          <w:szCs w:val="28"/>
        </w:rPr>
        <w:t xml:space="preserve"> </w:t>
      </w:r>
      <w:r w:rsidRPr="00722CF8">
        <w:rPr>
          <w:sz w:val="28"/>
          <w:szCs w:val="28"/>
        </w:rPr>
        <w:t>«13» ноября 2017г. – по «18» декабря 2017г.</w:t>
      </w:r>
    </w:p>
    <w:p w:rsidR="000E15B2" w:rsidRPr="00722CF8" w:rsidRDefault="000E15B2" w:rsidP="0094192E">
      <w:pPr>
        <w:ind w:firstLine="709"/>
        <w:jc w:val="both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>Для проведения мероприятия использованы следующие нормативные правовые документы: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Кодекс об административных правонарушениях;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Гражданский кодекс Российской Федерации;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Бюджетный кодекс Российской Федерации;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Стандарт внешнего финансового контроля «Проведение аудита в сфере закупок товаров, работ, услуг для обеспечения муниципальных нужд» утвержденный распоряжением председателя Думы муниципального района от 30.04.2014 г. № 30;</w:t>
      </w:r>
    </w:p>
    <w:p w:rsidR="000E15B2" w:rsidRPr="00722CF8" w:rsidRDefault="000E15B2" w:rsidP="00B01C3C">
      <w:pPr>
        <w:numPr>
          <w:ilvl w:val="0"/>
          <w:numId w:val="13"/>
        </w:numPr>
        <w:tabs>
          <w:tab w:val="clear" w:pos="2149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Приказ Министерства экономического развития РФ и федерального казначейства от 31.03.2015г. №182/7н.</w:t>
      </w:r>
    </w:p>
    <w:p w:rsidR="000E15B2" w:rsidRPr="00722CF8" w:rsidRDefault="000E15B2" w:rsidP="0097059E">
      <w:pPr>
        <w:pStyle w:val="ConsNonformat"/>
        <w:ind w:right="78" w:firstLine="540"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>Тельминское городское поселение наделено статусом городского поселения Законом Иркутской области от 16.12.2004г. № 84–ОЗ «О статусе и границах муниципальных образований Усольского района Иркутской области».</w:t>
      </w:r>
    </w:p>
    <w:p w:rsidR="000E15B2" w:rsidRPr="00722CF8" w:rsidRDefault="000E15B2" w:rsidP="00567A6A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функций. Финансирование администрации муниципального образования осуществляется за счет средств, предусмотренных в местном бюджете отдельной строкой в соответствии с классификацией расходов бюджетов Российской Федерации. </w:t>
      </w:r>
    </w:p>
    <w:p w:rsidR="000E15B2" w:rsidRPr="00722CF8" w:rsidRDefault="000E15B2" w:rsidP="008C509D">
      <w:pPr>
        <w:pStyle w:val="Subtitle"/>
        <w:ind w:right="43" w:firstLine="720"/>
        <w:jc w:val="both"/>
        <w:rPr>
          <w:i w:val="0"/>
          <w:iCs w:val="0"/>
          <w:szCs w:val="28"/>
        </w:rPr>
      </w:pPr>
      <w:r w:rsidRPr="00722CF8">
        <w:rPr>
          <w:i w:val="0"/>
          <w:iCs w:val="0"/>
          <w:szCs w:val="28"/>
        </w:rPr>
        <w:t xml:space="preserve">Межрайонной инспекцией ФНС России №17 по Иркутской области выдано свидетельство «о постановке на учет в налоговом органе по месту нахождения на территории РФ», которое подтверждает, что администрация поставлена на учет  19.12.2005г. присвоен идентификационный номер налогоплательщика 3819015894.  </w:t>
      </w:r>
      <w:r w:rsidRPr="00722CF8">
        <w:rPr>
          <w:i w:val="0"/>
          <w:szCs w:val="28"/>
        </w:rPr>
        <w:t xml:space="preserve">Внесена запись в Единый государственный реестр юридического лица </w:t>
      </w:r>
      <w:r w:rsidRPr="00722CF8">
        <w:rPr>
          <w:i w:val="0"/>
          <w:iCs w:val="0"/>
          <w:szCs w:val="28"/>
        </w:rPr>
        <w:t>19.12.2005г.</w:t>
      </w:r>
      <w:r w:rsidRPr="00722CF8">
        <w:rPr>
          <w:i w:val="0"/>
          <w:szCs w:val="28"/>
        </w:rPr>
        <w:t>, в связи с созданием  юридического лица, присвоен основной государственный регистрационный номер 1053819034323.</w:t>
      </w:r>
    </w:p>
    <w:p w:rsidR="000E15B2" w:rsidRPr="00722CF8" w:rsidRDefault="000E15B2" w:rsidP="00425635">
      <w:pPr>
        <w:ind w:firstLine="708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Юридический и фактический адрес: 665492, Иркутская область, р.п. Тельма ул.Крупской, 11.</w:t>
      </w:r>
    </w:p>
    <w:p w:rsidR="000E15B2" w:rsidRPr="00722CF8" w:rsidRDefault="000E15B2" w:rsidP="00425635">
      <w:pPr>
        <w:ind w:firstLine="708"/>
        <w:jc w:val="both"/>
        <w:rPr>
          <w:spacing w:val="-4"/>
          <w:sz w:val="28"/>
          <w:szCs w:val="28"/>
        </w:rPr>
      </w:pPr>
      <w:r w:rsidRPr="00722CF8">
        <w:rPr>
          <w:sz w:val="28"/>
          <w:szCs w:val="28"/>
        </w:rPr>
        <w:t>Главой Тельминского муниципального образования является Ерофеев Михаил Александрович</w:t>
      </w:r>
      <w:r w:rsidRPr="00722CF8">
        <w:rPr>
          <w:spacing w:val="-4"/>
          <w:sz w:val="28"/>
          <w:szCs w:val="28"/>
        </w:rPr>
        <w:t>, назначен на должность распоряжением администрации от 19.10.2012г. №46-р, от 26.09.2017 г. №34-р.</w:t>
      </w:r>
    </w:p>
    <w:p w:rsidR="000E15B2" w:rsidRPr="00722CF8" w:rsidRDefault="000E15B2" w:rsidP="00AF35A8">
      <w:pPr>
        <w:jc w:val="both"/>
        <w:rPr>
          <w:sz w:val="28"/>
          <w:szCs w:val="28"/>
        </w:rPr>
      </w:pPr>
      <w:r w:rsidRPr="00722CF8">
        <w:rPr>
          <w:sz w:val="28"/>
          <w:szCs w:val="28"/>
        </w:rPr>
        <w:tab/>
      </w:r>
    </w:p>
    <w:p w:rsidR="000E15B2" w:rsidRPr="00722CF8" w:rsidRDefault="000E15B2" w:rsidP="00722CF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В соответствии с пунктом 2 статьи 38 Закона № 44-ФЗ, распоряжением администрации от 01.07.2015г. «О приеме на работу» на должность специалиста по муниципальному заказу  назначена Капустина М.Ю. Согласно должностной инструкции от 01.07.2015г. №175 на должность специалиста – (контрактного управляющего) назначается лицо, имеющее высшее образование или дополнительное профессиональное образование в сфере закупок. Администрацией предоставлены документы подтверждающие наличие высшего образования Капустиной М.Ю., диплом бакалавра № 11-22-1/01620 от 22.06.2015г. по направлению «Юриспруденция» и  удостоверение о повышении квалификации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нужд». </w:t>
      </w:r>
    </w:p>
    <w:p w:rsidR="000E15B2" w:rsidRPr="00722CF8" w:rsidRDefault="000E15B2" w:rsidP="0097059E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Распоряжением администрации от 14.09.2017г. №79-р «О назначении ответственного (контрактного управляющего) за осуществление закупок для нужд городского поселения Тельминского муниципального образования»  назначен ответственный контрактный управляющий – Желнова С.В., вышеуказанным распоряжением на специалиста по правовым вопросам возложены функции и полномочия контрактного управляющего соответствующие пункту 4 статьи 38 Закона № 44-ФЗ. </w:t>
      </w:r>
    </w:p>
    <w:p w:rsidR="000E15B2" w:rsidRPr="00722CF8" w:rsidRDefault="000E15B2" w:rsidP="006F16AB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Желнова С.В. прошла курсы повышения квалификации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нужд», в объеме 160 учебных часов (удостоверение о повышении квалификации ААА 005007 от 27.03.2015г), предоставлен диплом о высшем образовании  по специальности «Юриспруденция» №ИЭП-6550 от 30.06.2009г.  </w:t>
      </w:r>
    </w:p>
    <w:p w:rsidR="000E15B2" w:rsidRPr="00722CF8" w:rsidRDefault="000E15B2" w:rsidP="006F16AB">
      <w:pPr>
        <w:ind w:firstLine="567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 xml:space="preserve">Согласно </w:t>
      </w:r>
      <w:hyperlink r:id="rId9" w:history="1">
        <w:r w:rsidRPr="00722CF8">
          <w:rPr>
            <w:sz w:val="28"/>
            <w:szCs w:val="28"/>
          </w:rPr>
          <w:t>пункту 23 статьи 112</w:t>
        </w:r>
      </w:hyperlink>
      <w:r w:rsidRPr="00722CF8">
        <w:rPr>
          <w:sz w:val="28"/>
          <w:szCs w:val="28"/>
        </w:rPr>
        <w:t xml:space="preserve"> Закона № 44-ФЗ до 1 января 2017 года работник контрактной службы или контрактный управляющий может иметь профессиональное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</w:t>
      </w:r>
      <w:r w:rsidRPr="00722CF8">
        <w:rPr>
          <w:b/>
          <w:sz w:val="28"/>
          <w:szCs w:val="28"/>
        </w:rPr>
        <w:t xml:space="preserve">согласно пункту 6 статьи 38 Федерального закона №44-ФЗ с 1.01.2017г. работники контрактной службы, контрактный управляющий, должны иметь высшее образование или дополнительное профессиональное образование в сфере закупок.   </w:t>
      </w:r>
    </w:p>
    <w:p w:rsidR="000E15B2" w:rsidRPr="00722CF8" w:rsidRDefault="000E15B2" w:rsidP="00AD74B8">
      <w:pPr>
        <w:ind w:firstLine="567"/>
        <w:jc w:val="both"/>
        <w:rPr>
          <w:sz w:val="28"/>
          <w:szCs w:val="28"/>
        </w:rPr>
      </w:pPr>
    </w:p>
    <w:p w:rsidR="000E15B2" w:rsidRPr="00722CF8" w:rsidRDefault="000E15B2" w:rsidP="00AD74B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Правом электронной подписи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722CF8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722C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22CF8">
          <w:rPr>
            <w:rStyle w:val="Hyperlink"/>
            <w:color w:val="auto"/>
            <w:sz w:val="28"/>
            <w:szCs w:val="28"/>
            <w:u w:val="none"/>
            <w:lang w:val="en-US"/>
          </w:rPr>
          <w:t>zakupki</w:t>
        </w:r>
        <w:r w:rsidRPr="00722C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22CF8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722C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22CF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722CF8">
        <w:rPr>
          <w:sz w:val="28"/>
          <w:szCs w:val="28"/>
        </w:rPr>
        <w:t xml:space="preserve"> в рамках Федерального закона от 05.04.2013 №44-ФЗ наделен  Ерофеев Михаил Александрович.  На  основании распоряжения администрации от 03.12.2014г.  №223-р с полномочиями пользователя  официального общероссийского сайта: администратор организации, уполномоченный специалист, специалист с правом подписи контракта, специалист с правом направления проекта контракта участнику размещения заказа.  </w:t>
      </w:r>
    </w:p>
    <w:p w:rsidR="000E15B2" w:rsidRPr="00722CF8" w:rsidRDefault="000E15B2" w:rsidP="00FF7EB9">
      <w:pPr>
        <w:ind w:firstLine="720"/>
        <w:jc w:val="both"/>
        <w:rPr>
          <w:sz w:val="28"/>
          <w:szCs w:val="28"/>
        </w:rPr>
      </w:pPr>
      <w:r w:rsidRPr="00722CF8">
        <w:rPr>
          <w:sz w:val="28"/>
          <w:szCs w:val="28"/>
          <w:lang w:eastAsia="en-US"/>
        </w:rPr>
        <w:t xml:space="preserve">В соответствии с пунктом 1 и 3 ст. 39 Федерального закона </w:t>
      </w:r>
      <w:r w:rsidRPr="00722CF8">
        <w:rPr>
          <w:sz w:val="28"/>
          <w:szCs w:val="28"/>
          <w:lang w:eastAsia="en-US"/>
        </w:rPr>
        <w:br/>
        <w:t>№44-ФЗ, для определения поставщиков (подрядчиков, исполнителей),                                         за исключением осуществления закупки у единственного поставщика (подрядчика, исполнителя)</w:t>
      </w:r>
      <w:r w:rsidRPr="00722CF8">
        <w:rPr>
          <w:sz w:val="28"/>
          <w:szCs w:val="28"/>
        </w:rPr>
        <w:t xml:space="preserve"> создана единая комиссия в составе 5 человек по осуществлению закупок путем проведения конкурсов, аукционов, запросов котировок и запросов предложений. Положение о единой комиссии по осуществлению закупок товаров, работ, услуг  утверждено постановлением администрации от 05.03.2014г. № 29. Требования о создании комиссии по осуществлению закупок установленные </w:t>
      </w:r>
      <w:hyperlink r:id="rId11" w:history="1">
        <w:r w:rsidRPr="00722CF8">
          <w:rPr>
            <w:sz w:val="28"/>
            <w:szCs w:val="28"/>
          </w:rPr>
          <w:t>п. 5 ст. 39</w:t>
        </w:r>
      </w:hyperlink>
      <w:r w:rsidRPr="00722CF8">
        <w:rPr>
          <w:sz w:val="28"/>
          <w:szCs w:val="28"/>
        </w:rPr>
        <w:t xml:space="preserve"> Закона № 44-ФЗ. Заказчик включает в состав комиссии </w:t>
      </w:r>
      <w:r w:rsidRPr="00722CF8">
        <w:rPr>
          <w:bCs/>
          <w:sz w:val="28"/>
          <w:szCs w:val="28"/>
        </w:rPr>
        <w:t>преимущественно</w:t>
      </w:r>
      <w:r w:rsidRPr="00722CF8">
        <w:rPr>
          <w:sz w:val="28"/>
          <w:szCs w:val="28"/>
        </w:rPr>
        <w:t xml:space="preserve"> лиц, прошедших профессиональную переподготовку или повышение квалификации в сфере закупок, </w:t>
      </w:r>
      <w:r w:rsidRPr="00722CF8">
        <w:rPr>
          <w:bCs/>
          <w:sz w:val="28"/>
          <w:szCs w:val="28"/>
        </w:rPr>
        <w:t>а также</w:t>
      </w:r>
      <w:r w:rsidRPr="00722CF8">
        <w:rPr>
          <w:sz w:val="28"/>
          <w:szCs w:val="28"/>
        </w:rPr>
        <w:t xml:space="preserve"> лиц, обладающих специальными знаниями, относящимися к объекту закупки. Замена члена комиссии в силу </w:t>
      </w:r>
      <w:hyperlink r:id="rId12" w:history="1">
        <w:r w:rsidRPr="00722CF8">
          <w:rPr>
            <w:sz w:val="28"/>
            <w:szCs w:val="28"/>
          </w:rPr>
          <w:t>п. 7 ст. 39</w:t>
        </w:r>
      </w:hyperlink>
      <w:r w:rsidRPr="00722CF8">
        <w:rPr>
          <w:sz w:val="28"/>
          <w:szCs w:val="28"/>
        </w:rPr>
        <w:t xml:space="preserve"> Закона № 44-ФЗ допускается только по решению заказчика, принявшего решение о создании комиссии.</w:t>
      </w:r>
    </w:p>
    <w:p w:rsidR="000E15B2" w:rsidRPr="00722CF8" w:rsidRDefault="000E15B2" w:rsidP="00FF7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b/>
          <w:sz w:val="28"/>
          <w:szCs w:val="28"/>
        </w:rPr>
        <w:t>Планирование является начальным элементом осуществления закупок</w:t>
      </w:r>
      <w:r w:rsidRPr="00722CF8">
        <w:rPr>
          <w:sz w:val="28"/>
          <w:szCs w:val="28"/>
        </w:rPr>
        <w:t xml:space="preserve"> товаров, работ, услуг для государственных и муниципальных нужд. Федеральный закон №44-ФЗ предусматривает планирование закупок в двух формах: формирование планов закупок и формирование планов-графиков закупок товаров, работ, услуг.  В соответствии с пунктом 5 Приказа Минэкономразвития России и  Казначейства России № 761/20н от 27.12.2011г.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и  Приказа Минэкономразвития РФ   и Федерального Казначейства от 31.03.2015г. № 182/7н  планы графики подлежат размещению на официальном сайте не позднее одного календарного месяца после принятия решения о бюджете. </w:t>
      </w:r>
    </w:p>
    <w:p w:rsidR="000E15B2" w:rsidRPr="00722CF8" w:rsidRDefault="000E15B2" w:rsidP="00425635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 Тельминского муниципального образования на 2016 год утвержден решением Думы Тельминского муниципального образования  от 24.12.2015г. № 150. План закупок выставлен на сайте 12.01.2016г. В представленном плане закупок товаров, в столбце 2 неверно отражен идентификационный код закупки (далее ИКЗ), администрации следовало указывать ИКЗ в соответствии с Порядком формирования идентификационного кода закупки утвержденного </w:t>
      </w:r>
      <w:hyperlink w:anchor="sub_0" w:history="1">
        <w:r w:rsidRPr="00722CF8">
          <w:rPr>
            <w:rStyle w:val="a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72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экономического развития РФ от 29 июня 2015г. № 422. </w:t>
      </w:r>
    </w:p>
    <w:p w:rsidR="000E15B2" w:rsidRPr="00722CF8" w:rsidRDefault="000E15B2" w:rsidP="00AD7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План-график размещения заказов на 2016г. размещен в единой информационной системе </w:t>
      </w:r>
      <w:r w:rsidRPr="00722CF8">
        <w:rPr>
          <w:sz w:val="28"/>
        </w:rPr>
        <w:t>zakupki.gov.ru</w:t>
      </w:r>
      <w:r w:rsidRPr="00722CF8">
        <w:rPr>
          <w:sz w:val="28"/>
          <w:szCs w:val="28"/>
        </w:rPr>
        <w:t xml:space="preserve"> 12.01.2016г. Документ, подтверждающий утверждение плана закупок и плана-графика не предоставлен.</w:t>
      </w:r>
    </w:p>
    <w:p w:rsidR="000E15B2" w:rsidRPr="00722CF8" w:rsidRDefault="000E15B2" w:rsidP="00D42FD8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В нарушение  Приказа Минэкономразвития РФ   и Федерального Казначейства от 31.03.2015г. № 182/7н неправильно заполнена форма плана-графика на 2016г.  </w:t>
      </w:r>
      <w:r w:rsidRPr="00722CF8">
        <w:rPr>
          <w:rFonts w:ascii="Times New Roman" w:hAnsi="Times New Roman"/>
          <w:sz w:val="28"/>
          <w:szCs w:val="28"/>
        </w:rPr>
        <w:t xml:space="preserve">В столбце 6  данные заполнены не корректно, необходимо указать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3" w:history="1">
        <w:r w:rsidRPr="00722CF8">
          <w:rPr>
            <w:rStyle w:val="Hyperlink"/>
            <w:rFonts w:ascii="Times New Roman" w:hAnsi="Times New Roman"/>
            <w:color w:val="auto"/>
            <w:sz w:val="28"/>
            <w:szCs w:val="28"/>
          </w:rPr>
          <w:t>статьи 33</w:t>
        </w:r>
      </w:hyperlink>
      <w:r w:rsidRPr="00722CF8">
        <w:rPr>
          <w:rFonts w:ascii="Times New Roman" w:hAnsi="Times New Roman"/>
          <w:sz w:val="28"/>
          <w:szCs w:val="28"/>
        </w:rPr>
        <w:t xml:space="preserve"> Закона № 44-ФЗ.</w:t>
      </w:r>
    </w:p>
    <w:p w:rsidR="000E15B2" w:rsidRPr="00722CF8" w:rsidRDefault="000E15B2" w:rsidP="000F5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55"/>
      <w:r w:rsidRPr="00722CF8">
        <w:rPr>
          <w:sz w:val="28"/>
          <w:szCs w:val="28"/>
        </w:rPr>
        <w:t xml:space="preserve">После информации о закупках, которые планируется осуществлять в соответствии с </w:t>
      </w:r>
      <w:hyperlink r:id="rId14" w:history="1">
        <w:r w:rsidRPr="00722CF8">
          <w:rPr>
            <w:sz w:val="28"/>
            <w:szCs w:val="28"/>
          </w:rPr>
          <w:t>пунктами 4</w:t>
        </w:r>
      </w:hyperlink>
      <w:r w:rsidRPr="00722CF8">
        <w:rPr>
          <w:sz w:val="28"/>
          <w:szCs w:val="28"/>
        </w:rPr>
        <w:t xml:space="preserve"> и </w:t>
      </w:r>
      <w:hyperlink r:id="rId15" w:history="1">
        <w:r w:rsidRPr="00722CF8">
          <w:rPr>
            <w:sz w:val="28"/>
            <w:szCs w:val="28"/>
          </w:rPr>
          <w:t>5 части 1 статьи 93</w:t>
        </w:r>
      </w:hyperlink>
      <w:r w:rsidRPr="00722CF8">
        <w:rPr>
          <w:sz w:val="28"/>
          <w:szCs w:val="28"/>
        </w:rPr>
        <w:t xml:space="preserve"> Федерального закона № 44-ФЗ, в столбцах 9 и 13 формы плана-графика указывается следующая итоговая информация о годовых объемах закупок (тыс. рублей):</w:t>
      </w:r>
    </w:p>
    <w:p w:rsidR="000E15B2" w:rsidRPr="00722CF8" w:rsidRDefault="000E15B2" w:rsidP="000F5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551"/>
      <w:bookmarkEnd w:id="0"/>
      <w:r w:rsidRPr="00722CF8">
        <w:rPr>
          <w:sz w:val="28"/>
          <w:szCs w:val="28"/>
        </w:rPr>
        <w:t xml:space="preserve">а) у единственного поставщика (подрядчика, исполнителя) в соответствии с </w:t>
      </w:r>
      <w:hyperlink r:id="rId16" w:history="1">
        <w:r w:rsidRPr="00722CF8">
          <w:rPr>
            <w:sz w:val="28"/>
            <w:szCs w:val="28"/>
          </w:rPr>
          <w:t>пунктом 4 части 1 статьи 93</w:t>
        </w:r>
      </w:hyperlink>
      <w:r w:rsidRPr="00722CF8">
        <w:rPr>
          <w:sz w:val="28"/>
          <w:szCs w:val="28"/>
        </w:rPr>
        <w:t xml:space="preserve"> Федерального закона № 44-ФЗ;</w:t>
      </w:r>
    </w:p>
    <w:p w:rsidR="000E15B2" w:rsidRPr="00722CF8" w:rsidRDefault="000E15B2" w:rsidP="000F5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552"/>
      <w:bookmarkEnd w:id="1"/>
      <w:r w:rsidRPr="00722CF8">
        <w:rPr>
          <w:sz w:val="28"/>
          <w:szCs w:val="28"/>
        </w:rPr>
        <w:t xml:space="preserve">б) у единственного поставщика (подрядчика, исполнителя) в соответствии с </w:t>
      </w:r>
      <w:hyperlink r:id="rId17" w:history="1">
        <w:r w:rsidRPr="00722CF8">
          <w:rPr>
            <w:sz w:val="28"/>
            <w:szCs w:val="28"/>
          </w:rPr>
          <w:t>пунктом 5 части 1 статьи 93</w:t>
        </w:r>
      </w:hyperlink>
      <w:r w:rsidRPr="00722CF8">
        <w:rPr>
          <w:sz w:val="28"/>
          <w:szCs w:val="28"/>
        </w:rPr>
        <w:t xml:space="preserve"> Федерального закона № 44-ФЗ;</w:t>
      </w:r>
    </w:p>
    <w:p w:rsidR="000E15B2" w:rsidRPr="00722CF8" w:rsidRDefault="000E15B2" w:rsidP="000F5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553"/>
      <w:bookmarkEnd w:id="2"/>
      <w:r w:rsidRPr="00722CF8">
        <w:rPr>
          <w:sz w:val="28"/>
          <w:szCs w:val="28"/>
        </w:rPr>
        <w:t>в) у субъектов малого предпринимательства, социально ориентированных некоммерческих организаций;</w:t>
      </w:r>
    </w:p>
    <w:p w:rsidR="000E15B2" w:rsidRPr="00722CF8" w:rsidRDefault="000E15B2" w:rsidP="000E10E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sub_100554"/>
      <w:bookmarkEnd w:id="3"/>
      <w:r w:rsidRPr="00722CF8">
        <w:rPr>
          <w:rFonts w:ascii="Times New Roman" w:hAnsi="Times New Roman"/>
          <w:sz w:val="28"/>
          <w:szCs w:val="28"/>
        </w:rPr>
        <w:t xml:space="preserve">г) осуществляемых путем проведения запроса котировок. </w:t>
      </w:r>
      <w:r w:rsidRPr="00722CF8">
        <w:rPr>
          <w:rFonts w:ascii="Times New Roman" w:hAnsi="Times New Roman"/>
          <w:b/>
          <w:sz w:val="28"/>
          <w:szCs w:val="28"/>
        </w:rPr>
        <w:t xml:space="preserve">Вышеуказанные пункты в плане-графике не заполнены, а так же </w:t>
      </w:r>
      <w:r w:rsidRPr="00722CF8">
        <w:rPr>
          <w:rFonts w:ascii="Times New Roman" w:hAnsi="Times New Roman"/>
          <w:b/>
          <w:sz w:val="28"/>
          <w:szCs w:val="28"/>
          <w:lang w:eastAsia="en-US"/>
        </w:rPr>
        <w:t xml:space="preserve">не отражены </w:t>
      </w:r>
      <w:r w:rsidRPr="00722CF8">
        <w:rPr>
          <w:rFonts w:ascii="Times New Roman" w:hAnsi="Times New Roman"/>
          <w:b/>
          <w:sz w:val="28"/>
          <w:szCs w:val="28"/>
        </w:rPr>
        <w:t>Ф.И.О., должность руководителя, уполномоченного должностного лица заказчика.</w:t>
      </w:r>
    </w:p>
    <w:p w:rsidR="000E15B2" w:rsidRPr="00722CF8" w:rsidRDefault="000E15B2" w:rsidP="000E10E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5" w:name="sub_100555"/>
      <w:bookmarkStart w:id="6" w:name="sub_15"/>
      <w:bookmarkEnd w:id="4"/>
      <w:r w:rsidRPr="00722CF8">
        <w:rPr>
          <w:sz w:val="28"/>
          <w:szCs w:val="28"/>
        </w:rPr>
        <w:t xml:space="preserve">В графе «всего» планируемых в текущем году  через символ «/» указывается совокупный годовой объем закупок, определенный в соответствии с </w:t>
      </w:r>
      <w:hyperlink r:id="rId18" w:history="1">
        <w:r w:rsidRPr="00722CF8">
          <w:rPr>
            <w:sz w:val="28"/>
            <w:szCs w:val="28"/>
          </w:rPr>
          <w:t>пунктом 16 статьи 3</w:t>
        </w:r>
      </w:hyperlink>
      <w:r w:rsidRPr="00722CF8">
        <w:rPr>
          <w:sz w:val="28"/>
          <w:szCs w:val="28"/>
        </w:rPr>
        <w:t xml:space="preserve"> Федерального закона № 44-ФЗ. В администрации он составляет 3 072,260 тыс.рублей.</w:t>
      </w:r>
      <w:bookmarkEnd w:id="5"/>
      <w:r w:rsidRPr="00722CF8">
        <w:rPr>
          <w:sz w:val="28"/>
          <w:szCs w:val="28"/>
        </w:rPr>
        <w:t xml:space="preserve"> О</w:t>
      </w:r>
      <w:r w:rsidRPr="00722CF8">
        <w:rPr>
          <w:sz w:val="28"/>
          <w:szCs w:val="28"/>
          <w:lang w:eastAsia="en-US"/>
        </w:rPr>
        <w:t xml:space="preserve">бъем закупок, планируемых в 2016 году по бюджету Тельминского муниципального образования по состоянию на 01.01.2016г. составляет 3 487,26 тыс.рублей, </w:t>
      </w:r>
      <w:r w:rsidRPr="00722CF8">
        <w:rPr>
          <w:b/>
          <w:sz w:val="28"/>
          <w:szCs w:val="28"/>
        </w:rPr>
        <w:t xml:space="preserve">в нарушение ч. 3 ст.7 Закона №44-ФЗ </w:t>
      </w:r>
      <w:r w:rsidRPr="00722CF8">
        <w:rPr>
          <w:rStyle w:val="BodyTextChar"/>
          <w:b/>
          <w:sz w:val="28"/>
          <w:szCs w:val="28"/>
        </w:rPr>
        <w:t xml:space="preserve">разница в показателях </w:t>
      </w:r>
      <w:r w:rsidRPr="00722CF8">
        <w:rPr>
          <w:b/>
          <w:sz w:val="28"/>
          <w:szCs w:val="28"/>
          <w:lang w:eastAsia="en-US"/>
        </w:rPr>
        <w:t xml:space="preserve">составляет 415,0 тыс.руб. или 11,9 %. </w:t>
      </w:r>
    </w:p>
    <w:p w:rsidR="000E15B2" w:rsidRPr="00722CF8" w:rsidRDefault="000E15B2" w:rsidP="001C7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15B2" w:rsidRPr="00722CF8" w:rsidRDefault="000E15B2" w:rsidP="001C7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При анализе участия субъектов малого предпринимательства, социально ориентированных некоммерческих организаций в закупках администрации установлено следующее. В соответствии с ч.4 ст.27 Федерального закона № 44-ФЗ преимущества предоставляются при осуществлении закупок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 В соответствии с частями 1, 3 ст. 30 Федерального закона № 44-ФЗ обязанностью Заказчика является осуществление закупок у субъектов малого предпринимательства (СМП), социально ориентированных некоммерческих организаций (СОНКО) в объеме не менее чем пятнадцать процентов совокупного годового объема закупок, при этом в извещениях об осуществлении закупок устанавливается ограничение в отношении участников закупок, которыми могут быть только вышеуказанные субъекты (организации). Согласно отчету совокупный годовой объем закупок у СМП, СОНКО составил  1 754,56 тыс.рублей, что выше 15% порога в сумме 1 167,00 тыс.рублей. Согласно части 4 статьи 30 Закона №44-ФЗ по итогам года заказчик обязан составить отчет об объеме закупок у СМП и СОНКО и до 1 апреля года, следующего за отчетным годом разместить отчет в Единой информационной системе. Порядок подготовки отчета, его размещения в единой информационной системе утверждены Постановлением Правительства РФ от 17 марта 2015г.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информационной». </w:t>
      </w:r>
      <w:r w:rsidRPr="00722CF8">
        <w:rPr>
          <w:b/>
          <w:sz w:val="28"/>
          <w:szCs w:val="28"/>
        </w:rPr>
        <w:t>Следует отметить, что в нарушение пункта 4 статьи 30 Закона №44-ФЗ отчет об объеме закупок у СМП и СОНКО за 2016 год опубликован на официальном сайте Единой информационной системы в сфере закупок 04.04.2017г. с нарушением срока на четыре дня.</w:t>
      </w:r>
    </w:p>
    <w:p w:rsidR="000E15B2" w:rsidRPr="00722CF8" w:rsidRDefault="000E15B2" w:rsidP="000E10EB">
      <w:pPr>
        <w:pStyle w:val="ListParagraph"/>
        <w:tabs>
          <w:tab w:val="left" w:pos="567"/>
        </w:tabs>
        <w:spacing w:after="0" w:line="240" w:lineRule="auto"/>
        <w:ind w:left="0" w:firstLine="852"/>
        <w:jc w:val="both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  Обоснование начальной (максимальной) цены контракта.</w:t>
      </w:r>
    </w:p>
    <w:p w:rsidR="000E15B2" w:rsidRPr="00722CF8" w:rsidRDefault="000E15B2" w:rsidP="00CE678C">
      <w:pPr>
        <w:pStyle w:val="NormalWeb"/>
        <w:tabs>
          <w:tab w:val="left" w:pos="993"/>
        </w:tabs>
        <w:adjustRightInd w:val="0"/>
        <w:snapToGri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722CF8">
        <w:rPr>
          <w:sz w:val="28"/>
          <w:szCs w:val="28"/>
        </w:rPr>
        <w:tab/>
        <w:t>В соответствии с</w:t>
      </w:r>
      <w:r w:rsidRPr="00722CF8">
        <w:rPr>
          <w:sz w:val="28"/>
          <w:szCs w:val="28"/>
          <w:lang w:eastAsia="zh-CN"/>
        </w:rPr>
        <w:t xml:space="preserve"> ч.4 ст.19 </w:t>
      </w:r>
      <w:r w:rsidRPr="00722CF8">
        <w:rPr>
          <w:sz w:val="28"/>
          <w:szCs w:val="28"/>
        </w:rPr>
        <w:t>Закона № 44-ФЗ</w:t>
      </w:r>
      <w:r w:rsidRPr="00722CF8">
        <w:rPr>
          <w:sz w:val="28"/>
          <w:szCs w:val="28"/>
          <w:lang w:eastAsia="zh-CN"/>
        </w:rPr>
        <w:t xml:space="preserve"> в администрации Тельминского МО </w:t>
      </w:r>
      <w:r w:rsidRPr="00722CF8">
        <w:rPr>
          <w:sz w:val="28"/>
          <w:szCs w:val="28"/>
        </w:rPr>
        <w:t xml:space="preserve">разработаны и утверждены от 29.12.2014г. №140 </w:t>
      </w:r>
      <w:r w:rsidRPr="00722CF8">
        <w:rPr>
          <w:sz w:val="28"/>
          <w:szCs w:val="28"/>
          <w:lang w:eastAsia="zh-CN"/>
        </w:rPr>
        <w:t xml:space="preserve">правила  нормирования в сфере закупок, товаров, работ, услуг  для обеспечения  их исполнения для муниципальных нужд Тельминского муниципального образования. </w:t>
      </w:r>
      <w:r w:rsidRPr="00722CF8">
        <w:rPr>
          <w:bCs/>
          <w:sz w:val="28"/>
          <w:szCs w:val="28"/>
        </w:rPr>
        <w:t xml:space="preserve">Согласно </w:t>
      </w:r>
      <w:hyperlink w:anchor="Par386" w:history="1">
        <w:r w:rsidRPr="00722CF8">
          <w:rPr>
            <w:bCs/>
            <w:sz w:val="28"/>
            <w:szCs w:val="28"/>
          </w:rPr>
          <w:t>ч. 1</w:t>
        </w:r>
      </w:hyperlink>
      <w:r w:rsidRPr="00722CF8">
        <w:rPr>
          <w:bCs/>
          <w:sz w:val="28"/>
          <w:szCs w:val="28"/>
        </w:rPr>
        <w:t xml:space="preserve"> ст. 22 Федерального закона № 44-ФЗ, н</w:t>
      </w:r>
      <w:r w:rsidRPr="00722CF8">
        <w:rPr>
          <w:sz w:val="28"/>
          <w:szCs w:val="28"/>
        </w:rPr>
        <w:t xml:space="preserve">ачальная (максимальная) цена контракта (далее – </w:t>
      </w:r>
      <w:r w:rsidRPr="00722CF8">
        <w:rPr>
          <w:bCs/>
          <w:sz w:val="28"/>
          <w:szCs w:val="28"/>
        </w:rPr>
        <w:t xml:space="preserve">НМЦК)  </w:t>
      </w:r>
      <w:r w:rsidRPr="00722CF8">
        <w:rPr>
          <w:sz w:val="28"/>
          <w:szCs w:val="28"/>
        </w:rPr>
        <w:t xml:space="preserve">определяется и обосновывается Заказчиком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 </w:t>
      </w:r>
      <w:r w:rsidRPr="00722CF8">
        <w:rPr>
          <w:bCs/>
          <w:sz w:val="28"/>
          <w:szCs w:val="28"/>
        </w:rPr>
        <w:t xml:space="preserve">Так, при определении НМЦК, Заказчик (контрактный управляющий) использовал </w:t>
      </w:r>
      <w:r w:rsidRPr="00722CF8">
        <w:rPr>
          <w:sz w:val="28"/>
          <w:szCs w:val="28"/>
        </w:rPr>
        <w:t xml:space="preserve">проектно-сметный метод (составлялся локальный ресурсный сметный расчет) и </w:t>
      </w:r>
      <w:r w:rsidRPr="00722CF8">
        <w:rPr>
          <w:bCs/>
          <w:sz w:val="28"/>
          <w:szCs w:val="28"/>
        </w:rPr>
        <w:t xml:space="preserve"> метод сопоставимых рыночных цен (анализа рынка).  Анализ рынка заключается в установлении НМЦК на основании информации о рыночных ценах идентичных товаров, работ, услуг, планируемых к закупкам. </w:t>
      </w:r>
    </w:p>
    <w:p w:rsidR="000E15B2" w:rsidRPr="00722CF8" w:rsidRDefault="000E15B2" w:rsidP="000E10EB">
      <w:pPr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bCs/>
          <w:sz w:val="28"/>
          <w:szCs w:val="28"/>
        </w:rPr>
        <w:t xml:space="preserve">Для обоснования НМЦК Заказчик (контрактный управляющий) производил необходимые расчеты, для которых использовал от 2 до 3 источников информации в виде коммерческих предложений от потенциальных поставщиков (исполнителей). </w:t>
      </w:r>
      <w:r w:rsidRPr="00722CF8">
        <w:rPr>
          <w:sz w:val="28"/>
          <w:szCs w:val="28"/>
        </w:rPr>
        <w:t xml:space="preserve">НМЦК  определена как средне арифметическое значение из цен, предложенных поставщиками (подрядчиками, исполнителями). Таким образом, применяемые методы определения и обоснования начальных (максимальных) цен контрактов, используемые в процессе подготовки документации для осуществления закупки не противоречат законодательству о контрактной системе РФ. </w:t>
      </w:r>
    </w:p>
    <w:p w:rsidR="000E15B2" w:rsidRPr="00722CF8" w:rsidRDefault="000E15B2" w:rsidP="0037473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>Бюджет Тельминского муниципального образования на 2017 г. утвержден решением Думы Тельминского муниципального образования  от 29.12.2016 г. № 186. План-график размещения заказов на 2016г., размещен в единой информационной системе  29.12.2016 г. Документ, подтверждающий утверждение плана закупок и плана-графика не предоставлен.</w:t>
      </w:r>
    </w:p>
    <w:p w:rsidR="000E15B2" w:rsidRPr="00722CF8" w:rsidRDefault="000E15B2" w:rsidP="00CF49F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2CF8">
        <w:rPr>
          <w:rFonts w:ascii="Times New Roman" w:hAnsi="Times New Roman"/>
          <w:sz w:val="28"/>
          <w:szCs w:val="28"/>
          <w:lang w:eastAsia="en-US"/>
        </w:rPr>
        <w:t xml:space="preserve">Совокупный объем закупок, планируемых в 2017г. по бюджету Тельминского муниципального образования по состоянию на 01.01.2017г. составляет 4 906,6 тыс.рублей. Планом-графиком закупок на 2017г. всего предусмотрено денежных средств на осуществление закупок в размере 4 327,6 тыс.рублей. </w:t>
      </w:r>
      <w:r w:rsidRPr="00722CF8">
        <w:rPr>
          <w:rFonts w:ascii="Times New Roman" w:hAnsi="Times New Roman"/>
          <w:sz w:val="28"/>
          <w:szCs w:val="28"/>
        </w:rPr>
        <w:t xml:space="preserve">В нарушение ч. 3 ст.7 Закона №44-ФЗ </w:t>
      </w:r>
      <w:r w:rsidRPr="00722CF8">
        <w:rPr>
          <w:rStyle w:val="BodyTextChar"/>
          <w:rFonts w:ascii="Times New Roman" w:hAnsi="Times New Roman"/>
          <w:sz w:val="28"/>
          <w:szCs w:val="28"/>
        </w:rPr>
        <w:t>разница в показателях</w:t>
      </w:r>
      <w:r w:rsidRPr="00722CF8">
        <w:rPr>
          <w:rStyle w:val="BodyTextChar"/>
          <w:szCs w:val="23"/>
        </w:rPr>
        <w:t xml:space="preserve"> </w:t>
      </w:r>
      <w:r w:rsidRPr="00722CF8">
        <w:rPr>
          <w:rFonts w:ascii="Times New Roman" w:hAnsi="Times New Roman"/>
          <w:sz w:val="28"/>
          <w:szCs w:val="28"/>
          <w:lang w:eastAsia="en-US"/>
        </w:rPr>
        <w:t xml:space="preserve">составляет 579,0 тыс.рублей или 11,8 %. </w:t>
      </w:r>
    </w:p>
    <w:p w:rsidR="000E15B2" w:rsidRPr="00722CF8" w:rsidRDefault="000E15B2" w:rsidP="00544CA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2CF8">
        <w:rPr>
          <w:rFonts w:ascii="Times New Roman" w:hAnsi="Times New Roman"/>
          <w:sz w:val="28"/>
          <w:szCs w:val="28"/>
          <w:lang w:eastAsia="en-US"/>
        </w:rPr>
        <w:t>Закупки путем проведения запроса котировок планом-графиком предусмотрены в размере 404,1 тыс.рублей.</w:t>
      </w:r>
    </w:p>
    <w:p w:rsidR="000E15B2" w:rsidRPr="00722CF8" w:rsidRDefault="000E15B2" w:rsidP="00FF588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  <w:lang w:eastAsia="en-US"/>
        </w:rPr>
        <w:t xml:space="preserve">Закупки у единственного поставщика планом-графиком предусмотрены в размере 632,2 тыс.рублей или 14,61% от общего объема закупок на 2017г. </w:t>
      </w:r>
      <w:r w:rsidRPr="00722CF8">
        <w:rPr>
          <w:rFonts w:ascii="Times New Roman" w:hAnsi="Times New Roman"/>
          <w:sz w:val="28"/>
          <w:szCs w:val="28"/>
        </w:rPr>
        <w:t xml:space="preserve">Превышение минимального объема при осуществлении закупок у единственного поставщика в соответствии с </w:t>
      </w:r>
      <w:hyperlink r:id="rId19" w:history="1">
        <w:r w:rsidRPr="00722CF8">
          <w:rPr>
            <w:rFonts w:ascii="Times New Roman" w:hAnsi="Times New Roman"/>
            <w:sz w:val="28"/>
            <w:szCs w:val="28"/>
          </w:rPr>
          <w:t>п.4 ч.1 ст.93</w:t>
        </w:r>
      </w:hyperlink>
      <w:r w:rsidRPr="00722CF8">
        <w:rPr>
          <w:rFonts w:ascii="Times New Roman" w:hAnsi="Times New Roman"/>
          <w:sz w:val="28"/>
          <w:szCs w:val="28"/>
        </w:rPr>
        <w:t xml:space="preserve"> Федерального закона № 44-ФЗ не установлено.</w:t>
      </w:r>
    </w:p>
    <w:p w:rsidR="000E15B2" w:rsidRPr="00722CF8" w:rsidRDefault="000E15B2" w:rsidP="001C7C09">
      <w:pPr>
        <w:ind w:firstLine="567"/>
        <w:jc w:val="both"/>
        <w:rPr>
          <w:sz w:val="28"/>
          <w:szCs w:val="28"/>
        </w:rPr>
      </w:pPr>
      <w:r w:rsidRPr="00722CF8">
        <w:rPr>
          <w:bCs/>
          <w:sz w:val="28"/>
          <w:szCs w:val="28"/>
        </w:rPr>
        <w:t>В нарушение статьи  73 Бюджетного кодекса</w:t>
      </w:r>
      <w:r w:rsidRPr="00722CF8">
        <w:rPr>
          <w:sz w:val="28"/>
          <w:szCs w:val="28"/>
        </w:rPr>
        <w:t xml:space="preserve"> РФ в администрации Тельминского муниципального образования не ведутся  </w:t>
      </w:r>
      <w:r w:rsidRPr="00722CF8">
        <w:rPr>
          <w:b/>
          <w:sz w:val="28"/>
          <w:szCs w:val="28"/>
        </w:rPr>
        <w:t>реестры закупок</w:t>
      </w:r>
      <w:r w:rsidRPr="00722CF8">
        <w:rPr>
          <w:sz w:val="28"/>
          <w:szCs w:val="28"/>
        </w:rPr>
        <w:t>, осуществляемых без заключения государственных или муниципальных контрактов.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bookmarkStart w:id="7" w:name="sub_7302"/>
      <w:r w:rsidRPr="00722CF8">
        <w:rPr>
          <w:sz w:val="28"/>
          <w:szCs w:val="28"/>
        </w:rPr>
        <w:t xml:space="preserve"> Реестры закупок  должны содержать следующие сведения:</w:t>
      </w:r>
    </w:p>
    <w:bookmarkEnd w:id="7"/>
    <w:p w:rsidR="000E15B2" w:rsidRPr="00722CF8" w:rsidRDefault="000E15B2" w:rsidP="00495F8B">
      <w:pPr>
        <w:numPr>
          <w:ilvl w:val="0"/>
          <w:numId w:val="14"/>
        </w:numPr>
        <w:tabs>
          <w:tab w:val="clear" w:pos="2148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краткое наименование закупаемых товаров, работ и услуг;</w:t>
      </w:r>
    </w:p>
    <w:p w:rsidR="000E15B2" w:rsidRPr="00722CF8" w:rsidRDefault="000E15B2" w:rsidP="00495F8B">
      <w:pPr>
        <w:numPr>
          <w:ilvl w:val="0"/>
          <w:numId w:val="14"/>
        </w:numPr>
        <w:tabs>
          <w:tab w:val="clear" w:pos="2148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наименование и местонахождение поставщиков, подрядчиков и исполнителей услуг;</w:t>
      </w:r>
    </w:p>
    <w:p w:rsidR="000E15B2" w:rsidRPr="00722CF8" w:rsidRDefault="000E15B2" w:rsidP="00495F8B">
      <w:pPr>
        <w:numPr>
          <w:ilvl w:val="0"/>
          <w:numId w:val="14"/>
        </w:numPr>
        <w:tabs>
          <w:tab w:val="clear" w:pos="2148"/>
          <w:tab w:val="num" w:pos="0"/>
        </w:tabs>
        <w:ind w:left="0" w:firstLine="540"/>
        <w:jc w:val="both"/>
        <w:rPr>
          <w:sz w:val="28"/>
          <w:szCs w:val="28"/>
        </w:rPr>
      </w:pPr>
      <w:bookmarkStart w:id="8" w:name="sub_73023"/>
      <w:r w:rsidRPr="00722CF8">
        <w:rPr>
          <w:sz w:val="28"/>
          <w:szCs w:val="28"/>
        </w:rPr>
        <w:t>цена и дата закупки.</w:t>
      </w:r>
    </w:p>
    <w:p w:rsidR="000E15B2" w:rsidRPr="00722CF8" w:rsidRDefault="000E15B2" w:rsidP="00495F8B">
      <w:pPr>
        <w:ind w:firstLine="708"/>
        <w:jc w:val="both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>Администрацией в ходе проведения экспертно-аналитического мероприятия составлен данный реестр, Контрольно-ревизионная комиссия отмечает, что представленный реестр не соответствует требованиям статьи 73 Бюджетного кодекса РФ.</w:t>
      </w:r>
    </w:p>
    <w:bookmarkEnd w:id="6"/>
    <w:bookmarkEnd w:id="8"/>
    <w:p w:rsidR="000E15B2" w:rsidRPr="00722CF8" w:rsidRDefault="000E15B2" w:rsidP="00C51EC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Согласно информации полученной в ходе </w:t>
      </w:r>
      <w:r w:rsidRPr="00722CF8">
        <w:rPr>
          <w:bCs/>
          <w:sz w:val="28"/>
          <w:szCs w:val="28"/>
        </w:rPr>
        <w:t>экспертно-аналитического мероприятия, за 2016 и истекший период 2017 года</w:t>
      </w:r>
      <w:r w:rsidRPr="00722CF8">
        <w:rPr>
          <w:sz w:val="28"/>
          <w:szCs w:val="28"/>
        </w:rPr>
        <w:t xml:space="preserve"> в соответствии с Федеральным законом № 44-ФЗ размещена конкурентная закупка на общую сумму 30 115,268 тыс. рублей, </w:t>
      </w:r>
      <w:r w:rsidRPr="00722CF8">
        <w:rPr>
          <w:bCs/>
          <w:sz w:val="28"/>
          <w:szCs w:val="28"/>
        </w:rPr>
        <w:t>в том числе 12</w:t>
      </w:r>
      <w:r w:rsidRPr="00722CF8">
        <w:rPr>
          <w:sz w:val="28"/>
          <w:szCs w:val="28"/>
        </w:rPr>
        <w:t xml:space="preserve"> аукционов в электронной форме с НМЦК  29 495,578 тыс. рублей и 6 запросов котировок с НМЦК  619,690  тыс. рублей. </w:t>
      </w:r>
    </w:p>
    <w:p w:rsidR="000E15B2" w:rsidRPr="00722CF8" w:rsidRDefault="000E15B2" w:rsidP="00C51EC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По результатам проведенных конкурентными способами определения  поставщиков процедур Заказчиком заключено 18 муниципальных контрактов на сумму 29 605,763 тыс. рублей.</w:t>
      </w:r>
    </w:p>
    <w:p w:rsidR="000E15B2" w:rsidRPr="00722CF8" w:rsidRDefault="000E15B2" w:rsidP="00C51EC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В целом, по результатам проведённых конкурсных процедур </w:t>
      </w:r>
      <w:r w:rsidRPr="00722CF8">
        <w:rPr>
          <w:bCs/>
          <w:sz w:val="28"/>
          <w:szCs w:val="28"/>
        </w:rPr>
        <w:t>экономия</w:t>
      </w:r>
      <w:r w:rsidRPr="00722CF8">
        <w:rPr>
          <w:b/>
          <w:bCs/>
          <w:sz w:val="28"/>
          <w:szCs w:val="28"/>
        </w:rPr>
        <w:t xml:space="preserve"> </w:t>
      </w:r>
      <w:r w:rsidRPr="00722CF8">
        <w:rPr>
          <w:sz w:val="28"/>
          <w:szCs w:val="28"/>
        </w:rPr>
        <w:t>средств бюджета составила 509,504 тыс. рублей, или 1,69 % от начальной цены контрактов.</w:t>
      </w:r>
    </w:p>
    <w:p w:rsidR="000E15B2" w:rsidRPr="00722CF8" w:rsidRDefault="000E15B2" w:rsidP="00C51EC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722CF8">
        <w:rPr>
          <w:color w:val="auto"/>
          <w:sz w:val="28"/>
          <w:szCs w:val="28"/>
        </w:rPr>
        <w:t xml:space="preserve">В соответствии с ч. 3 ст. 103 Федерального закона № 44-ФЗ заказчик обязан в течение трех рабочих дней направлять сведения в реестр контракт о заключении, изменении, исполнении, расторжении контракта, а также о приемки поставленного товара, выполненной работы, оказанной услуги. </w:t>
      </w:r>
      <w:r w:rsidRPr="00722CF8">
        <w:rPr>
          <w:b/>
          <w:color w:val="auto"/>
          <w:sz w:val="28"/>
          <w:szCs w:val="28"/>
        </w:rPr>
        <w:t>Однако при заключении муниципальных контрактов отмечены случаи не размещения информации о заключении контрактов по закупкам</w:t>
      </w:r>
      <w:r w:rsidRPr="00722CF8">
        <w:rPr>
          <w:color w:val="auto"/>
          <w:sz w:val="28"/>
          <w:szCs w:val="28"/>
        </w:rPr>
        <w:t>, в том числе по реестровым номерам с 0134300078016000004 по 0134300078016000008  Покупка квартир по программе  «Переселение граждан из ветхого и аварийного жилищного фонда в городском поселении Тельминского МО на 2016-2020 годы» 5 контрактов с НМЦК 6 587,620 тыс.рублей</w:t>
      </w:r>
      <w:r w:rsidRPr="00722CF8">
        <w:rPr>
          <w:color w:val="auto"/>
        </w:rPr>
        <w:t xml:space="preserve">. </w:t>
      </w:r>
      <w:r w:rsidRPr="00722CF8">
        <w:rPr>
          <w:b/>
          <w:color w:val="auto"/>
          <w:sz w:val="28"/>
          <w:szCs w:val="28"/>
        </w:rPr>
        <w:t>За данное нарушение предусмотрена административная ответственность согласно ст. 7.30 КоАП РФ.</w:t>
      </w:r>
    </w:p>
    <w:p w:rsidR="000E15B2" w:rsidRPr="00722CF8" w:rsidRDefault="000E15B2" w:rsidP="00C51EC8">
      <w:pPr>
        <w:ind w:firstLine="567"/>
        <w:jc w:val="both"/>
        <w:rPr>
          <w:snapToGrid w:val="0"/>
          <w:sz w:val="28"/>
          <w:szCs w:val="28"/>
        </w:rPr>
      </w:pPr>
      <w:r w:rsidRPr="00722CF8">
        <w:rPr>
          <w:snapToGrid w:val="0"/>
          <w:sz w:val="28"/>
          <w:szCs w:val="28"/>
        </w:rPr>
        <w:t>При анализе конкуренции при осуществлении закупок, установлено:</w:t>
      </w:r>
    </w:p>
    <w:p w:rsidR="000E15B2" w:rsidRPr="00722CF8" w:rsidRDefault="000E15B2" w:rsidP="00C51EC8">
      <w:pPr>
        <w:ind w:firstLine="567"/>
        <w:jc w:val="both"/>
        <w:rPr>
          <w:snapToGrid w:val="0"/>
          <w:sz w:val="28"/>
          <w:szCs w:val="28"/>
        </w:rPr>
      </w:pPr>
      <w:r w:rsidRPr="00722CF8">
        <w:rPr>
          <w:snapToGrid w:val="0"/>
          <w:sz w:val="28"/>
          <w:szCs w:val="28"/>
        </w:rPr>
        <w:t>- среднее количество поданных заявок на одну закупку составило 1,2;</w:t>
      </w:r>
    </w:p>
    <w:p w:rsidR="000E15B2" w:rsidRPr="00722CF8" w:rsidRDefault="000E15B2" w:rsidP="000A4C3A">
      <w:pPr>
        <w:ind w:firstLine="567"/>
        <w:jc w:val="both"/>
        <w:rPr>
          <w:sz w:val="28"/>
          <w:szCs w:val="28"/>
        </w:rPr>
      </w:pPr>
      <w:r w:rsidRPr="00722CF8">
        <w:rPr>
          <w:snapToGrid w:val="0"/>
          <w:sz w:val="28"/>
          <w:szCs w:val="28"/>
        </w:rPr>
        <w:t xml:space="preserve">- доля несостоявшихся закупок в общем  количестве конкурентных закупок составила 72,2%  (13/18), что является высоким значением показателя и свидетельствует об отсутствии конкуренции. </w:t>
      </w:r>
      <w:r w:rsidRPr="00722CF8">
        <w:rPr>
          <w:sz w:val="28"/>
          <w:szCs w:val="28"/>
        </w:rPr>
        <w:t xml:space="preserve">Таким образом, принимая во внимание среднее количество заявок и высокую долю несостоявшихся </w:t>
      </w:r>
      <w:r w:rsidRPr="00722CF8">
        <w:rPr>
          <w:snapToGrid w:val="0"/>
          <w:sz w:val="28"/>
          <w:szCs w:val="28"/>
        </w:rPr>
        <w:t>закупок в общем  количестве</w:t>
      </w:r>
      <w:r w:rsidRPr="00722CF8">
        <w:rPr>
          <w:sz w:val="28"/>
          <w:szCs w:val="28"/>
        </w:rPr>
        <w:t xml:space="preserve">, можно сделать вывод о низком уровне конкуренции. </w:t>
      </w:r>
    </w:p>
    <w:p w:rsidR="000E15B2" w:rsidRPr="00722CF8" w:rsidRDefault="000E15B2" w:rsidP="00C51EC8">
      <w:pPr>
        <w:tabs>
          <w:tab w:val="left" w:pos="360"/>
          <w:tab w:val="left" w:pos="5798"/>
        </w:tabs>
        <w:ind w:firstLine="567"/>
        <w:jc w:val="both"/>
      </w:pPr>
    </w:p>
    <w:p w:rsidR="000E15B2" w:rsidRPr="00722CF8" w:rsidRDefault="000E15B2" w:rsidP="00C51EC8">
      <w:pPr>
        <w:tabs>
          <w:tab w:val="left" w:pos="360"/>
          <w:tab w:val="left" w:pos="5798"/>
        </w:tabs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При анализе контрактов заказчиком в проекты контрактов были включены следующие обязательные условия, предусмотренные: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ч. 2 ст. 34 Федерального закона № 44-ФЗ, согласно которой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Федеральным законом № 44-ФЗ;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ч. 4 ст. 34 Федерального закона № 44-ФЗ, согласно которой устанавливается ответственность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ч. 5, 6 ст. 34 Федерального закона № 44-ФЗ, согласно которой устанавливается порядок расчета и размеры неустоек (штрафов, пеней), в случае просрочки исполнения сторонами обязательств, предусмотренных контрактом;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ч. 13 ст. 34 Федерального закона № 44-ФЗ, согласно которой устанавливается порядок и сроки оплаты товара, работы или услуги, порядок и сроки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ч. 27 ст. 34 Федерального закона № 44-ФЗ согласно которой устанавливается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исполнителем);</w:t>
      </w:r>
    </w:p>
    <w:p w:rsidR="000E15B2" w:rsidRPr="00722CF8" w:rsidRDefault="000E15B2" w:rsidP="0016030B">
      <w:pPr>
        <w:numPr>
          <w:ilvl w:val="0"/>
          <w:numId w:val="20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ч. 1 ст. 96 Федерального закона № 44-ФЗ, согласно которой Заказчиком в проекте контракта должно быть установлено требование обеспечения исполнения контракта, за исключением случаев, предусмотренных </w:t>
      </w:r>
      <w:hyperlink w:anchor="sub_962" w:history="1">
        <w:r w:rsidRPr="00722CF8">
          <w:rPr>
            <w:sz w:val="28"/>
            <w:szCs w:val="28"/>
          </w:rPr>
          <w:t>ч. 2</w:t>
        </w:r>
      </w:hyperlink>
      <w:r w:rsidRPr="00722CF8">
        <w:rPr>
          <w:sz w:val="28"/>
          <w:szCs w:val="28"/>
        </w:rPr>
        <w:t xml:space="preserve"> ст. 96.</w:t>
      </w:r>
    </w:p>
    <w:p w:rsidR="000E15B2" w:rsidRPr="00722CF8" w:rsidRDefault="000E15B2" w:rsidP="00C51EC8">
      <w:pPr>
        <w:tabs>
          <w:tab w:val="left" w:pos="360"/>
          <w:tab w:val="left" w:pos="5798"/>
        </w:tabs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Аукционная документация подготовлена, и утверждена в соответствии с требованиями законодательства о контрактной системе, а также с соблюдением принципа открытости и прозрачности.</w:t>
      </w:r>
    </w:p>
    <w:p w:rsidR="000E15B2" w:rsidRPr="00722CF8" w:rsidRDefault="000E15B2" w:rsidP="00C51EC8">
      <w:pPr>
        <w:tabs>
          <w:tab w:val="left" w:pos="5798"/>
        </w:tabs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Проекты контрактов, являющиеся неотъемлемой частью аукционной документации, отвечают требованиям законодательства о контрактной системе в сфере закупок, а так же содержат все необходимые для включения условия, предусмотренные статьей 34 Федерального закона № 44-ФЗ.</w:t>
      </w:r>
    </w:p>
    <w:p w:rsidR="000E15B2" w:rsidRPr="00722CF8" w:rsidRDefault="000E15B2" w:rsidP="00C51EC8">
      <w:pPr>
        <w:tabs>
          <w:tab w:val="left" w:pos="5798"/>
        </w:tabs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ходе проверки установления и применения Заказчиком обеспечительных мер в документации о закупках,  установлено:</w:t>
      </w:r>
    </w:p>
    <w:p w:rsidR="000E15B2" w:rsidRPr="00722CF8" w:rsidRDefault="000E15B2" w:rsidP="007D69F8">
      <w:pPr>
        <w:numPr>
          <w:ilvl w:val="0"/>
          <w:numId w:val="32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требование обеспечения заявок, согласно ч. 1 ст. 44 Федерального закона № 44-ФЗ в размере 1 % от НМЦК, что соответствует ч. 14 ст. 44 Федерального закона № 44-ФЗ;</w:t>
      </w:r>
    </w:p>
    <w:p w:rsidR="000E15B2" w:rsidRPr="00722CF8" w:rsidRDefault="000E15B2" w:rsidP="007D69F8">
      <w:pPr>
        <w:numPr>
          <w:ilvl w:val="0"/>
          <w:numId w:val="32"/>
        </w:numPr>
        <w:tabs>
          <w:tab w:val="clear" w:pos="2715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требование исполнения контракта, согласно ч. 1 ст. 96 Федерального закона № 44-ФЗ в размере 5 % от НМЦК, что соответствует ч. 6 ст. 96 Федерального закона № 44-ФЗ.</w:t>
      </w:r>
    </w:p>
    <w:p w:rsidR="000E15B2" w:rsidRPr="00722CF8" w:rsidRDefault="000E15B2" w:rsidP="00C51EC8">
      <w:pPr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Так, согласно ч. 1 ст. 96 Федерального закона № 44-ФЗ Заказчиком в извещении об осуществлении закупки, документации о закупке должно быть установлено требование обеспечения исполнения контракта. При этом, согласно п. 8 ст. 42 Федерального закона № 44-ФЗ, в извещении об осуществлении закупки должна содержаться информация о размере обеспечения исполнения контракта, порядок предоставления такого обеспечения, который, согласно ч. 6 ст. 96 Федерального закона № 44-ФЗ, должен составлять от 5 до 30 процентов </w:t>
      </w:r>
      <w:r w:rsidRPr="00722CF8">
        <w:rPr>
          <w:bCs/>
          <w:sz w:val="28"/>
          <w:szCs w:val="28"/>
        </w:rPr>
        <w:t>НМЦК</w:t>
      </w:r>
      <w:r w:rsidRPr="00722CF8">
        <w:rPr>
          <w:sz w:val="28"/>
          <w:szCs w:val="28"/>
        </w:rPr>
        <w:t>, указанной в извещении об осуществлении закупки.</w:t>
      </w:r>
    </w:p>
    <w:p w:rsidR="000E15B2" w:rsidRPr="00722CF8" w:rsidRDefault="000E15B2" w:rsidP="00DE49F1">
      <w:pPr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Кроме того, согласно ч. 27 ст. 34 Федерального закона №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контракта. При проведении аудита закупок администрацией не представлены документы, подтверждающие обеспечительные меры по заключенным контрактам, что является нарушением требований законодательства о контрактной системе в сфере закупок, в части применения обеспечительных мер при заключении и исполнении контрактов (ООО Омега Строй  реестровый номер закупки №134300 078017000012, №134300078017000004, №134300078017000003, ООО «КРЕПКО-СТРОЙ» №134300078017000008, ООО Феникс №0134300078016000004, ООО «Лидер» №0134300078016000003).</w:t>
      </w:r>
    </w:p>
    <w:p w:rsidR="000E15B2" w:rsidRPr="00722CF8" w:rsidRDefault="000E15B2" w:rsidP="00C51EC8">
      <w:pPr>
        <w:ind w:firstLine="567"/>
        <w:jc w:val="both"/>
        <w:rPr>
          <w:sz w:val="28"/>
          <w:szCs w:val="28"/>
        </w:rPr>
      </w:pPr>
    </w:p>
    <w:p w:rsidR="000E15B2" w:rsidRPr="00722CF8" w:rsidRDefault="000E15B2" w:rsidP="00C51EC8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Администрацией по определению поставщиков за 2016 и 2017 год на официальном сайте опубликованы шесть запросов котировок</w:t>
      </w:r>
      <w:r w:rsidRPr="00722CF8">
        <w:rPr>
          <w:bCs/>
          <w:sz w:val="28"/>
          <w:szCs w:val="28"/>
        </w:rPr>
        <w:t xml:space="preserve"> с НМЦК в сумме 619,690  тыс. рублей, </w:t>
      </w:r>
      <w:r w:rsidRPr="00722CF8">
        <w:rPr>
          <w:sz w:val="28"/>
          <w:szCs w:val="28"/>
        </w:rPr>
        <w:t xml:space="preserve">из которых три запроса котировок </w:t>
      </w:r>
      <w:r w:rsidRPr="00722CF8">
        <w:rPr>
          <w:bCs/>
          <w:sz w:val="28"/>
          <w:szCs w:val="28"/>
        </w:rPr>
        <w:t>с НМЦК 319,690 тыс. рублей</w:t>
      </w:r>
      <w:r w:rsidRPr="00722CF8">
        <w:rPr>
          <w:sz w:val="28"/>
          <w:szCs w:val="28"/>
        </w:rPr>
        <w:t xml:space="preserve"> признаны несостоявшимися (в связи с тем, что по окончании срока подачи заявок на участие в запросе котировок подана только одна заявка).</w:t>
      </w:r>
      <w:r w:rsidRPr="00722CF8">
        <w:t xml:space="preserve"> </w:t>
      </w:r>
      <w:r w:rsidRPr="00722CF8">
        <w:rPr>
          <w:bCs/>
          <w:sz w:val="28"/>
          <w:szCs w:val="28"/>
        </w:rPr>
        <w:t>По результатам проведенных запросов котировок заключено 6 контрактов на сумму 570,504 тыс. рублей.</w:t>
      </w:r>
      <w:r w:rsidRPr="00722CF8">
        <w:rPr>
          <w:sz w:val="28"/>
          <w:szCs w:val="28"/>
        </w:rPr>
        <w:t xml:space="preserve"> Условная экономия бюджетных средств по итогам размещенных запросов котировок составила  49,186 тыс. рублей.</w:t>
      </w:r>
    </w:p>
    <w:p w:rsidR="000E15B2" w:rsidRPr="00722CF8" w:rsidRDefault="000E15B2" w:rsidP="00495F8B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Выборочно проанализированы запрос котировок по закупкам на приобретение оргтехники и приобретение канцелярских товаров. </w:t>
      </w:r>
    </w:p>
    <w:p w:rsidR="000E15B2" w:rsidRPr="00722CF8" w:rsidRDefault="000E15B2" w:rsidP="00495F8B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Извещение о проведении запроса котировок для закупки оргтехники № 0134300078017000002 содержит обязательные условия: </w:t>
      </w:r>
    </w:p>
    <w:p w:rsidR="000E15B2" w:rsidRPr="00722CF8" w:rsidRDefault="000E15B2" w:rsidP="00495F8B">
      <w:pPr>
        <w:pStyle w:val="a1"/>
        <w:numPr>
          <w:ilvl w:val="0"/>
          <w:numId w:val="15"/>
        </w:numPr>
        <w:tabs>
          <w:tab w:val="clear" w:pos="2148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>дату и время окончания срока подачи заявок (04.05.2017 17-00);</w:t>
      </w:r>
    </w:p>
    <w:p w:rsidR="000E15B2" w:rsidRPr="00722CF8" w:rsidRDefault="000E15B2" w:rsidP="00495F8B">
      <w:pPr>
        <w:pStyle w:val="a1"/>
        <w:numPr>
          <w:ilvl w:val="0"/>
          <w:numId w:val="15"/>
        </w:numPr>
        <w:tabs>
          <w:tab w:val="clear" w:pos="2148"/>
          <w:tab w:val="num" w:pos="0"/>
        </w:tabs>
        <w:ind w:left="0" w:firstLine="540"/>
        <w:rPr>
          <w:rFonts w:ascii="Times New Roman" w:hAnsi="Times New Roman"/>
          <w:b/>
          <w:sz w:val="28"/>
          <w:szCs w:val="28"/>
        </w:rPr>
      </w:pPr>
      <w:hyperlink r:id="rId20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техническое задание</w:t>
        </w:r>
      </w:hyperlink>
      <w:r w:rsidRPr="00722CF8">
        <w:rPr>
          <w:rFonts w:ascii="Times New Roman" w:hAnsi="Times New Roman"/>
          <w:b/>
          <w:sz w:val="28"/>
          <w:szCs w:val="28"/>
        </w:rPr>
        <w:t>;</w:t>
      </w:r>
    </w:p>
    <w:p w:rsidR="000E15B2" w:rsidRPr="00722CF8" w:rsidRDefault="000E15B2" w:rsidP="00495F8B">
      <w:pPr>
        <w:pStyle w:val="a1"/>
        <w:numPr>
          <w:ilvl w:val="0"/>
          <w:numId w:val="15"/>
        </w:numPr>
        <w:tabs>
          <w:tab w:val="clear" w:pos="2148"/>
          <w:tab w:val="num" w:pos="0"/>
        </w:tabs>
        <w:ind w:left="0" w:firstLine="540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обоснование </w:t>
      </w:r>
      <w:hyperlink r:id="rId21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НМЦК</w:t>
        </w:r>
      </w:hyperlink>
      <w:r w:rsidRPr="00722CF8">
        <w:rPr>
          <w:rFonts w:ascii="Times New Roman" w:hAnsi="Times New Roman"/>
          <w:b/>
          <w:sz w:val="28"/>
          <w:szCs w:val="28"/>
        </w:rPr>
        <w:t>;</w:t>
      </w:r>
    </w:p>
    <w:p w:rsidR="000E15B2" w:rsidRPr="00722CF8" w:rsidRDefault="000E15B2" w:rsidP="00495F8B">
      <w:pPr>
        <w:numPr>
          <w:ilvl w:val="0"/>
          <w:numId w:val="15"/>
        </w:numPr>
        <w:tabs>
          <w:tab w:val="clear" w:pos="2148"/>
          <w:tab w:val="num" w:pos="0"/>
        </w:tabs>
        <w:ind w:left="0" w:firstLine="540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 xml:space="preserve">требования к форме </w:t>
      </w:r>
      <w:hyperlink r:id="rId22" w:history="1">
        <w:r w:rsidRPr="00722CF8">
          <w:rPr>
            <w:rStyle w:val="a"/>
            <w:b w:val="0"/>
            <w:color w:val="auto"/>
            <w:sz w:val="28"/>
            <w:szCs w:val="28"/>
          </w:rPr>
          <w:t>заявки</w:t>
        </w:r>
      </w:hyperlink>
      <w:r w:rsidRPr="00722CF8">
        <w:rPr>
          <w:b/>
          <w:sz w:val="28"/>
          <w:szCs w:val="28"/>
        </w:rPr>
        <w:t>.</w:t>
      </w:r>
    </w:p>
    <w:p w:rsidR="000E15B2" w:rsidRPr="00722CF8" w:rsidRDefault="000E15B2" w:rsidP="00495F8B">
      <w:pPr>
        <w:ind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извещении о проведении запроса котировок отмечены замечания такие как: указан источник финансирования «Бюджет администрации городского поселения», следует исключить слово «администрация» так как источником финансирования  является бюджет городского поселения Тельминского муниципального образования. В приложенном проекте контракта  в пункте 6.5 указано</w:t>
      </w:r>
      <w:r w:rsidRPr="00722CF8">
        <w:rPr>
          <w:b/>
          <w:sz w:val="28"/>
          <w:szCs w:val="28"/>
        </w:rPr>
        <w:t xml:space="preserve"> </w:t>
      </w:r>
      <w:r w:rsidRPr="00722CF8">
        <w:rPr>
          <w:sz w:val="28"/>
          <w:szCs w:val="28"/>
        </w:rPr>
        <w:t xml:space="preserve">источник финансирования настоящего контракта является местный бюджет, бюджет муниципального образования город Краснодар.  Согласно общероссийскому классификатору по видам экономической деятельности ОКПД 2 код 95.11.10.190 это </w:t>
      </w:r>
      <w:r w:rsidRPr="00722CF8">
        <w:rPr>
          <w:b/>
          <w:sz w:val="28"/>
          <w:szCs w:val="28"/>
        </w:rPr>
        <w:t>услуги по ремонту прочего</w:t>
      </w:r>
      <w:r w:rsidRPr="00722CF8">
        <w:rPr>
          <w:sz w:val="28"/>
          <w:szCs w:val="28"/>
        </w:rPr>
        <w:t xml:space="preserve"> </w:t>
      </w:r>
      <w:r w:rsidRPr="00722CF8">
        <w:rPr>
          <w:b/>
          <w:sz w:val="28"/>
          <w:szCs w:val="28"/>
        </w:rPr>
        <w:t>компьютерного и периферийного компьютерного оборудования</w:t>
      </w:r>
      <w:r w:rsidRPr="00722CF8">
        <w:rPr>
          <w:sz w:val="28"/>
          <w:szCs w:val="28"/>
        </w:rPr>
        <w:t>, следует отметить, что объектом закупки является покупка оргтехники, а не ремонт.</w:t>
      </w:r>
    </w:p>
    <w:p w:rsidR="000E15B2" w:rsidRPr="00722CF8" w:rsidRDefault="000E15B2" w:rsidP="00495F8B">
      <w:pPr>
        <w:ind w:firstLine="540"/>
        <w:jc w:val="both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 xml:space="preserve">Контрольно-ревизионная комиссия рекомендует более тщательно подходить к формированию пакета документов для проведения запроса котировок. </w:t>
      </w:r>
    </w:p>
    <w:p w:rsidR="000E15B2" w:rsidRPr="00722CF8" w:rsidRDefault="000E15B2" w:rsidP="00495F8B">
      <w:pPr>
        <w:ind w:firstLine="567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 xml:space="preserve">Согласно пункту 3 статьи 74  Федерального закона №44-ФЗ заказчик вправе направить </w:t>
      </w:r>
      <w:hyperlink r:id="rId23" w:history="1">
        <w:r w:rsidRPr="00722CF8">
          <w:rPr>
            <w:rStyle w:val="a"/>
            <w:color w:val="auto"/>
            <w:sz w:val="28"/>
            <w:szCs w:val="28"/>
          </w:rPr>
          <w:t>запрос о предоставлении котировок</w:t>
        </w:r>
      </w:hyperlink>
      <w:r w:rsidRPr="00722CF8">
        <w:rPr>
          <w:sz w:val="28"/>
          <w:szCs w:val="28"/>
        </w:rPr>
        <w:t xml:space="preserve"> </w:t>
      </w:r>
      <w:r w:rsidRPr="00722CF8">
        <w:rPr>
          <w:rStyle w:val="a0"/>
          <w:bCs/>
          <w:color w:val="auto"/>
          <w:sz w:val="28"/>
          <w:szCs w:val="28"/>
        </w:rPr>
        <w:t>не менее чем 3 лицам</w:t>
      </w:r>
      <w:r w:rsidRPr="00722CF8">
        <w:rPr>
          <w:sz w:val="28"/>
          <w:szCs w:val="28"/>
        </w:rPr>
        <w:t xml:space="preserve">, осуществляющим поставки товаров, выполнение работ, оказание услуг, предусмотренных извещением. Данное условие осуществляется одновременно с размещением в ЕИС извещения. </w:t>
      </w:r>
      <w:r w:rsidRPr="00722CF8">
        <w:rPr>
          <w:b/>
          <w:sz w:val="28"/>
          <w:szCs w:val="28"/>
        </w:rPr>
        <w:t>В представленных документах данная информация отсутствует.</w:t>
      </w:r>
    </w:p>
    <w:p w:rsidR="000E15B2" w:rsidRPr="00722CF8" w:rsidRDefault="000E15B2" w:rsidP="00495F8B">
      <w:pPr>
        <w:pStyle w:val="a1"/>
        <w:ind w:firstLine="567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Рассмотрение и оценка заявок на участие в запросе котировок, подведение итогов запроса котировок </w:t>
      </w:r>
      <w:hyperlink r:id="rId24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проводится</w:t>
        </w:r>
      </w:hyperlink>
      <w:r w:rsidRPr="00722CF8">
        <w:rPr>
          <w:rFonts w:ascii="Times New Roman" w:hAnsi="Times New Roman"/>
          <w:sz w:val="28"/>
          <w:szCs w:val="28"/>
        </w:rPr>
        <w:t xml:space="preserve"> котировочной комиссией </w:t>
      </w:r>
      <w:r w:rsidRPr="00722CF8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в день вскрытия конвертов с заявками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 w:rsidRPr="00722CF8">
        <w:rPr>
          <w:rFonts w:ascii="Times New Roman" w:hAnsi="Times New Roman"/>
          <w:sz w:val="28"/>
          <w:szCs w:val="28"/>
        </w:rPr>
        <w:t xml:space="preserve">04.05.2017г. Осуществляется  проверка соответствия участников </w:t>
      </w:r>
      <w:hyperlink r:id="rId25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требованиям</w:t>
        </w:r>
      </w:hyperlink>
      <w:r w:rsidRPr="00722CF8">
        <w:rPr>
          <w:rFonts w:ascii="Times New Roman" w:hAnsi="Times New Roman"/>
          <w:b/>
          <w:sz w:val="28"/>
          <w:szCs w:val="28"/>
        </w:rPr>
        <w:t>,</w:t>
      </w:r>
      <w:r w:rsidRPr="00722CF8">
        <w:rPr>
          <w:rFonts w:ascii="Times New Roman" w:hAnsi="Times New Roman"/>
          <w:sz w:val="28"/>
          <w:szCs w:val="28"/>
        </w:rPr>
        <w:t xml:space="preserve"> установленным законом и извещением,  проверка соответствия условий исполнения контракта, предлагаемых в заявке, </w:t>
      </w:r>
      <w:hyperlink r:id="rId26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требованиям</w:t>
        </w:r>
      </w:hyperlink>
      <w:r w:rsidRPr="00722CF8">
        <w:rPr>
          <w:rFonts w:ascii="Times New Roman" w:hAnsi="Times New Roman"/>
          <w:b/>
          <w:sz w:val="28"/>
          <w:szCs w:val="28"/>
        </w:rPr>
        <w:t xml:space="preserve">, </w:t>
      </w:r>
      <w:r w:rsidRPr="00722CF8">
        <w:rPr>
          <w:rFonts w:ascii="Times New Roman" w:hAnsi="Times New Roman"/>
          <w:sz w:val="28"/>
          <w:szCs w:val="28"/>
        </w:rPr>
        <w:t>установленным законом и извещением, сверка предложений о цене.</w:t>
      </w:r>
    </w:p>
    <w:p w:rsidR="000E15B2" w:rsidRPr="00722CF8" w:rsidRDefault="000E15B2" w:rsidP="00495F8B">
      <w:pPr>
        <w:pStyle w:val="a1"/>
        <w:ind w:firstLine="567"/>
        <w:rPr>
          <w:rFonts w:ascii="Times New Roman" w:hAnsi="Times New Roman"/>
          <w:b/>
          <w:sz w:val="28"/>
          <w:szCs w:val="28"/>
        </w:rPr>
      </w:pPr>
      <w:r w:rsidRPr="00722CF8">
        <w:rPr>
          <w:rStyle w:val="blk"/>
          <w:rFonts w:ascii="Times New Roman" w:hAnsi="Times New Roman"/>
          <w:sz w:val="28"/>
          <w:szCs w:val="28"/>
        </w:rPr>
        <w:t>Результаты рассмотрения и оценки заявок на участие в запросе котировок оформлены протоколом, в котором содержатся информация о заказчике, он подписан всеми членами котировочной комиссии.</w:t>
      </w:r>
      <w:r w:rsidRPr="00722CF8">
        <w:rPr>
          <w:rFonts w:ascii="Times New Roman" w:hAnsi="Times New Roman"/>
          <w:sz w:val="28"/>
          <w:szCs w:val="28"/>
        </w:rPr>
        <w:t xml:space="preserve"> Итоги процедуры </w:t>
      </w:r>
      <w:hyperlink r:id="rId27" w:history="1">
        <w:r w:rsidRPr="00722CF8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отражены</w:t>
        </w:r>
      </w:hyperlink>
      <w:r w:rsidRPr="00722CF8">
        <w:rPr>
          <w:rFonts w:ascii="Times New Roman" w:hAnsi="Times New Roman"/>
          <w:sz w:val="28"/>
          <w:szCs w:val="28"/>
        </w:rPr>
        <w:t xml:space="preserve"> в протоколе рассмотрения и оценки заявок на участие в запросе котировок, который следует разместить в ЕИС </w:t>
      </w:r>
      <w:r w:rsidRPr="00722CF8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в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 w:rsidRPr="00722CF8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день его подписания</w:t>
      </w:r>
      <w:r w:rsidRPr="00722CF8">
        <w:rPr>
          <w:rFonts w:ascii="Times New Roman" w:hAnsi="Times New Roman"/>
          <w:b/>
          <w:sz w:val="28"/>
          <w:szCs w:val="28"/>
        </w:rPr>
        <w:t>.</w:t>
      </w:r>
      <w:r w:rsidRPr="00722CF8">
        <w:rPr>
          <w:rFonts w:ascii="Times New Roman" w:hAnsi="Times New Roman"/>
          <w:sz w:val="28"/>
          <w:szCs w:val="28"/>
        </w:rPr>
        <w:t xml:space="preserve">  </w:t>
      </w:r>
      <w:r w:rsidRPr="00722CF8">
        <w:rPr>
          <w:rFonts w:ascii="Times New Roman" w:hAnsi="Times New Roman"/>
          <w:b/>
          <w:sz w:val="28"/>
          <w:szCs w:val="28"/>
        </w:rPr>
        <w:t xml:space="preserve">В нарушение статьи 78 пункта 8  </w:t>
      </w:r>
      <w:r w:rsidRPr="00722CF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22CF8">
        <w:rPr>
          <w:rFonts w:ascii="Times New Roman" w:hAnsi="Times New Roman"/>
          <w:b/>
          <w:sz w:val="28"/>
          <w:szCs w:val="28"/>
        </w:rPr>
        <w:t xml:space="preserve">№44-ФЗ протокол рассмотрения и оценки заявок на участие в запросе котировок размещен в ЕИС 27.11.2017г.  </w:t>
      </w:r>
    </w:p>
    <w:p w:rsidR="000E15B2" w:rsidRPr="00722CF8" w:rsidRDefault="000E15B2" w:rsidP="00495F8B">
      <w:pPr>
        <w:pStyle w:val="a1"/>
        <w:ind w:firstLine="567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Вышеуказанное нарушение влечет </w:t>
      </w:r>
      <w:r w:rsidRPr="00722CF8">
        <w:rPr>
          <w:rFonts w:ascii="Times New Roman" w:hAnsi="Times New Roman"/>
          <w:b/>
          <w:sz w:val="28"/>
          <w:szCs w:val="28"/>
        </w:rPr>
        <w:t xml:space="preserve">нарушение  пункта 13 статьи 78  Федерального закона №44-ФЗ контракт может быть заключен не ранее чем через семь дней, с даты размещения в ЕИС протокола рассмотрения и оценки заявок на участие в запросе котировок и не позднее чем через двадцать дней с даты подписания указанного протокола 04.05.2017г. </w:t>
      </w:r>
    </w:p>
    <w:p w:rsidR="000E15B2" w:rsidRPr="00722CF8" w:rsidRDefault="000E15B2" w:rsidP="00495F8B">
      <w:pPr>
        <w:pStyle w:val="a1"/>
        <w:ind w:firstLine="567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Данный запрос котировок признан несостоявшимся по основанию, предусмотренному пунктом 1 части 1 статьи 79 Федерального закона № 44-ФЗ, администрация заключает контракт с единственным поставщиком в соответствии с пунктом 25 части 1 статьи 93 Федерального закона № 44-ФЗ. Заключение контракта по итогам запроса котировок предоставлено Пашнину Д.В., предлагаемая цена контракта 87,0 тыс.рублей. Представленная выписка из ЕГРИП Паршина Д.В. не соответствует требованиям Федерального закона № 44-ФЗ, в котировочную комиссию следует предоставлять выписку (копию) из ЕГРИП, полученную не ранее, чем за 6 месяцев, данная выписка из ЕГРИП датирована  от 28.04.2016г. </w:t>
      </w:r>
      <w:r w:rsidRPr="00722CF8">
        <w:rPr>
          <w:rFonts w:ascii="Times New Roman" w:hAnsi="Times New Roman"/>
          <w:b/>
          <w:sz w:val="28"/>
          <w:szCs w:val="28"/>
        </w:rPr>
        <w:t xml:space="preserve">с нарушением срока на шесть месяцев. </w:t>
      </w:r>
    </w:p>
    <w:p w:rsidR="000E15B2" w:rsidRPr="00722CF8" w:rsidRDefault="000E15B2" w:rsidP="00E3629A">
      <w:pPr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ab/>
        <w:t xml:space="preserve">В соответствии с п. 3 ст. 103 Федерального закона № 44-ФЗ заказчик обязан в течение трех рабочих дней направлять сведения в реестр контрактов: о заключении, изменении, исполнении, расторжении контракта, а также о приемки поставленного товара, выполненной работы, оказанной услуги. Выявлены нарушения сроков опубликования на официальном сайте информации по контрактам на закупку оргтехники реестровый номер закупки 0134300078017000002, </w:t>
      </w:r>
      <w:r w:rsidRPr="00722CF8">
        <w:rPr>
          <w:b/>
          <w:sz w:val="28"/>
          <w:szCs w:val="28"/>
        </w:rPr>
        <w:t>на сумму  87,0 тыс. рублей.  До настоящего времени сведения не опубликованы в реестре контрактов, что является нарушением п. 3 ст. 103 Федерального закона № 44-ФЗ.</w:t>
      </w:r>
    </w:p>
    <w:p w:rsidR="000E15B2" w:rsidRPr="00722CF8" w:rsidRDefault="000E15B2" w:rsidP="00495F8B">
      <w:pPr>
        <w:ind w:firstLine="540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 xml:space="preserve">Проанализировав закупку на приобретение канцелярских товаров просматриваются аналогичные замечания, так в извещение о проведении запроса котировок для закупки оргтехники № 0134300078017000001  неправильно указан источник финансирования, неверно отражен код по ОКПД 2 32.99.14.120 это «держатели для ручек и карандашей и держатели аналогичные», следует отметить, что объектом закупки является приобретение канцелярских товаров (22.29.25.000, 17.23.9.000).  Согласно статьи 77  Федерального закона № 44-ФЗ заявка </w:t>
      </w:r>
      <w:r w:rsidRPr="00722CF8">
        <w:rPr>
          <w:rStyle w:val="blk"/>
          <w:sz w:val="28"/>
          <w:szCs w:val="28"/>
        </w:rPr>
        <w:t>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</w:r>
      <w:r w:rsidRPr="00722CF8">
        <w:rPr>
          <w:sz w:val="28"/>
          <w:szCs w:val="28"/>
        </w:rPr>
        <w:t xml:space="preserve"> </w:t>
      </w:r>
      <w:r w:rsidRPr="00722CF8">
        <w:rPr>
          <w:b/>
          <w:sz w:val="28"/>
          <w:szCs w:val="28"/>
        </w:rPr>
        <w:t xml:space="preserve">В пакете документов отсутствует конверт для заявки от ИП Максимова А.В., отметка о принятии стоит на первом листе, не указано время. </w:t>
      </w:r>
    </w:p>
    <w:p w:rsidR="000E15B2" w:rsidRPr="00722CF8" w:rsidRDefault="000E15B2" w:rsidP="00DE49F1">
      <w:pPr>
        <w:pStyle w:val="a1"/>
        <w:ind w:firstLine="567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Контракт заключен с ИП Гусевой цена контракта составляет 75,334 тыс.рублей.  </w:t>
      </w:r>
      <w:r w:rsidRPr="00722CF8">
        <w:rPr>
          <w:rFonts w:ascii="Times New Roman" w:hAnsi="Times New Roman"/>
          <w:sz w:val="28"/>
          <w:szCs w:val="28"/>
        </w:rPr>
        <w:tab/>
        <w:t xml:space="preserve">В нарушение с п. 3 ст. 103 Федерального закона № 44-ФЗ сведения в реестр контрактов: о заключении, изменении, исполнении, расторжении контракта, а также о приемки поставленного товара, выполненной работы, оказанной услуги   по закупке оргтехники (реестровый номер закупки 0134300078017000001), </w:t>
      </w:r>
      <w:r w:rsidRPr="00722CF8">
        <w:rPr>
          <w:rFonts w:ascii="Times New Roman" w:hAnsi="Times New Roman"/>
          <w:b/>
          <w:sz w:val="28"/>
          <w:szCs w:val="28"/>
        </w:rPr>
        <w:t>на сумму  75,334 тыс. рублей до настоящего времени не опубликованы.</w:t>
      </w:r>
    </w:p>
    <w:p w:rsidR="000E15B2" w:rsidRPr="00722CF8" w:rsidRDefault="000E15B2" w:rsidP="00DE49F1">
      <w:pPr>
        <w:tabs>
          <w:tab w:val="left" w:pos="5798"/>
        </w:tabs>
        <w:spacing w:line="23" w:lineRule="atLeast"/>
        <w:ind w:firstLine="567"/>
        <w:jc w:val="both"/>
        <w:rPr>
          <w:bCs/>
          <w:sz w:val="28"/>
          <w:szCs w:val="28"/>
        </w:rPr>
      </w:pPr>
      <w:r w:rsidRPr="00722CF8">
        <w:rPr>
          <w:sz w:val="28"/>
          <w:szCs w:val="28"/>
        </w:rPr>
        <w:t xml:space="preserve">В ходе проведения аудита закупок рассмотрено применение антидемпинговых мер. В соответствии с ч. 2 ст. 37 Федерального закона № 44-ФЗ, если при проведении аукциона </w:t>
      </w:r>
      <w:r w:rsidRPr="00722CF8">
        <w:rPr>
          <w:bCs/>
          <w:sz w:val="28"/>
          <w:szCs w:val="28"/>
        </w:rPr>
        <w:t>НМЦК</w:t>
      </w:r>
      <w:r w:rsidRPr="00722CF8">
        <w:rPr>
          <w:sz w:val="28"/>
          <w:szCs w:val="28"/>
        </w:rPr>
        <w:t xml:space="preserve"> составляет пятнадцать миллионов рублей и менее и участником закупки, с которым заключается контракт, предложена цена контракта, которая на 25 и более процентов ниже </w:t>
      </w:r>
      <w:r w:rsidRPr="00722CF8">
        <w:rPr>
          <w:bCs/>
          <w:sz w:val="28"/>
          <w:szCs w:val="28"/>
        </w:rPr>
        <w:t>НМЦК</w:t>
      </w:r>
      <w:r w:rsidRPr="00722CF8">
        <w:rPr>
          <w:sz w:val="28"/>
          <w:szCs w:val="28"/>
        </w:rPr>
        <w:t xml:space="preserve">, контракт заключается только после предоставления таким участником обеспечения исполнения контракта в размере, указанном в </w:t>
      </w:r>
      <w:hyperlink w:anchor="sub_371" w:history="1">
        <w:r w:rsidRPr="00722CF8">
          <w:rPr>
            <w:sz w:val="28"/>
            <w:szCs w:val="28"/>
          </w:rPr>
          <w:t>ч. 1</w:t>
        </w:r>
      </w:hyperlink>
      <w:r w:rsidRPr="00722CF8">
        <w:rPr>
          <w:sz w:val="28"/>
          <w:szCs w:val="28"/>
        </w:rPr>
        <w:t xml:space="preserve"> ст. 37 Федерального закона № 44-ФЗ, или информации, подтверждающей добросовестность такого участника на дату подачи заявки в соответствии со ст. 37 Федерального закона № 44-ФЗ. При проведении аудита закупок установлено, что Заказчиками в 2016 году не применялись антидемпинговые меры при заключении контракта по результатам проведения электронного аукциона, в связи с отсутствием снижения цены контракта на 25 и более процентов ниже </w:t>
      </w:r>
      <w:r w:rsidRPr="00722CF8">
        <w:rPr>
          <w:bCs/>
          <w:sz w:val="28"/>
          <w:szCs w:val="28"/>
        </w:rPr>
        <w:t>НМЦК.</w:t>
      </w:r>
    </w:p>
    <w:p w:rsidR="000E15B2" w:rsidRPr="00722CF8" w:rsidRDefault="000E15B2" w:rsidP="00A747C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15B2" w:rsidRPr="00722CF8" w:rsidRDefault="000E15B2" w:rsidP="00A747C6">
      <w:pPr>
        <w:shd w:val="clear" w:color="auto" w:fill="FFFFFF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соответствии с ч. 9 ст. 94 Федерального закона № 44-ФЗ результаты отдельного этапа исполнения контракта (за исключением контракта, заключенного в соответствии с п. 4 или 5 ч. 1 ст. 93 Федеральный закон № 44-ФЗ),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информацию: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3) об изменении или о расторжении контракта в ходе его исполнения.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соответствии с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28.11.2013г. № 1093, отчет размещается Заказчиком в единой системе в течение 7 рабочих дней со дня: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0E15B2" w:rsidRPr="00722CF8" w:rsidRDefault="000E15B2" w:rsidP="00A747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0E15B2" w:rsidRPr="00722CF8" w:rsidRDefault="000E15B2" w:rsidP="00BB1C9E">
      <w:pPr>
        <w:ind w:firstLine="567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 xml:space="preserve">Согласно информации размещенной  на официальном сайте, контрактным управляющим заказчика  15 отчетов об исполнении контрактов на сумму 28 285,398 тыс. рублей до настоящего время не размещены, что является нарушением п. 3 Положения, утвержденного Постановлением Правительства от 28.11.2013 г. № 1093, выставлено три отчета,  все с нарушением срока </w:t>
      </w:r>
      <w:r w:rsidRPr="00A56FDE">
        <w:rPr>
          <w:sz w:val="28"/>
          <w:szCs w:val="28"/>
        </w:rPr>
        <w:t>(на сумму  1320,365</w:t>
      </w:r>
      <w:r>
        <w:rPr>
          <w:sz w:val="28"/>
          <w:szCs w:val="28"/>
        </w:rPr>
        <w:t xml:space="preserve"> тыс.</w:t>
      </w:r>
      <w:r w:rsidRPr="00A56FDE">
        <w:rPr>
          <w:sz w:val="28"/>
          <w:szCs w:val="28"/>
        </w:rPr>
        <w:t xml:space="preserve"> рублей).</w:t>
      </w:r>
      <w:r w:rsidRPr="00722CF8">
        <w:rPr>
          <w:sz w:val="28"/>
          <w:szCs w:val="28"/>
        </w:rPr>
        <w:t xml:space="preserve"> </w:t>
      </w:r>
    </w:p>
    <w:p w:rsidR="000E15B2" w:rsidRPr="00722CF8" w:rsidRDefault="000E15B2" w:rsidP="00E3629A">
      <w:pPr>
        <w:tabs>
          <w:tab w:val="left" w:pos="360"/>
          <w:tab w:val="left" w:pos="5798"/>
        </w:tabs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Открытость и прозрачность информации обеспечиваются, в частности, путем ее размещения в Единой информационной системе. Информация, размещенная в единой информационной системе, должна быть полной и достоверной. Документация о закупках размещена Заказчиком на официальном сайте не в полном объеме, чем нарушен принцип открытости и прозрачности.</w:t>
      </w:r>
    </w:p>
    <w:p w:rsidR="000E15B2" w:rsidRPr="00722CF8" w:rsidRDefault="000E15B2" w:rsidP="00A7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В проверяемом периоде какие-либо меры ответственности к поставщикам (подрядчикам, исполнителям) не применялись, поскольку закупленные товары (выполненные работы, оказанные услуги)  согласно представленным первичным документам поставлены в сроки</w:t>
      </w:r>
      <w:r>
        <w:rPr>
          <w:sz w:val="28"/>
          <w:szCs w:val="28"/>
        </w:rPr>
        <w:t>,</w:t>
      </w:r>
      <w:r w:rsidRPr="00722CF8">
        <w:rPr>
          <w:sz w:val="28"/>
          <w:szCs w:val="28"/>
        </w:rPr>
        <w:t xml:space="preserve"> установленные муниципальными контрактами (договорами).</w:t>
      </w:r>
    </w:p>
    <w:p w:rsidR="000E15B2" w:rsidRPr="00722CF8" w:rsidRDefault="000E15B2" w:rsidP="00A747C6">
      <w:pPr>
        <w:spacing w:line="23" w:lineRule="atLeast"/>
        <w:ind w:firstLine="567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0E15B2" w:rsidRPr="00722CF8" w:rsidRDefault="000E15B2" w:rsidP="00C51EC8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22CF8">
        <w:rPr>
          <w:bCs/>
          <w:sz w:val="28"/>
          <w:szCs w:val="28"/>
        </w:rPr>
        <w:t xml:space="preserve">В результате проведённого аудита в сфере </w:t>
      </w:r>
      <w:r w:rsidRPr="00722CF8">
        <w:rPr>
          <w:sz w:val="28"/>
          <w:szCs w:val="28"/>
        </w:rPr>
        <w:t>закупок  товаров, работ,  услуг для обеспечения муниципальных нужд  в администрации Тельминского муниципального образования за  2016 год и истекший период 2017 года</w:t>
      </w:r>
      <w:r w:rsidRPr="00722CF8">
        <w:rPr>
          <w:bCs/>
          <w:sz w:val="28"/>
          <w:szCs w:val="28"/>
        </w:rPr>
        <w:t>,</w:t>
      </w:r>
      <w:r w:rsidRPr="00722CF8">
        <w:rPr>
          <w:sz w:val="28"/>
          <w:szCs w:val="28"/>
        </w:rPr>
        <w:t xml:space="preserve">  посредством выборочной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</w:t>
      </w:r>
      <w:r w:rsidRPr="00722CF8">
        <w:rPr>
          <w:bCs/>
          <w:sz w:val="28"/>
          <w:szCs w:val="28"/>
        </w:rPr>
        <w:t>установлено:</w:t>
      </w:r>
    </w:p>
    <w:p w:rsidR="000E15B2" w:rsidRPr="00722CF8" w:rsidRDefault="000E15B2" w:rsidP="00CE678C">
      <w:pPr>
        <w:pStyle w:val="ConsPlusNormal"/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Планы-графики на 2016 и 2017 годы в первоначальной редакции  размещены на официальном сайте  в установленные сроки, что соответствует законодательству о контрактной системе в сфере закупок. </w:t>
      </w:r>
      <w:r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рекомендует, з</w:t>
      </w:r>
      <w:r w:rsidRPr="00722CF8">
        <w:rPr>
          <w:rFonts w:ascii="Times New Roman" w:hAnsi="Times New Roman" w:cs="Times New Roman"/>
          <w:sz w:val="28"/>
          <w:szCs w:val="28"/>
        </w:rPr>
        <w:t xml:space="preserve">аполнять все обязательные к заполнению поля плана-графика. Указывать ИКЗ в соответствии с Порядком формирования идентификационного кода закупки утвержденного </w:t>
      </w:r>
      <w:hyperlink w:anchor="sub_0" w:history="1">
        <w:r w:rsidRPr="00722CF8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>приказом</w:t>
        </w:r>
      </w:hyperlink>
      <w:r w:rsidRPr="00722CF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29 июня 2015г. № 422.</w:t>
      </w:r>
    </w:p>
    <w:p w:rsidR="000E15B2" w:rsidRPr="00722CF8" w:rsidRDefault="000E15B2" w:rsidP="00CE678C">
      <w:pPr>
        <w:pStyle w:val="ConsPlusNormal"/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Не допускать расхождений между объемом расходов указанных в бюджете на закупки товаров, работ, услуг, и объемом расходов в плане-графике.</w:t>
      </w:r>
    </w:p>
    <w:p w:rsidR="000E15B2" w:rsidRPr="00722CF8" w:rsidRDefault="000E15B2" w:rsidP="00CE678C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bCs/>
          <w:sz w:val="28"/>
          <w:szCs w:val="28"/>
        </w:rPr>
        <w:t xml:space="preserve">Вести  </w:t>
      </w:r>
      <w:r w:rsidRPr="00722CF8">
        <w:rPr>
          <w:sz w:val="28"/>
          <w:szCs w:val="28"/>
        </w:rPr>
        <w:t xml:space="preserve">реестры закупок, осуществляемых без заключения государственных или муниципальных контрактов в соответствии со </w:t>
      </w:r>
      <w:r w:rsidRPr="00722CF8">
        <w:rPr>
          <w:bCs/>
          <w:sz w:val="28"/>
          <w:szCs w:val="28"/>
        </w:rPr>
        <w:t>ст.  73 Бюджетного кодекса</w:t>
      </w:r>
      <w:r w:rsidRPr="00722CF8">
        <w:rPr>
          <w:sz w:val="28"/>
          <w:szCs w:val="28"/>
        </w:rPr>
        <w:t xml:space="preserve"> РФ.</w:t>
      </w:r>
    </w:p>
    <w:p w:rsidR="000E15B2" w:rsidRPr="00722CF8" w:rsidRDefault="000E15B2" w:rsidP="00CE678C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Администрацией Тельминского муниципального образования </w:t>
      </w:r>
      <w:r w:rsidRPr="00722CF8">
        <w:rPr>
          <w:bCs/>
          <w:sz w:val="28"/>
          <w:szCs w:val="28"/>
        </w:rPr>
        <w:t>за 2016 и 2017 годы</w:t>
      </w:r>
      <w:r w:rsidRPr="00722CF8">
        <w:rPr>
          <w:sz w:val="28"/>
          <w:szCs w:val="28"/>
        </w:rPr>
        <w:t xml:space="preserve"> в соответствии с Федеральным законом № 44-ФЗ размещены 18 конкурентных закупок на общую сумму 30 115,268 тыс. рублей, </w:t>
      </w:r>
      <w:r w:rsidRPr="00722CF8">
        <w:rPr>
          <w:bCs/>
          <w:sz w:val="28"/>
          <w:szCs w:val="28"/>
        </w:rPr>
        <w:t>в том числе 12</w:t>
      </w:r>
      <w:r w:rsidRPr="00722CF8">
        <w:rPr>
          <w:sz w:val="28"/>
          <w:szCs w:val="28"/>
        </w:rPr>
        <w:t xml:space="preserve"> аукционов в электронной форме с НМЦК  29 495,578 тыс. рублей и 6 запросов котировок с НМЦК  619,690  тыс. рублей. </w:t>
      </w:r>
    </w:p>
    <w:p w:rsidR="000E15B2" w:rsidRPr="00722CF8" w:rsidRDefault="000E15B2" w:rsidP="00CE678C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По результатам проведенных конкурентными способами определения  поставщиков процедур Заказчиками заключено 18 муниципальных контрактов на сумму 29 605,763 тыс. рублей. В целом, по результатам проведённых конкурсных процедур </w:t>
      </w:r>
      <w:r w:rsidRPr="00722CF8">
        <w:rPr>
          <w:bCs/>
          <w:sz w:val="28"/>
          <w:szCs w:val="28"/>
        </w:rPr>
        <w:t>экономия</w:t>
      </w:r>
      <w:r w:rsidRPr="00722CF8">
        <w:rPr>
          <w:b/>
          <w:bCs/>
          <w:sz w:val="28"/>
          <w:szCs w:val="28"/>
        </w:rPr>
        <w:t xml:space="preserve"> </w:t>
      </w:r>
      <w:r w:rsidRPr="00722CF8">
        <w:rPr>
          <w:sz w:val="28"/>
          <w:szCs w:val="28"/>
        </w:rPr>
        <w:t>средств бюджета составила 509,504 тыс. рублей, или 1,69 % от начальной цены контрактов.</w:t>
      </w:r>
    </w:p>
    <w:p w:rsidR="000E15B2" w:rsidRPr="00722CF8" w:rsidRDefault="000E15B2" w:rsidP="007C41C3">
      <w:pPr>
        <w:numPr>
          <w:ilvl w:val="0"/>
          <w:numId w:val="25"/>
        </w:numPr>
        <w:tabs>
          <w:tab w:val="clear" w:pos="720"/>
          <w:tab w:val="num" w:pos="0"/>
        </w:tabs>
        <w:ind w:left="0" w:firstLine="540"/>
        <w:jc w:val="both"/>
        <w:rPr>
          <w:snapToGrid w:val="0"/>
          <w:sz w:val="28"/>
          <w:szCs w:val="28"/>
        </w:rPr>
      </w:pPr>
      <w:r w:rsidRPr="00722CF8">
        <w:rPr>
          <w:snapToGrid w:val="0"/>
          <w:sz w:val="28"/>
          <w:szCs w:val="28"/>
        </w:rPr>
        <w:t>При анализе конкуренции при осуществлении закупок  установлено:</w:t>
      </w:r>
    </w:p>
    <w:p w:rsidR="000E15B2" w:rsidRPr="00722CF8" w:rsidRDefault="000E15B2" w:rsidP="00CE678C">
      <w:pPr>
        <w:numPr>
          <w:ilvl w:val="1"/>
          <w:numId w:val="25"/>
        </w:numPr>
        <w:tabs>
          <w:tab w:val="clear" w:pos="1440"/>
          <w:tab w:val="num" w:pos="0"/>
        </w:tabs>
        <w:ind w:left="0" w:firstLine="540"/>
        <w:jc w:val="both"/>
        <w:rPr>
          <w:snapToGrid w:val="0"/>
          <w:sz w:val="28"/>
          <w:szCs w:val="28"/>
        </w:rPr>
      </w:pPr>
      <w:r w:rsidRPr="00722CF8">
        <w:rPr>
          <w:snapToGrid w:val="0"/>
          <w:sz w:val="28"/>
          <w:szCs w:val="28"/>
        </w:rPr>
        <w:t>среднее количество поданных заявок на одну закупку составило 1,2;</w:t>
      </w:r>
    </w:p>
    <w:p w:rsidR="000E15B2" w:rsidRPr="00722CF8" w:rsidRDefault="000E15B2" w:rsidP="00CE678C">
      <w:pPr>
        <w:numPr>
          <w:ilvl w:val="1"/>
          <w:numId w:val="25"/>
        </w:numPr>
        <w:tabs>
          <w:tab w:val="clear" w:pos="1440"/>
          <w:tab w:val="num" w:pos="0"/>
        </w:tabs>
        <w:ind w:left="0" w:firstLine="540"/>
        <w:jc w:val="both"/>
        <w:rPr>
          <w:snapToGrid w:val="0"/>
          <w:sz w:val="28"/>
          <w:szCs w:val="28"/>
        </w:rPr>
      </w:pPr>
      <w:r w:rsidRPr="00722CF8">
        <w:rPr>
          <w:snapToGrid w:val="0"/>
          <w:sz w:val="28"/>
          <w:szCs w:val="28"/>
        </w:rPr>
        <w:t xml:space="preserve">доля несостоявшихся закупок в общем  количестве конкурентных закупок составила 72,2%  (13/18), что является высоким значением показателя и свидетельствует об отсутствии конкуренции. </w:t>
      </w:r>
    </w:p>
    <w:p w:rsidR="000E15B2" w:rsidRPr="00722CF8" w:rsidRDefault="000E15B2" w:rsidP="00CE678C">
      <w:pPr>
        <w:numPr>
          <w:ilvl w:val="0"/>
          <w:numId w:val="25"/>
        </w:numPr>
        <w:tabs>
          <w:tab w:val="clear" w:pos="720"/>
          <w:tab w:val="num" w:pos="0"/>
          <w:tab w:val="left" w:pos="1418"/>
        </w:tabs>
        <w:spacing w:line="23" w:lineRule="atLeast"/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При проверке законности  расходов на закупки товаров, работ и услуг выявлены случаи несоблюдения положений Федерального закона 44-ФЗ, в том числе: </w:t>
      </w:r>
    </w:p>
    <w:p w:rsidR="000E15B2" w:rsidRPr="00722CF8" w:rsidRDefault="000E15B2" w:rsidP="007C41C3">
      <w:pPr>
        <w:numPr>
          <w:ilvl w:val="0"/>
          <w:numId w:val="26"/>
        </w:numPr>
        <w:tabs>
          <w:tab w:val="clear" w:pos="2148"/>
          <w:tab w:val="num" w:pos="0"/>
          <w:tab w:val="left" w:pos="1418"/>
        </w:tabs>
        <w:spacing w:line="23" w:lineRule="atLeast"/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9 случаев на сумму </w:t>
      </w:r>
      <w:r>
        <w:rPr>
          <w:sz w:val="28"/>
          <w:szCs w:val="28"/>
        </w:rPr>
        <w:t>7 614,833</w:t>
      </w:r>
      <w:r w:rsidRPr="00722CF8">
        <w:rPr>
          <w:sz w:val="28"/>
          <w:szCs w:val="28"/>
        </w:rPr>
        <w:t xml:space="preserve"> тыс. рублей - не соблюдение муниципальными заказчиками сроков размещения информации </w:t>
      </w:r>
      <w:r w:rsidRPr="003A26A1">
        <w:rPr>
          <w:b/>
          <w:sz w:val="28"/>
          <w:szCs w:val="28"/>
        </w:rPr>
        <w:t xml:space="preserve">в реестре контрактов о заключении контракта </w:t>
      </w:r>
      <w:r w:rsidRPr="00722CF8">
        <w:rPr>
          <w:sz w:val="28"/>
          <w:szCs w:val="28"/>
        </w:rPr>
        <w:t xml:space="preserve">(ч. 3 ст. 103 Федерального закона № 44-ФЗ); </w:t>
      </w:r>
    </w:p>
    <w:p w:rsidR="000E15B2" w:rsidRPr="00722CF8" w:rsidRDefault="000E15B2" w:rsidP="007C41C3">
      <w:pPr>
        <w:numPr>
          <w:ilvl w:val="0"/>
          <w:numId w:val="26"/>
        </w:numPr>
        <w:tabs>
          <w:tab w:val="clear" w:pos="2148"/>
          <w:tab w:val="num" w:pos="0"/>
          <w:tab w:val="left" w:pos="1418"/>
        </w:tabs>
        <w:spacing w:line="23" w:lineRule="atLeast"/>
        <w:ind w:left="0" w:firstLine="540"/>
        <w:jc w:val="both"/>
        <w:rPr>
          <w:sz w:val="28"/>
          <w:szCs w:val="28"/>
        </w:rPr>
      </w:pPr>
      <w:r w:rsidRPr="00722CF8">
        <w:rPr>
          <w:sz w:val="28"/>
          <w:szCs w:val="28"/>
        </w:rPr>
        <w:t xml:space="preserve">15 случаев 10 169,168 тыс. рублей - не опубликование муниципальными заказчиками информации в реестре контрактов </w:t>
      </w:r>
      <w:r w:rsidRPr="003A26A1">
        <w:rPr>
          <w:b/>
          <w:sz w:val="28"/>
          <w:szCs w:val="28"/>
        </w:rPr>
        <w:t xml:space="preserve">об исполнении контрактов </w:t>
      </w:r>
      <w:r w:rsidRPr="00722CF8">
        <w:rPr>
          <w:sz w:val="28"/>
          <w:szCs w:val="28"/>
        </w:rPr>
        <w:t xml:space="preserve">(ч. 3 ст. 103 Федерального закона № 44-ФЗ); </w:t>
      </w:r>
    </w:p>
    <w:p w:rsidR="000E15B2" w:rsidRPr="00722CF8" w:rsidRDefault="000E15B2" w:rsidP="007C41C3">
      <w:pPr>
        <w:numPr>
          <w:ilvl w:val="0"/>
          <w:numId w:val="26"/>
        </w:numPr>
        <w:tabs>
          <w:tab w:val="clear" w:pos="2148"/>
          <w:tab w:val="num" w:pos="0"/>
        </w:tabs>
        <w:ind w:left="0" w:firstLine="540"/>
        <w:jc w:val="both"/>
        <w:rPr>
          <w:b/>
          <w:sz w:val="28"/>
          <w:szCs w:val="28"/>
        </w:rPr>
      </w:pPr>
      <w:r w:rsidRPr="00722CF8">
        <w:rPr>
          <w:sz w:val="28"/>
          <w:szCs w:val="28"/>
        </w:rPr>
        <w:t>29 605,763 тыс. рублей</w:t>
      </w:r>
      <w:r w:rsidRPr="00722CF8">
        <w:rPr>
          <w:b/>
          <w:sz w:val="28"/>
          <w:szCs w:val="28"/>
        </w:rPr>
        <w:t xml:space="preserve"> – </w:t>
      </w:r>
      <w:r w:rsidRPr="00722CF8">
        <w:rPr>
          <w:sz w:val="28"/>
          <w:szCs w:val="28"/>
        </w:rPr>
        <w:t>не опубликование</w:t>
      </w:r>
      <w:r w:rsidRPr="00722CF8">
        <w:rPr>
          <w:b/>
          <w:sz w:val="28"/>
          <w:szCs w:val="28"/>
        </w:rPr>
        <w:t xml:space="preserve"> </w:t>
      </w:r>
      <w:r w:rsidRPr="00722CF8">
        <w:rPr>
          <w:sz w:val="28"/>
          <w:szCs w:val="28"/>
        </w:rPr>
        <w:t xml:space="preserve">15 </w:t>
      </w:r>
      <w:r w:rsidRPr="003A26A1">
        <w:rPr>
          <w:b/>
          <w:sz w:val="28"/>
          <w:szCs w:val="28"/>
        </w:rPr>
        <w:t>отчетов об исполнении контрактов</w:t>
      </w:r>
      <w:r w:rsidRPr="00722CF8">
        <w:rPr>
          <w:sz w:val="28"/>
          <w:szCs w:val="28"/>
        </w:rPr>
        <w:t>, 3 отчета опубликованы с нарушением сроков, что является нарушением п. 3 Положения, утвержденного Постановлением Правительства от 28.11.2013 г. № 1093. За данные нарушения предусмотрена административная ответственность согласно ст. 7.30 КоАП РФ.</w:t>
      </w:r>
    </w:p>
    <w:p w:rsidR="000E15B2" w:rsidRPr="00722CF8" w:rsidRDefault="000E15B2" w:rsidP="007C41C3">
      <w:pPr>
        <w:pStyle w:val="ListParagraph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>Отчет об объеме закупок у СМП и СОНКО за 2016 год опубликован на официальном сайте Единой информационной системы в сфере закупок</w:t>
      </w:r>
      <w:r w:rsidRPr="00722CF8">
        <w:rPr>
          <w:rFonts w:ascii="Times New Roman" w:hAnsi="Times New Roman"/>
          <w:i/>
          <w:sz w:val="28"/>
          <w:szCs w:val="28"/>
        </w:rPr>
        <w:t xml:space="preserve"> </w:t>
      </w:r>
      <w:r w:rsidRPr="00722CF8">
        <w:rPr>
          <w:rFonts w:ascii="Times New Roman" w:hAnsi="Times New Roman"/>
          <w:sz w:val="28"/>
          <w:szCs w:val="28"/>
        </w:rPr>
        <w:t>04.04.2017г.</w:t>
      </w:r>
    </w:p>
    <w:p w:rsidR="000E15B2" w:rsidRPr="00722CF8" w:rsidRDefault="000E15B2" w:rsidP="007C41C3">
      <w:pPr>
        <w:pStyle w:val="a2"/>
        <w:numPr>
          <w:ilvl w:val="0"/>
          <w:numId w:val="25"/>
        </w:numPr>
        <w:tabs>
          <w:tab w:val="clear" w:pos="720"/>
          <w:tab w:val="num" w:pos="0"/>
        </w:tabs>
        <w:autoSpaceDE w:val="0"/>
        <w:autoSpaceDN w:val="0"/>
        <w:adjustRightInd w:val="0"/>
        <w:snapToGrid w:val="0"/>
        <w:ind w:left="0" w:firstLine="540"/>
        <w:jc w:val="both"/>
        <w:rPr>
          <w:sz w:val="28"/>
          <w:szCs w:val="28"/>
        </w:rPr>
      </w:pPr>
      <w:bookmarkStart w:id="9" w:name="_GoBack"/>
      <w:bookmarkEnd w:id="9"/>
      <w:r w:rsidRPr="00722CF8">
        <w:rPr>
          <w:sz w:val="28"/>
          <w:szCs w:val="28"/>
        </w:rPr>
        <w:t>В извещениях о проведении запроса котировок правильно отражать код ОКПД 2, на основании общероссийского классификатора по видам экономической деятельности.</w:t>
      </w:r>
    </w:p>
    <w:p w:rsidR="000E15B2" w:rsidRPr="00722CF8" w:rsidRDefault="000E15B2" w:rsidP="007C41C3">
      <w:pPr>
        <w:pStyle w:val="a1"/>
        <w:numPr>
          <w:ilvl w:val="0"/>
          <w:numId w:val="25"/>
        </w:numPr>
        <w:tabs>
          <w:tab w:val="clear" w:pos="72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Не допускать нарушения пункта 8  статьи 78 Федерального закона №44-ФЗ в части не размещения в ЕИС протокола рассмотрения и оценки заявок на участие в запросе котировок. </w:t>
      </w:r>
    </w:p>
    <w:p w:rsidR="000E15B2" w:rsidRPr="00722CF8" w:rsidRDefault="000E15B2" w:rsidP="00CE678C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722CF8">
        <w:rPr>
          <w:bCs/>
          <w:sz w:val="28"/>
          <w:szCs w:val="28"/>
        </w:rPr>
        <w:t xml:space="preserve">В соответствии с ч. 4 ст. 98 44-ФЗ, по результатам проведённого аудита в сфере закупок, предлагается: </w:t>
      </w:r>
    </w:p>
    <w:p w:rsidR="000E15B2" w:rsidRDefault="000E15B2" w:rsidP="00CE678C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2CF8">
        <w:rPr>
          <w:sz w:val="28"/>
          <w:szCs w:val="28"/>
        </w:rPr>
        <w:tab/>
      </w:r>
    </w:p>
    <w:p w:rsidR="000E15B2" w:rsidRPr="00722CF8" w:rsidRDefault="000E15B2" w:rsidP="00775FE9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22CF8">
        <w:rPr>
          <w:sz w:val="28"/>
          <w:szCs w:val="28"/>
        </w:rPr>
        <w:t>Администрации Тельминского муниципального образования:</w:t>
      </w:r>
    </w:p>
    <w:p w:rsidR="000E15B2" w:rsidRPr="00722CF8" w:rsidRDefault="000E15B2" w:rsidP="00775FE9">
      <w:pPr>
        <w:numPr>
          <w:ilvl w:val="0"/>
          <w:numId w:val="42"/>
        </w:numPr>
        <w:tabs>
          <w:tab w:val="clear" w:pos="2148"/>
          <w:tab w:val="left" w:pos="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722CF8">
        <w:rPr>
          <w:sz w:val="28"/>
          <w:szCs w:val="28"/>
        </w:rPr>
        <w:t>принять к сведению информацию, изложенную в настоящем заключении;</w:t>
      </w:r>
    </w:p>
    <w:p w:rsidR="000E15B2" w:rsidRPr="00722CF8" w:rsidRDefault="000E15B2" w:rsidP="00775FE9">
      <w:pPr>
        <w:numPr>
          <w:ilvl w:val="1"/>
          <w:numId w:val="40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720"/>
        <w:jc w:val="both"/>
        <w:outlineLvl w:val="1"/>
        <w:rPr>
          <w:bCs/>
          <w:sz w:val="28"/>
          <w:szCs w:val="28"/>
        </w:rPr>
      </w:pPr>
      <w:r w:rsidRPr="00722CF8">
        <w:rPr>
          <w:sz w:val="28"/>
          <w:szCs w:val="28"/>
        </w:rPr>
        <w:t>принять меры по соблюдению требований Федерального закона № 44-ФЗ в части сроков размещения информации о заключенных и исполненных муниципальных контрактах на официальном сайте закупок.</w:t>
      </w:r>
    </w:p>
    <w:p w:rsidR="000E15B2" w:rsidRPr="00722CF8" w:rsidRDefault="000E15B2" w:rsidP="00CE678C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5B2" w:rsidRPr="00722CF8" w:rsidRDefault="000E15B2" w:rsidP="00CE678C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sz w:val="28"/>
          <w:szCs w:val="28"/>
        </w:rPr>
        <w:t xml:space="preserve">О результатах рассмотрения настоящего заключения и принятых мерах необходимо проинформировать Контрольно-ревизионную комиссию МР УРМО в течение 7 рабочих дней с момента получения заключения  (в письменной  форме с приложением копии документов подтверждающих факты устранения нарушений). </w:t>
      </w:r>
    </w:p>
    <w:p w:rsidR="000E15B2" w:rsidRPr="00722CF8" w:rsidRDefault="000E15B2" w:rsidP="00CE678C">
      <w:pPr>
        <w:jc w:val="both"/>
        <w:rPr>
          <w:sz w:val="28"/>
          <w:szCs w:val="28"/>
        </w:rPr>
      </w:pPr>
    </w:p>
    <w:p w:rsidR="000E15B2" w:rsidRPr="00722CF8" w:rsidRDefault="000E15B2" w:rsidP="00CE678C">
      <w:pPr>
        <w:rPr>
          <w:sz w:val="28"/>
          <w:szCs w:val="28"/>
        </w:rPr>
      </w:pPr>
    </w:p>
    <w:p w:rsidR="000E15B2" w:rsidRDefault="000E15B2" w:rsidP="00CE678C">
      <w:pPr>
        <w:rPr>
          <w:sz w:val="28"/>
          <w:szCs w:val="28"/>
        </w:rPr>
      </w:pPr>
    </w:p>
    <w:p w:rsidR="000E15B2" w:rsidRPr="00722CF8" w:rsidRDefault="000E15B2" w:rsidP="00775FE9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Pr="00722CF8">
        <w:rPr>
          <w:sz w:val="28"/>
          <w:szCs w:val="28"/>
        </w:rPr>
        <w:t xml:space="preserve">нспектор </w:t>
      </w:r>
    </w:p>
    <w:p w:rsidR="000E15B2" w:rsidRPr="00722CF8" w:rsidRDefault="000E15B2" w:rsidP="00775FE9">
      <w:pPr>
        <w:rPr>
          <w:sz w:val="28"/>
          <w:szCs w:val="28"/>
        </w:rPr>
      </w:pPr>
      <w:r w:rsidRPr="00722CF8">
        <w:rPr>
          <w:sz w:val="28"/>
          <w:szCs w:val="28"/>
        </w:rPr>
        <w:t xml:space="preserve">Контрольно-ревизионной </w:t>
      </w:r>
    </w:p>
    <w:p w:rsidR="000E15B2" w:rsidRPr="00722CF8" w:rsidRDefault="000E15B2" w:rsidP="00775FE9">
      <w:pPr>
        <w:rPr>
          <w:sz w:val="28"/>
          <w:szCs w:val="28"/>
        </w:rPr>
      </w:pPr>
      <w:r w:rsidRPr="00722CF8">
        <w:rPr>
          <w:sz w:val="28"/>
          <w:szCs w:val="28"/>
        </w:rPr>
        <w:t xml:space="preserve">комиссии МР УРМО                                                                             </w:t>
      </w:r>
      <w:r>
        <w:rPr>
          <w:sz w:val="28"/>
          <w:szCs w:val="28"/>
        </w:rPr>
        <w:t>И.В.Ковальчук</w:t>
      </w:r>
      <w:r w:rsidRPr="00722CF8">
        <w:rPr>
          <w:sz w:val="28"/>
          <w:szCs w:val="28"/>
        </w:rPr>
        <w:t xml:space="preserve">     </w:t>
      </w:r>
    </w:p>
    <w:p w:rsidR="000E15B2" w:rsidRPr="00722CF8" w:rsidRDefault="000E15B2" w:rsidP="00CE678C">
      <w:pPr>
        <w:rPr>
          <w:sz w:val="28"/>
          <w:szCs w:val="28"/>
        </w:rPr>
      </w:pPr>
    </w:p>
    <w:p w:rsidR="000E15B2" w:rsidRPr="00722CF8" w:rsidRDefault="000E15B2" w:rsidP="00CE678C">
      <w:pPr>
        <w:rPr>
          <w:sz w:val="28"/>
          <w:szCs w:val="28"/>
        </w:rPr>
      </w:pPr>
      <w:r w:rsidRPr="00722CF8">
        <w:rPr>
          <w:sz w:val="28"/>
          <w:szCs w:val="28"/>
        </w:rPr>
        <w:t xml:space="preserve">Инспектор </w:t>
      </w:r>
    </w:p>
    <w:p w:rsidR="000E15B2" w:rsidRPr="00722CF8" w:rsidRDefault="000E15B2" w:rsidP="00CE678C">
      <w:pPr>
        <w:rPr>
          <w:sz w:val="28"/>
          <w:szCs w:val="28"/>
        </w:rPr>
      </w:pPr>
      <w:r w:rsidRPr="00722CF8">
        <w:rPr>
          <w:sz w:val="28"/>
          <w:szCs w:val="28"/>
        </w:rPr>
        <w:t xml:space="preserve">Контрольно-ревизионной </w:t>
      </w:r>
    </w:p>
    <w:p w:rsidR="000E15B2" w:rsidRPr="00722CF8" w:rsidRDefault="000E15B2" w:rsidP="00CE678C">
      <w:pPr>
        <w:rPr>
          <w:sz w:val="28"/>
          <w:szCs w:val="28"/>
        </w:rPr>
      </w:pPr>
      <w:r w:rsidRPr="00722CF8">
        <w:rPr>
          <w:sz w:val="28"/>
          <w:szCs w:val="28"/>
        </w:rPr>
        <w:t>комиссии МР УРМО                                                                                  С.Ю.Попова</w:t>
      </w:r>
    </w:p>
    <w:p w:rsidR="000E15B2" w:rsidRPr="00722CF8" w:rsidRDefault="000E15B2" w:rsidP="00CE678C">
      <w:pPr>
        <w:rPr>
          <w:sz w:val="28"/>
          <w:szCs w:val="28"/>
        </w:rPr>
      </w:pPr>
    </w:p>
    <w:p w:rsidR="000E15B2" w:rsidRPr="00722CF8" w:rsidRDefault="000E15B2" w:rsidP="001B1616">
      <w:pPr>
        <w:rPr>
          <w:shd w:val="clear" w:color="auto" w:fill="FFFFFF"/>
        </w:rPr>
      </w:pPr>
    </w:p>
    <w:p w:rsidR="000E15B2" w:rsidRPr="00722CF8" w:rsidRDefault="000E15B2" w:rsidP="001B1616">
      <w:pPr>
        <w:rPr>
          <w:shd w:val="clear" w:color="auto" w:fill="FFFFFF"/>
        </w:rPr>
      </w:pPr>
    </w:p>
    <w:sectPr w:rsidR="000E15B2" w:rsidRPr="00722CF8" w:rsidSect="00C57B00">
      <w:footerReference w:type="default" r:id="rId28"/>
      <w:pgSz w:w="11906" w:h="16838"/>
      <w:pgMar w:top="709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B2" w:rsidRDefault="000E15B2" w:rsidP="00955FB8">
      <w:r>
        <w:separator/>
      </w:r>
    </w:p>
  </w:endnote>
  <w:endnote w:type="continuationSeparator" w:id="0">
    <w:p w:rsidR="000E15B2" w:rsidRDefault="000E15B2" w:rsidP="0095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B2" w:rsidRDefault="000E15B2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0E15B2" w:rsidRDefault="000E1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B2" w:rsidRDefault="000E15B2" w:rsidP="00955FB8">
      <w:r>
        <w:separator/>
      </w:r>
    </w:p>
  </w:footnote>
  <w:footnote w:type="continuationSeparator" w:id="0">
    <w:p w:rsidR="000E15B2" w:rsidRDefault="000E15B2" w:rsidP="0095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83"/>
    <w:multiLevelType w:val="hybridMultilevel"/>
    <w:tmpl w:val="A59A9F6C"/>
    <w:lvl w:ilvl="0" w:tplc="F432D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BC6A66"/>
    <w:multiLevelType w:val="hybridMultilevel"/>
    <w:tmpl w:val="4720085A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031A6"/>
    <w:multiLevelType w:val="hybridMultilevel"/>
    <w:tmpl w:val="F5D695D4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E2C79"/>
    <w:multiLevelType w:val="hybridMultilevel"/>
    <w:tmpl w:val="65840C62"/>
    <w:lvl w:ilvl="0" w:tplc="5D248160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4">
    <w:nsid w:val="06B61DDB"/>
    <w:multiLevelType w:val="hybridMultilevel"/>
    <w:tmpl w:val="36E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4D0688"/>
    <w:multiLevelType w:val="hybridMultilevel"/>
    <w:tmpl w:val="81D41E34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3649F"/>
    <w:multiLevelType w:val="hybridMultilevel"/>
    <w:tmpl w:val="F6081E42"/>
    <w:lvl w:ilvl="0" w:tplc="E7902C90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7">
    <w:nsid w:val="0B9B703E"/>
    <w:multiLevelType w:val="hybridMultilevel"/>
    <w:tmpl w:val="10502C4A"/>
    <w:lvl w:ilvl="0" w:tplc="905492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DA22C06"/>
    <w:multiLevelType w:val="hybridMultilevel"/>
    <w:tmpl w:val="849E1704"/>
    <w:lvl w:ilvl="0" w:tplc="6A14DB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B568A"/>
    <w:multiLevelType w:val="hybridMultilevel"/>
    <w:tmpl w:val="6DD611D4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D6A74"/>
    <w:multiLevelType w:val="multilevel"/>
    <w:tmpl w:val="6188278C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043C1"/>
    <w:multiLevelType w:val="multilevel"/>
    <w:tmpl w:val="B4906D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62F1EE0"/>
    <w:multiLevelType w:val="hybridMultilevel"/>
    <w:tmpl w:val="5BEC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56F9E"/>
    <w:multiLevelType w:val="hybridMultilevel"/>
    <w:tmpl w:val="87CE80C6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67065"/>
    <w:multiLevelType w:val="hybridMultilevel"/>
    <w:tmpl w:val="2326C1D0"/>
    <w:lvl w:ilvl="0" w:tplc="808ABFF8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E2636F4"/>
    <w:multiLevelType w:val="hybridMultilevel"/>
    <w:tmpl w:val="CB7E1A16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A4AA9"/>
    <w:multiLevelType w:val="hybridMultilevel"/>
    <w:tmpl w:val="DC344D76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D7EC6"/>
    <w:multiLevelType w:val="hybridMultilevel"/>
    <w:tmpl w:val="65840C62"/>
    <w:lvl w:ilvl="0" w:tplc="5D248160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8">
    <w:nsid w:val="3B626630"/>
    <w:multiLevelType w:val="hybridMultilevel"/>
    <w:tmpl w:val="29DC627E"/>
    <w:lvl w:ilvl="0" w:tplc="808ABFF8">
      <w:start w:val="1"/>
      <w:numFmt w:val="bullet"/>
      <w:lvlText w:val="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C106EB7"/>
    <w:multiLevelType w:val="hybridMultilevel"/>
    <w:tmpl w:val="9152913C"/>
    <w:lvl w:ilvl="0" w:tplc="56DEE1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E11FE0"/>
    <w:multiLevelType w:val="hybridMultilevel"/>
    <w:tmpl w:val="F476DFCE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808ABFF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65F3B"/>
    <w:multiLevelType w:val="hybridMultilevel"/>
    <w:tmpl w:val="3C248EF8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B068D"/>
    <w:multiLevelType w:val="hybridMultilevel"/>
    <w:tmpl w:val="05B08FA4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C1DF4"/>
    <w:multiLevelType w:val="hybridMultilevel"/>
    <w:tmpl w:val="C19C08DC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C429C7"/>
    <w:multiLevelType w:val="hybridMultilevel"/>
    <w:tmpl w:val="69EC1A14"/>
    <w:lvl w:ilvl="0" w:tplc="90966BC2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53066D"/>
    <w:multiLevelType w:val="multilevel"/>
    <w:tmpl w:val="87CE80C6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A29CE"/>
    <w:multiLevelType w:val="hybridMultilevel"/>
    <w:tmpl w:val="E2E04B20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911BD"/>
    <w:multiLevelType w:val="hybridMultilevel"/>
    <w:tmpl w:val="6188278C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75D7A"/>
    <w:multiLevelType w:val="hybridMultilevel"/>
    <w:tmpl w:val="B238880E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76869"/>
    <w:multiLevelType w:val="hybridMultilevel"/>
    <w:tmpl w:val="3FDE7B06"/>
    <w:lvl w:ilvl="0" w:tplc="3B0485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C24FED"/>
    <w:multiLevelType w:val="hybridMultilevel"/>
    <w:tmpl w:val="0B202708"/>
    <w:lvl w:ilvl="0" w:tplc="808ABFF8">
      <w:start w:val="1"/>
      <w:numFmt w:val="bullet"/>
      <w:lvlText w:val="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1C86FFF"/>
    <w:multiLevelType w:val="hybridMultilevel"/>
    <w:tmpl w:val="D1B82EA2"/>
    <w:lvl w:ilvl="0" w:tplc="808ABFF8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2">
    <w:nsid w:val="65B64528"/>
    <w:multiLevelType w:val="hybridMultilevel"/>
    <w:tmpl w:val="46E0572A"/>
    <w:lvl w:ilvl="0" w:tplc="ED325B9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EF6770"/>
    <w:multiLevelType w:val="hybridMultilevel"/>
    <w:tmpl w:val="EF507C0E"/>
    <w:lvl w:ilvl="0" w:tplc="808ABFF8">
      <w:start w:val="1"/>
      <w:numFmt w:val="bullet"/>
      <w:lvlText w:val="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37D648C"/>
    <w:multiLevelType w:val="hybridMultilevel"/>
    <w:tmpl w:val="49BACE46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8426B"/>
    <w:multiLevelType w:val="hybridMultilevel"/>
    <w:tmpl w:val="AE6CE2C8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92E29"/>
    <w:multiLevelType w:val="hybridMultilevel"/>
    <w:tmpl w:val="19C86612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A012F"/>
    <w:multiLevelType w:val="hybridMultilevel"/>
    <w:tmpl w:val="3160A28E"/>
    <w:lvl w:ilvl="0" w:tplc="9B0EF1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842521A"/>
    <w:multiLevelType w:val="hybridMultilevel"/>
    <w:tmpl w:val="3CC0E2A6"/>
    <w:lvl w:ilvl="0" w:tplc="F432D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9BF646F"/>
    <w:multiLevelType w:val="hybridMultilevel"/>
    <w:tmpl w:val="8D5CA2E0"/>
    <w:lvl w:ilvl="0" w:tplc="808ABFF8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F50269"/>
    <w:multiLevelType w:val="hybridMultilevel"/>
    <w:tmpl w:val="B4C6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ABFF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AD73BF"/>
    <w:multiLevelType w:val="hybridMultilevel"/>
    <w:tmpl w:val="F128297A"/>
    <w:lvl w:ilvl="0" w:tplc="374E32D8">
      <w:start w:val="1"/>
      <w:numFmt w:val="decimal"/>
      <w:lvlText w:val="%1."/>
      <w:lvlJc w:val="left"/>
      <w:pPr>
        <w:ind w:left="672" w:hanging="37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24"/>
  </w:num>
  <w:num w:numId="6">
    <w:abstractNumId w:val="0"/>
  </w:num>
  <w:num w:numId="7">
    <w:abstractNumId w:val="38"/>
  </w:num>
  <w:num w:numId="8">
    <w:abstractNumId w:val="6"/>
  </w:num>
  <w:num w:numId="9">
    <w:abstractNumId w:val="37"/>
  </w:num>
  <w:num w:numId="10">
    <w:abstractNumId w:val="8"/>
  </w:num>
  <w:num w:numId="11">
    <w:abstractNumId w:val="41"/>
  </w:num>
  <w:num w:numId="12">
    <w:abstractNumId w:val="14"/>
  </w:num>
  <w:num w:numId="13">
    <w:abstractNumId w:val="31"/>
  </w:num>
  <w:num w:numId="14">
    <w:abstractNumId w:val="23"/>
  </w:num>
  <w:num w:numId="15">
    <w:abstractNumId w:val="28"/>
  </w:num>
  <w:num w:numId="16">
    <w:abstractNumId w:val="32"/>
  </w:num>
  <w:num w:numId="17">
    <w:abstractNumId w:val="11"/>
  </w:num>
  <w:num w:numId="18">
    <w:abstractNumId w:val="7"/>
  </w:num>
  <w:num w:numId="19">
    <w:abstractNumId w:val="18"/>
  </w:num>
  <w:num w:numId="20">
    <w:abstractNumId w:val="30"/>
  </w:num>
  <w:num w:numId="21">
    <w:abstractNumId w:val="39"/>
  </w:num>
  <w:num w:numId="22">
    <w:abstractNumId w:val="36"/>
  </w:num>
  <w:num w:numId="23">
    <w:abstractNumId w:val="4"/>
  </w:num>
  <w:num w:numId="24">
    <w:abstractNumId w:val="12"/>
  </w:num>
  <w:num w:numId="25">
    <w:abstractNumId w:val="40"/>
  </w:num>
  <w:num w:numId="26">
    <w:abstractNumId w:val="5"/>
  </w:num>
  <w:num w:numId="27">
    <w:abstractNumId w:val="26"/>
  </w:num>
  <w:num w:numId="28">
    <w:abstractNumId w:val="15"/>
  </w:num>
  <w:num w:numId="29">
    <w:abstractNumId w:val="1"/>
  </w:num>
  <w:num w:numId="30">
    <w:abstractNumId w:val="2"/>
  </w:num>
  <w:num w:numId="31">
    <w:abstractNumId w:val="22"/>
  </w:num>
  <w:num w:numId="32">
    <w:abstractNumId w:val="33"/>
  </w:num>
  <w:num w:numId="33">
    <w:abstractNumId w:val="34"/>
  </w:num>
  <w:num w:numId="34">
    <w:abstractNumId w:val="35"/>
  </w:num>
  <w:num w:numId="35">
    <w:abstractNumId w:val="21"/>
  </w:num>
  <w:num w:numId="36">
    <w:abstractNumId w:val="9"/>
  </w:num>
  <w:num w:numId="37">
    <w:abstractNumId w:val="13"/>
  </w:num>
  <w:num w:numId="38">
    <w:abstractNumId w:val="27"/>
  </w:num>
  <w:num w:numId="39">
    <w:abstractNumId w:val="25"/>
  </w:num>
  <w:num w:numId="40">
    <w:abstractNumId w:val="20"/>
  </w:num>
  <w:num w:numId="41">
    <w:abstractNumId w:val="1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0B"/>
    <w:rsid w:val="00000698"/>
    <w:rsid w:val="00001EF3"/>
    <w:rsid w:val="00004EDF"/>
    <w:rsid w:val="00005BE7"/>
    <w:rsid w:val="00015861"/>
    <w:rsid w:val="00020B34"/>
    <w:rsid w:val="00022B98"/>
    <w:rsid w:val="000236A3"/>
    <w:rsid w:val="00030154"/>
    <w:rsid w:val="00032DF3"/>
    <w:rsid w:val="000356B8"/>
    <w:rsid w:val="0005129E"/>
    <w:rsid w:val="000513AC"/>
    <w:rsid w:val="0005766E"/>
    <w:rsid w:val="00063ABF"/>
    <w:rsid w:val="00063BC6"/>
    <w:rsid w:val="00063C38"/>
    <w:rsid w:val="000676A2"/>
    <w:rsid w:val="00067EDE"/>
    <w:rsid w:val="00070F1C"/>
    <w:rsid w:val="0007340B"/>
    <w:rsid w:val="00074B53"/>
    <w:rsid w:val="00074C71"/>
    <w:rsid w:val="000768A0"/>
    <w:rsid w:val="0008783D"/>
    <w:rsid w:val="000879AA"/>
    <w:rsid w:val="000936ED"/>
    <w:rsid w:val="000957EB"/>
    <w:rsid w:val="00096161"/>
    <w:rsid w:val="00096669"/>
    <w:rsid w:val="000979B8"/>
    <w:rsid w:val="000A1B33"/>
    <w:rsid w:val="000A20C4"/>
    <w:rsid w:val="000A2B1A"/>
    <w:rsid w:val="000A4C3A"/>
    <w:rsid w:val="000A5782"/>
    <w:rsid w:val="000A61ED"/>
    <w:rsid w:val="000A79B1"/>
    <w:rsid w:val="000B170F"/>
    <w:rsid w:val="000C1B8D"/>
    <w:rsid w:val="000C60C4"/>
    <w:rsid w:val="000D2BF6"/>
    <w:rsid w:val="000D5461"/>
    <w:rsid w:val="000D5FDD"/>
    <w:rsid w:val="000D6005"/>
    <w:rsid w:val="000D637A"/>
    <w:rsid w:val="000E10EB"/>
    <w:rsid w:val="000E15B2"/>
    <w:rsid w:val="000E2242"/>
    <w:rsid w:val="000E3322"/>
    <w:rsid w:val="000E52D8"/>
    <w:rsid w:val="000F4C79"/>
    <w:rsid w:val="000F5C27"/>
    <w:rsid w:val="00101803"/>
    <w:rsid w:val="00103217"/>
    <w:rsid w:val="001032BC"/>
    <w:rsid w:val="0010799B"/>
    <w:rsid w:val="00112E16"/>
    <w:rsid w:val="001222C3"/>
    <w:rsid w:val="00127D13"/>
    <w:rsid w:val="001339B2"/>
    <w:rsid w:val="001347B1"/>
    <w:rsid w:val="0013526D"/>
    <w:rsid w:val="00135EA6"/>
    <w:rsid w:val="00136B5A"/>
    <w:rsid w:val="00146BD9"/>
    <w:rsid w:val="001477A5"/>
    <w:rsid w:val="00147BCC"/>
    <w:rsid w:val="00147EE0"/>
    <w:rsid w:val="0016030B"/>
    <w:rsid w:val="00162C72"/>
    <w:rsid w:val="00170DE8"/>
    <w:rsid w:val="001739FD"/>
    <w:rsid w:val="00173CAF"/>
    <w:rsid w:val="00177807"/>
    <w:rsid w:val="001831BC"/>
    <w:rsid w:val="00185039"/>
    <w:rsid w:val="00192651"/>
    <w:rsid w:val="00192FD3"/>
    <w:rsid w:val="00193FB1"/>
    <w:rsid w:val="00194A93"/>
    <w:rsid w:val="00196ACB"/>
    <w:rsid w:val="00197D19"/>
    <w:rsid w:val="001A3D2F"/>
    <w:rsid w:val="001A3E15"/>
    <w:rsid w:val="001A44FF"/>
    <w:rsid w:val="001B0899"/>
    <w:rsid w:val="001B1448"/>
    <w:rsid w:val="001B1616"/>
    <w:rsid w:val="001B291C"/>
    <w:rsid w:val="001B4375"/>
    <w:rsid w:val="001B7469"/>
    <w:rsid w:val="001C04EC"/>
    <w:rsid w:val="001C3440"/>
    <w:rsid w:val="001C63E8"/>
    <w:rsid w:val="001C7019"/>
    <w:rsid w:val="001C7C09"/>
    <w:rsid w:val="001D192B"/>
    <w:rsid w:val="001D322D"/>
    <w:rsid w:val="001D4210"/>
    <w:rsid w:val="001E4C12"/>
    <w:rsid w:val="001F131F"/>
    <w:rsid w:val="001F19D1"/>
    <w:rsid w:val="001F4E82"/>
    <w:rsid w:val="002010E4"/>
    <w:rsid w:val="00202557"/>
    <w:rsid w:val="00205504"/>
    <w:rsid w:val="00211746"/>
    <w:rsid w:val="00215EC8"/>
    <w:rsid w:val="00216591"/>
    <w:rsid w:val="002317AB"/>
    <w:rsid w:val="00233065"/>
    <w:rsid w:val="002338AA"/>
    <w:rsid w:val="00233B47"/>
    <w:rsid w:val="00235795"/>
    <w:rsid w:val="00243DA1"/>
    <w:rsid w:val="00246358"/>
    <w:rsid w:val="00247890"/>
    <w:rsid w:val="00253C1A"/>
    <w:rsid w:val="0025653B"/>
    <w:rsid w:val="00263BEA"/>
    <w:rsid w:val="00265824"/>
    <w:rsid w:val="00265F0C"/>
    <w:rsid w:val="00277BA0"/>
    <w:rsid w:val="00281385"/>
    <w:rsid w:val="0029557F"/>
    <w:rsid w:val="00295BBD"/>
    <w:rsid w:val="00296745"/>
    <w:rsid w:val="002A0488"/>
    <w:rsid w:val="002A3383"/>
    <w:rsid w:val="002A6710"/>
    <w:rsid w:val="002B37FC"/>
    <w:rsid w:val="002B7162"/>
    <w:rsid w:val="002C0651"/>
    <w:rsid w:val="002C21FD"/>
    <w:rsid w:val="002D1B11"/>
    <w:rsid w:val="002E13B9"/>
    <w:rsid w:val="002E23E1"/>
    <w:rsid w:val="002F0972"/>
    <w:rsid w:val="002F2CAC"/>
    <w:rsid w:val="002F3DF5"/>
    <w:rsid w:val="00304E9E"/>
    <w:rsid w:val="00305D50"/>
    <w:rsid w:val="003074D0"/>
    <w:rsid w:val="00311774"/>
    <w:rsid w:val="00312D34"/>
    <w:rsid w:val="00313E7F"/>
    <w:rsid w:val="00316DB9"/>
    <w:rsid w:val="003223D7"/>
    <w:rsid w:val="0032306A"/>
    <w:rsid w:val="0033200A"/>
    <w:rsid w:val="0033203C"/>
    <w:rsid w:val="003338D6"/>
    <w:rsid w:val="00334C58"/>
    <w:rsid w:val="003467DC"/>
    <w:rsid w:val="003503E9"/>
    <w:rsid w:val="00350518"/>
    <w:rsid w:val="003522EA"/>
    <w:rsid w:val="0035488E"/>
    <w:rsid w:val="00355D09"/>
    <w:rsid w:val="00370D6E"/>
    <w:rsid w:val="003727D1"/>
    <w:rsid w:val="0037473E"/>
    <w:rsid w:val="0038532A"/>
    <w:rsid w:val="003909F3"/>
    <w:rsid w:val="0039454A"/>
    <w:rsid w:val="003A1A85"/>
    <w:rsid w:val="003A26A1"/>
    <w:rsid w:val="003A7A8C"/>
    <w:rsid w:val="003B5081"/>
    <w:rsid w:val="003C4922"/>
    <w:rsid w:val="003C6B80"/>
    <w:rsid w:val="003C6CD0"/>
    <w:rsid w:val="003D13F5"/>
    <w:rsid w:val="003D2779"/>
    <w:rsid w:val="003E1D13"/>
    <w:rsid w:val="003E3D09"/>
    <w:rsid w:val="003E68B5"/>
    <w:rsid w:val="003F77B9"/>
    <w:rsid w:val="00402824"/>
    <w:rsid w:val="0040341A"/>
    <w:rsid w:val="0040347C"/>
    <w:rsid w:val="00405D9F"/>
    <w:rsid w:val="00406E43"/>
    <w:rsid w:val="00410749"/>
    <w:rsid w:val="00414DC6"/>
    <w:rsid w:val="004168D6"/>
    <w:rsid w:val="00416C04"/>
    <w:rsid w:val="0042212C"/>
    <w:rsid w:val="00425635"/>
    <w:rsid w:val="0042628E"/>
    <w:rsid w:val="004267A7"/>
    <w:rsid w:val="00426E06"/>
    <w:rsid w:val="004272F4"/>
    <w:rsid w:val="00430379"/>
    <w:rsid w:val="0043605A"/>
    <w:rsid w:val="004453AB"/>
    <w:rsid w:val="00446B32"/>
    <w:rsid w:val="00453834"/>
    <w:rsid w:val="00457471"/>
    <w:rsid w:val="004616F3"/>
    <w:rsid w:val="00462BEF"/>
    <w:rsid w:val="00464D55"/>
    <w:rsid w:val="00465932"/>
    <w:rsid w:val="00465C56"/>
    <w:rsid w:val="00466E25"/>
    <w:rsid w:val="00467378"/>
    <w:rsid w:val="0046782A"/>
    <w:rsid w:val="004749B3"/>
    <w:rsid w:val="00482522"/>
    <w:rsid w:val="00484757"/>
    <w:rsid w:val="004853CB"/>
    <w:rsid w:val="00494B92"/>
    <w:rsid w:val="00494CB1"/>
    <w:rsid w:val="00495F8B"/>
    <w:rsid w:val="004A24C8"/>
    <w:rsid w:val="004A2973"/>
    <w:rsid w:val="004A4052"/>
    <w:rsid w:val="004A6212"/>
    <w:rsid w:val="004B1452"/>
    <w:rsid w:val="004B3EB3"/>
    <w:rsid w:val="004C1B8E"/>
    <w:rsid w:val="004C3AF3"/>
    <w:rsid w:val="004C3C84"/>
    <w:rsid w:val="004C641B"/>
    <w:rsid w:val="004D15D6"/>
    <w:rsid w:val="004D5B34"/>
    <w:rsid w:val="004D61AE"/>
    <w:rsid w:val="004F4D1A"/>
    <w:rsid w:val="004F4D4B"/>
    <w:rsid w:val="00500A54"/>
    <w:rsid w:val="0051021D"/>
    <w:rsid w:val="00516FDE"/>
    <w:rsid w:val="00527B90"/>
    <w:rsid w:val="005304E6"/>
    <w:rsid w:val="005324D9"/>
    <w:rsid w:val="00532D26"/>
    <w:rsid w:val="005375D4"/>
    <w:rsid w:val="00541705"/>
    <w:rsid w:val="00541EB3"/>
    <w:rsid w:val="00544B37"/>
    <w:rsid w:val="00544CA5"/>
    <w:rsid w:val="005475B0"/>
    <w:rsid w:val="00553561"/>
    <w:rsid w:val="0055553E"/>
    <w:rsid w:val="0056051A"/>
    <w:rsid w:val="00560885"/>
    <w:rsid w:val="00561661"/>
    <w:rsid w:val="0056528B"/>
    <w:rsid w:val="00567964"/>
    <w:rsid w:val="00567A6A"/>
    <w:rsid w:val="00570399"/>
    <w:rsid w:val="00570E89"/>
    <w:rsid w:val="00572B56"/>
    <w:rsid w:val="00580532"/>
    <w:rsid w:val="00582883"/>
    <w:rsid w:val="00584B44"/>
    <w:rsid w:val="00585AFC"/>
    <w:rsid w:val="005870E4"/>
    <w:rsid w:val="00587667"/>
    <w:rsid w:val="00597230"/>
    <w:rsid w:val="005A1450"/>
    <w:rsid w:val="005A63FA"/>
    <w:rsid w:val="005B2545"/>
    <w:rsid w:val="005B46D3"/>
    <w:rsid w:val="005B6017"/>
    <w:rsid w:val="005B70CD"/>
    <w:rsid w:val="005C1276"/>
    <w:rsid w:val="005C3320"/>
    <w:rsid w:val="005C7FA9"/>
    <w:rsid w:val="005E21CA"/>
    <w:rsid w:val="005E355D"/>
    <w:rsid w:val="005E3F7B"/>
    <w:rsid w:val="005E65EE"/>
    <w:rsid w:val="005E6C08"/>
    <w:rsid w:val="005E79F1"/>
    <w:rsid w:val="005F5174"/>
    <w:rsid w:val="00606AEC"/>
    <w:rsid w:val="00610152"/>
    <w:rsid w:val="00611C21"/>
    <w:rsid w:val="00621D41"/>
    <w:rsid w:val="0062400F"/>
    <w:rsid w:val="00624830"/>
    <w:rsid w:val="00624B44"/>
    <w:rsid w:val="00633451"/>
    <w:rsid w:val="0063541F"/>
    <w:rsid w:val="00635CBB"/>
    <w:rsid w:val="00641DD7"/>
    <w:rsid w:val="00657196"/>
    <w:rsid w:val="00663E92"/>
    <w:rsid w:val="00681981"/>
    <w:rsid w:val="00686521"/>
    <w:rsid w:val="006869B1"/>
    <w:rsid w:val="006A0447"/>
    <w:rsid w:val="006A32E3"/>
    <w:rsid w:val="006B0A03"/>
    <w:rsid w:val="006B1356"/>
    <w:rsid w:val="006B48A6"/>
    <w:rsid w:val="006B4D1B"/>
    <w:rsid w:val="006C1C52"/>
    <w:rsid w:val="006C23DE"/>
    <w:rsid w:val="006D6B61"/>
    <w:rsid w:val="006D7DDD"/>
    <w:rsid w:val="006E085E"/>
    <w:rsid w:val="006E0BBB"/>
    <w:rsid w:val="006E0DA4"/>
    <w:rsid w:val="006E5D14"/>
    <w:rsid w:val="006E680A"/>
    <w:rsid w:val="006F16AB"/>
    <w:rsid w:val="006F63DF"/>
    <w:rsid w:val="00704E21"/>
    <w:rsid w:val="00705560"/>
    <w:rsid w:val="00705692"/>
    <w:rsid w:val="00710352"/>
    <w:rsid w:val="00713FD2"/>
    <w:rsid w:val="00717821"/>
    <w:rsid w:val="00721C73"/>
    <w:rsid w:val="00722CF8"/>
    <w:rsid w:val="00725C5A"/>
    <w:rsid w:val="007276BE"/>
    <w:rsid w:val="00733611"/>
    <w:rsid w:val="00734C5B"/>
    <w:rsid w:val="00743649"/>
    <w:rsid w:val="0074612E"/>
    <w:rsid w:val="00746298"/>
    <w:rsid w:val="007462D8"/>
    <w:rsid w:val="0074729E"/>
    <w:rsid w:val="0075694B"/>
    <w:rsid w:val="0076295E"/>
    <w:rsid w:val="00762E17"/>
    <w:rsid w:val="00770FF9"/>
    <w:rsid w:val="00775FE9"/>
    <w:rsid w:val="00785464"/>
    <w:rsid w:val="00787347"/>
    <w:rsid w:val="007913BA"/>
    <w:rsid w:val="007945AA"/>
    <w:rsid w:val="007976E6"/>
    <w:rsid w:val="007A27F6"/>
    <w:rsid w:val="007A69D1"/>
    <w:rsid w:val="007B12DE"/>
    <w:rsid w:val="007B38F7"/>
    <w:rsid w:val="007B6F17"/>
    <w:rsid w:val="007C2411"/>
    <w:rsid w:val="007C3C7A"/>
    <w:rsid w:val="007C41BC"/>
    <w:rsid w:val="007C41C3"/>
    <w:rsid w:val="007C697C"/>
    <w:rsid w:val="007D19CB"/>
    <w:rsid w:val="007D4E4C"/>
    <w:rsid w:val="007D69F8"/>
    <w:rsid w:val="007D7698"/>
    <w:rsid w:val="007E1DDB"/>
    <w:rsid w:val="007E5EBE"/>
    <w:rsid w:val="007F36AF"/>
    <w:rsid w:val="00800221"/>
    <w:rsid w:val="00801EB2"/>
    <w:rsid w:val="00802058"/>
    <w:rsid w:val="00802354"/>
    <w:rsid w:val="00805AE7"/>
    <w:rsid w:val="0081159B"/>
    <w:rsid w:val="00813FBB"/>
    <w:rsid w:val="00821667"/>
    <w:rsid w:val="00826BBC"/>
    <w:rsid w:val="00830840"/>
    <w:rsid w:val="0083210E"/>
    <w:rsid w:val="00834405"/>
    <w:rsid w:val="00836B82"/>
    <w:rsid w:val="00836E38"/>
    <w:rsid w:val="00837689"/>
    <w:rsid w:val="00841F9C"/>
    <w:rsid w:val="0085190B"/>
    <w:rsid w:val="00855D09"/>
    <w:rsid w:val="00856A19"/>
    <w:rsid w:val="008616BC"/>
    <w:rsid w:val="0086496C"/>
    <w:rsid w:val="008661C2"/>
    <w:rsid w:val="00885669"/>
    <w:rsid w:val="00890B33"/>
    <w:rsid w:val="00892A8B"/>
    <w:rsid w:val="00897260"/>
    <w:rsid w:val="008A7419"/>
    <w:rsid w:val="008B0D9C"/>
    <w:rsid w:val="008B465D"/>
    <w:rsid w:val="008B7744"/>
    <w:rsid w:val="008C10AE"/>
    <w:rsid w:val="008C1262"/>
    <w:rsid w:val="008C2DC1"/>
    <w:rsid w:val="008C509D"/>
    <w:rsid w:val="008C7B7C"/>
    <w:rsid w:val="008D049D"/>
    <w:rsid w:val="008D65A3"/>
    <w:rsid w:val="008D6E7B"/>
    <w:rsid w:val="008D7328"/>
    <w:rsid w:val="008E40A9"/>
    <w:rsid w:val="008E5AF7"/>
    <w:rsid w:val="008E7143"/>
    <w:rsid w:val="008F600C"/>
    <w:rsid w:val="00913740"/>
    <w:rsid w:val="00924FB2"/>
    <w:rsid w:val="00926842"/>
    <w:rsid w:val="00932EFF"/>
    <w:rsid w:val="00937590"/>
    <w:rsid w:val="0094175D"/>
    <w:rsid w:val="0094192E"/>
    <w:rsid w:val="009419D2"/>
    <w:rsid w:val="009419E1"/>
    <w:rsid w:val="00943005"/>
    <w:rsid w:val="009556AC"/>
    <w:rsid w:val="00955FB8"/>
    <w:rsid w:val="009578C2"/>
    <w:rsid w:val="00957F64"/>
    <w:rsid w:val="00963615"/>
    <w:rsid w:val="009670BF"/>
    <w:rsid w:val="0097059E"/>
    <w:rsid w:val="00974D43"/>
    <w:rsid w:val="009810DF"/>
    <w:rsid w:val="00982ADF"/>
    <w:rsid w:val="0098517A"/>
    <w:rsid w:val="00990742"/>
    <w:rsid w:val="009918DB"/>
    <w:rsid w:val="00994A92"/>
    <w:rsid w:val="009959FF"/>
    <w:rsid w:val="0099615A"/>
    <w:rsid w:val="009A2E68"/>
    <w:rsid w:val="009A37C7"/>
    <w:rsid w:val="009A4074"/>
    <w:rsid w:val="009B3BF8"/>
    <w:rsid w:val="009C09D4"/>
    <w:rsid w:val="009C2E78"/>
    <w:rsid w:val="009C513A"/>
    <w:rsid w:val="009D1737"/>
    <w:rsid w:val="009D1EF9"/>
    <w:rsid w:val="009D49AA"/>
    <w:rsid w:val="009E2875"/>
    <w:rsid w:val="009E75D5"/>
    <w:rsid w:val="009F003E"/>
    <w:rsid w:val="009F3163"/>
    <w:rsid w:val="009F7E41"/>
    <w:rsid w:val="00A006A7"/>
    <w:rsid w:val="00A0136E"/>
    <w:rsid w:val="00A10D00"/>
    <w:rsid w:val="00A164EB"/>
    <w:rsid w:val="00A178AF"/>
    <w:rsid w:val="00A23A99"/>
    <w:rsid w:val="00A2693A"/>
    <w:rsid w:val="00A31986"/>
    <w:rsid w:val="00A37CCD"/>
    <w:rsid w:val="00A41B36"/>
    <w:rsid w:val="00A42912"/>
    <w:rsid w:val="00A44488"/>
    <w:rsid w:val="00A52EEE"/>
    <w:rsid w:val="00A54251"/>
    <w:rsid w:val="00A55589"/>
    <w:rsid w:val="00A56FDE"/>
    <w:rsid w:val="00A624E9"/>
    <w:rsid w:val="00A670CA"/>
    <w:rsid w:val="00A747C6"/>
    <w:rsid w:val="00A74EF8"/>
    <w:rsid w:val="00A82E4A"/>
    <w:rsid w:val="00A862FF"/>
    <w:rsid w:val="00A86C46"/>
    <w:rsid w:val="00A95BA5"/>
    <w:rsid w:val="00A95FA0"/>
    <w:rsid w:val="00AA1F56"/>
    <w:rsid w:val="00AA4770"/>
    <w:rsid w:val="00AA5C9D"/>
    <w:rsid w:val="00AB38A8"/>
    <w:rsid w:val="00AB5A8D"/>
    <w:rsid w:val="00AC0876"/>
    <w:rsid w:val="00AD4260"/>
    <w:rsid w:val="00AD50F2"/>
    <w:rsid w:val="00AD6DDF"/>
    <w:rsid w:val="00AD74B8"/>
    <w:rsid w:val="00AE0E97"/>
    <w:rsid w:val="00AE0F23"/>
    <w:rsid w:val="00AE597F"/>
    <w:rsid w:val="00AE6978"/>
    <w:rsid w:val="00AF0137"/>
    <w:rsid w:val="00AF0B94"/>
    <w:rsid w:val="00AF0CA5"/>
    <w:rsid w:val="00AF35A8"/>
    <w:rsid w:val="00AF44C3"/>
    <w:rsid w:val="00B00B2D"/>
    <w:rsid w:val="00B00E48"/>
    <w:rsid w:val="00B01C3C"/>
    <w:rsid w:val="00B07984"/>
    <w:rsid w:val="00B113FA"/>
    <w:rsid w:val="00B11939"/>
    <w:rsid w:val="00B1427D"/>
    <w:rsid w:val="00B2504A"/>
    <w:rsid w:val="00B2694F"/>
    <w:rsid w:val="00B27BC2"/>
    <w:rsid w:val="00B27C9D"/>
    <w:rsid w:val="00B34794"/>
    <w:rsid w:val="00B34C26"/>
    <w:rsid w:val="00B51147"/>
    <w:rsid w:val="00B53ADF"/>
    <w:rsid w:val="00B557A6"/>
    <w:rsid w:val="00B575AD"/>
    <w:rsid w:val="00B64654"/>
    <w:rsid w:val="00B65188"/>
    <w:rsid w:val="00B654D2"/>
    <w:rsid w:val="00B66C62"/>
    <w:rsid w:val="00B8279E"/>
    <w:rsid w:val="00B82FAF"/>
    <w:rsid w:val="00B863AB"/>
    <w:rsid w:val="00B90152"/>
    <w:rsid w:val="00B90D1D"/>
    <w:rsid w:val="00B94197"/>
    <w:rsid w:val="00B941AB"/>
    <w:rsid w:val="00B95819"/>
    <w:rsid w:val="00BA0CCD"/>
    <w:rsid w:val="00BA595C"/>
    <w:rsid w:val="00BB1C9E"/>
    <w:rsid w:val="00BB4026"/>
    <w:rsid w:val="00BB5295"/>
    <w:rsid w:val="00BB743C"/>
    <w:rsid w:val="00BB7905"/>
    <w:rsid w:val="00BC2786"/>
    <w:rsid w:val="00BC3FD0"/>
    <w:rsid w:val="00BC405C"/>
    <w:rsid w:val="00BC43CC"/>
    <w:rsid w:val="00BD0F6F"/>
    <w:rsid w:val="00BD1855"/>
    <w:rsid w:val="00BD35EA"/>
    <w:rsid w:val="00BD612F"/>
    <w:rsid w:val="00BD74BD"/>
    <w:rsid w:val="00BD7CDD"/>
    <w:rsid w:val="00BE1F4D"/>
    <w:rsid w:val="00C01F6C"/>
    <w:rsid w:val="00C04C5F"/>
    <w:rsid w:val="00C117C0"/>
    <w:rsid w:val="00C21CA5"/>
    <w:rsid w:val="00C21EFC"/>
    <w:rsid w:val="00C34507"/>
    <w:rsid w:val="00C36D8C"/>
    <w:rsid w:val="00C41167"/>
    <w:rsid w:val="00C43F24"/>
    <w:rsid w:val="00C45DC1"/>
    <w:rsid w:val="00C46FBE"/>
    <w:rsid w:val="00C51EC8"/>
    <w:rsid w:val="00C53EF1"/>
    <w:rsid w:val="00C55563"/>
    <w:rsid w:val="00C57B00"/>
    <w:rsid w:val="00C608BA"/>
    <w:rsid w:val="00C6271F"/>
    <w:rsid w:val="00C64365"/>
    <w:rsid w:val="00C6449A"/>
    <w:rsid w:val="00C64E8B"/>
    <w:rsid w:val="00C732D8"/>
    <w:rsid w:val="00C75F1E"/>
    <w:rsid w:val="00C82682"/>
    <w:rsid w:val="00C916D4"/>
    <w:rsid w:val="00C9753F"/>
    <w:rsid w:val="00CA0E6E"/>
    <w:rsid w:val="00CA1A95"/>
    <w:rsid w:val="00CA53B7"/>
    <w:rsid w:val="00CB3AA1"/>
    <w:rsid w:val="00CB6413"/>
    <w:rsid w:val="00CB6830"/>
    <w:rsid w:val="00CB73F6"/>
    <w:rsid w:val="00CD3581"/>
    <w:rsid w:val="00CE0F39"/>
    <w:rsid w:val="00CE2428"/>
    <w:rsid w:val="00CE2B8F"/>
    <w:rsid w:val="00CE2E0B"/>
    <w:rsid w:val="00CE3963"/>
    <w:rsid w:val="00CE678C"/>
    <w:rsid w:val="00CF4714"/>
    <w:rsid w:val="00CF49F5"/>
    <w:rsid w:val="00CF580B"/>
    <w:rsid w:val="00CF7A32"/>
    <w:rsid w:val="00D03906"/>
    <w:rsid w:val="00D05E5B"/>
    <w:rsid w:val="00D06257"/>
    <w:rsid w:val="00D06C8E"/>
    <w:rsid w:val="00D1262D"/>
    <w:rsid w:val="00D14A48"/>
    <w:rsid w:val="00D15009"/>
    <w:rsid w:val="00D200DB"/>
    <w:rsid w:val="00D20F47"/>
    <w:rsid w:val="00D21437"/>
    <w:rsid w:val="00D22B52"/>
    <w:rsid w:val="00D24836"/>
    <w:rsid w:val="00D26D03"/>
    <w:rsid w:val="00D40A32"/>
    <w:rsid w:val="00D421F5"/>
    <w:rsid w:val="00D42FD8"/>
    <w:rsid w:val="00D47F51"/>
    <w:rsid w:val="00D51F24"/>
    <w:rsid w:val="00D54E19"/>
    <w:rsid w:val="00D600DD"/>
    <w:rsid w:val="00D6240A"/>
    <w:rsid w:val="00D629FA"/>
    <w:rsid w:val="00D73345"/>
    <w:rsid w:val="00D7349C"/>
    <w:rsid w:val="00D75CB7"/>
    <w:rsid w:val="00D80010"/>
    <w:rsid w:val="00D85E5A"/>
    <w:rsid w:val="00D87A65"/>
    <w:rsid w:val="00DA00A7"/>
    <w:rsid w:val="00DA7C4C"/>
    <w:rsid w:val="00DB2D9A"/>
    <w:rsid w:val="00DB5976"/>
    <w:rsid w:val="00DB64C0"/>
    <w:rsid w:val="00DC6695"/>
    <w:rsid w:val="00DC6781"/>
    <w:rsid w:val="00DC6E5D"/>
    <w:rsid w:val="00DD1340"/>
    <w:rsid w:val="00DD1AFC"/>
    <w:rsid w:val="00DE3E07"/>
    <w:rsid w:val="00DE49F1"/>
    <w:rsid w:val="00DE5A74"/>
    <w:rsid w:val="00DE6F99"/>
    <w:rsid w:val="00DF2B53"/>
    <w:rsid w:val="00DF41AE"/>
    <w:rsid w:val="00DF64F0"/>
    <w:rsid w:val="00E01969"/>
    <w:rsid w:val="00E026E6"/>
    <w:rsid w:val="00E070DF"/>
    <w:rsid w:val="00E10E1D"/>
    <w:rsid w:val="00E13FB0"/>
    <w:rsid w:val="00E1688C"/>
    <w:rsid w:val="00E16B28"/>
    <w:rsid w:val="00E32646"/>
    <w:rsid w:val="00E33E8C"/>
    <w:rsid w:val="00E347A5"/>
    <w:rsid w:val="00E356EE"/>
    <w:rsid w:val="00E3629A"/>
    <w:rsid w:val="00E42EB2"/>
    <w:rsid w:val="00E45D2E"/>
    <w:rsid w:val="00E460FC"/>
    <w:rsid w:val="00E51A3E"/>
    <w:rsid w:val="00E51D0B"/>
    <w:rsid w:val="00E53A38"/>
    <w:rsid w:val="00E54040"/>
    <w:rsid w:val="00E55901"/>
    <w:rsid w:val="00E63579"/>
    <w:rsid w:val="00E6401E"/>
    <w:rsid w:val="00E749E6"/>
    <w:rsid w:val="00E774FE"/>
    <w:rsid w:val="00E779CA"/>
    <w:rsid w:val="00E8233C"/>
    <w:rsid w:val="00E841B1"/>
    <w:rsid w:val="00EB086D"/>
    <w:rsid w:val="00EB403E"/>
    <w:rsid w:val="00EB62C8"/>
    <w:rsid w:val="00EC0653"/>
    <w:rsid w:val="00EC1F21"/>
    <w:rsid w:val="00ED1070"/>
    <w:rsid w:val="00ED3E22"/>
    <w:rsid w:val="00ED7176"/>
    <w:rsid w:val="00EE0B4A"/>
    <w:rsid w:val="00EE27D0"/>
    <w:rsid w:val="00EE3087"/>
    <w:rsid w:val="00EE3C4E"/>
    <w:rsid w:val="00EE463F"/>
    <w:rsid w:val="00EE5E2B"/>
    <w:rsid w:val="00EE701C"/>
    <w:rsid w:val="00EE740C"/>
    <w:rsid w:val="00EE7956"/>
    <w:rsid w:val="00EF010D"/>
    <w:rsid w:val="00EF18B5"/>
    <w:rsid w:val="00EF1B87"/>
    <w:rsid w:val="00EF2923"/>
    <w:rsid w:val="00EF4303"/>
    <w:rsid w:val="00EF7B7E"/>
    <w:rsid w:val="00F04227"/>
    <w:rsid w:val="00F06A96"/>
    <w:rsid w:val="00F1323D"/>
    <w:rsid w:val="00F15F9B"/>
    <w:rsid w:val="00F1605A"/>
    <w:rsid w:val="00F23616"/>
    <w:rsid w:val="00F24790"/>
    <w:rsid w:val="00F312F2"/>
    <w:rsid w:val="00F316D2"/>
    <w:rsid w:val="00F3235F"/>
    <w:rsid w:val="00F32806"/>
    <w:rsid w:val="00F36982"/>
    <w:rsid w:val="00F37BE3"/>
    <w:rsid w:val="00F438D1"/>
    <w:rsid w:val="00F5351E"/>
    <w:rsid w:val="00F6656B"/>
    <w:rsid w:val="00F665CD"/>
    <w:rsid w:val="00F71FE0"/>
    <w:rsid w:val="00F72E2E"/>
    <w:rsid w:val="00F74714"/>
    <w:rsid w:val="00F777D0"/>
    <w:rsid w:val="00F84563"/>
    <w:rsid w:val="00F926CA"/>
    <w:rsid w:val="00F935B3"/>
    <w:rsid w:val="00F94823"/>
    <w:rsid w:val="00F96CE6"/>
    <w:rsid w:val="00FA41FE"/>
    <w:rsid w:val="00FA4648"/>
    <w:rsid w:val="00FA5CC1"/>
    <w:rsid w:val="00FB097E"/>
    <w:rsid w:val="00FB16D0"/>
    <w:rsid w:val="00FB1E65"/>
    <w:rsid w:val="00FB5310"/>
    <w:rsid w:val="00FC213F"/>
    <w:rsid w:val="00FC3024"/>
    <w:rsid w:val="00FC3D98"/>
    <w:rsid w:val="00FC4DCD"/>
    <w:rsid w:val="00FC695A"/>
    <w:rsid w:val="00FC7761"/>
    <w:rsid w:val="00FE015F"/>
    <w:rsid w:val="00FE1E61"/>
    <w:rsid w:val="00FE2082"/>
    <w:rsid w:val="00FE7C4B"/>
    <w:rsid w:val="00FF37DE"/>
    <w:rsid w:val="00FF588B"/>
    <w:rsid w:val="00FF67FF"/>
    <w:rsid w:val="00FF749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A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C7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AF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9B1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07340B"/>
    <w:pPr>
      <w:widowControl w:val="0"/>
      <w:suppressAutoHyphens/>
      <w:snapToGrid w:val="0"/>
    </w:pPr>
    <w:rPr>
      <w:rFonts w:ascii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7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40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FE7C4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NoSpacing">
    <w:name w:val="No Spacing"/>
    <w:link w:val="NoSpacingChar"/>
    <w:uiPriority w:val="99"/>
    <w:qFormat/>
    <w:rsid w:val="00FE7C4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E7C4B"/>
    <w:rPr>
      <w:rFonts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2338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143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D214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D192B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4267A7"/>
    <w:pPr>
      <w:ind w:left="720"/>
    </w:pPr>
    <w:rPr>
      <w:rFonts w:ascii="Calibri" w:hAnsi="Calibri"/>
    </w:rPr>
  </w:style>
  <w:style w:type="character" w:customStyle="1" w:styleId="a">
    <w:name w:val="Гипертекстовая ссылка"/>
    <w:basedOn w:val="DefaultParagraphFont"/>
    <w:uiPriority w:val="99"/>
    <w:rsid w:val="00DD1AFC"/>
    <w:rPr>
      <w:rFonts w:cs="Times New Roman"/>
      <w:b/>
      <w:bCs/>
      <w:color w:val="106BB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3E8C"/>
    <w:pPr>
      <w:suppressAutoHyphens/>
      <w:autoSpaceDN w:val="0"/>
      <w:ind w:right="-99"/>
      <w:jc w:val="center"/>
      <w:textAlignment w:val="baseline"/>
    </w:pPr>
    <w:rPr>
      <w:i/>
      <w:iCs/>
      <w:kern w:val="3"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3E8C"/>
    <w:rPr>
      <w:rFonts w:ascii="Times New Roman" w:hAnsi="Times New Roman" w:cs="Times New Roman"/>
      <w:i/>
      <w:iCs/>
      <w:kern w:val="3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527B9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5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FB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5F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69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Normal"/>
    <w:uiPriority w:val="99"/>
    <w:rsid w:val="00E16B28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E16B28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99"/>
    <w:locked/>
    <w:rsid w:val="00AD74B8"/>
    <w:rPr>
      <w:rFonts w:eastAsia="Times New Roman"/>
      <w:lang w:eastAsia="ru-RU"/>
    </w:rPr>
  </w:style>
  <w:style w:type="paragraph" w:customStyle="1" w:styleId="ConsNonformat">
    <w:name w:val="ConsNonformat"/>
    <w:link w:val="ConsNonformat0"/>
    <w:uiPriority w:val="99"/>
    <w:rsid w:val="00B113FA"/>
    <w:rPr>
      <w:rFonts w:ascii="Courier New" w:hAnsi="Courier New"/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B113FA"/>
    <w:rPr>
      <w:rFonts w:ascii="Courier New" w:hAnsi="Courier New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567A6A"/>
    <w:pPr>
      <w:ind w:firstLine="720"/>
    </w:pPr>
    <w:rPr>
      <w:rFonts w:ascii="Arial" w:hAnsi="Arial"/>
      <w:sz w:val="20"/>
      <w:szCs w:val="20"/>
    </w:rPr>
  </w:style>
  <w:style w:type="character" w:customStyle="1" w:styleId="a0">
    <w:name w:val="Цветовое выделение"/>
    <w:uiPriority w:val="99"/>
    <w:rsid w:val="003E1D13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3E1D1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Emphasis">
    <w:name w:val="Emphasis"/>
    <w:basedOn w:val="DefaultParagraphFont"/>
    <w:uiPriority w:val="99"/>
    <w:qFormat/>
    <w:locked/>
    <w:rsid w:val="00D15009"/>
    <w:rPr>
      <w:rFonts w:cs="Times New Roman"/>
      <w:i/>
      <w:iCs/>
    </w:rPr>
  </w:style>
  <w:style w:type="character" w:customStyle="1" w:styleId="blk">
    <w:name w:val="blk"/>
    <w:basedOn w:val="DefaultParagraphFont"/>
    <w:uiPriority w:val="99"/>
    <w:rsid w:val="00544B37"/>
    <w:rPr>
      <w:rFonts w:cs="Times New Roman"/>
    </w:rPr>
  </w:style>
  <w:style w:type="paragraph" w:styleId="NormalWeb">
    <w:name w:val="Normal (Web)"/>
    <w:basedOn w:val="Normal"/>
    <w:uiPriority w:val="99"/>
    <w:rsid w:val="001B1616"/>
    <w:pPr>
      <w:spacing w:before="100" w:beforeAutospacing="1" w:after="100" w:afterAutospacing="1"/>
    </w:pPr>
  </w:style>
  <w:style w:type="paragraph" w:customStyle="1" w:styleId="a2">
    <w:name w:val="Абзац списка"/>
    <w:basedOn w:val="Normal"/>
    <w:uiPriority w:val="99"/>
    <w:rsid w:val="001B1616"/>
    <w:pPr>
      <w:ind w:left="720"/>
      <w:contextualSpacing/>
    </w:pPr>
    <w:rPr>
      <w:rFonts w:eastAsia="Calibri"/>
      <w:sz w:val="20"/>
      <w:szCs w:val="20"/>
    </w:rPr>
  </w:style>
  <w:style w:type="paragraph" w:customStyle="1" w:styleId="a3">
    <w:name w:val="Без интервала"/>
    <w:link w:val="a4"/>
    <w:uiPriority w:val="99"/>
    <w:rsid w:val="001B1616"/>
  </w:style>
  <w:style w:type="character" w:customStyle="1" w:styleId="a4">
    <w:name w:val="Без интервала Знак"/>
    <w:link w:val="a3"/>
    <w:uiPriority w:val="99"/>
    <w:locked/>
    <w:rsid w:val="001B1616"/>
    <w:rPr>
      <w:sz w:val="22"/>
      <w:lang w:eastAsia="ru-RU"/>
    </w:rPr>
  </w:style>
  <w:style w:type="paragraph" w:customStyle="1" w:styleId="11">
    <w:name w:val="Без интервала1"/>
    <w:uiPriority w:val="99"/>
    <w:rsid w:val="001B1616"/>
    <w:rPr>
      <w:sz w:val="20"/>
      <w:szCs w:val="20"/>
    </w:rPr>
  </w:style>
  <w:style w:type="paragraph" w:customStyle="1" w:styleId="2">
    <w:name w:val="Без интервала2"/>
    <w:uiPriority w:val="99"/>
    <w:rsid w:val="001B1616"/>
    <w:rPr>
      <w:rFonts w:eastAsia="Times New Roman"/>
    </w:rPr>
  </w:style>
  <w:style w:type="paragraph" w:customStyle="1" w:styleId="Default">
    <w:name w:val="Default"/>
    <w:uiPriority w:val="99"/>
    <w:rsid w:val="00C51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D40A32"/>
    <w:rPr>
      <w:sz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40A32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eastAsia="Calibri" w:hAnsi="Calibri"/>
      <w:sz w:val="23"/>
      <w:szCs w:val="23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9615A"/>
    <w:rPr>
      <w:rFonts w:ascii="Times New Roman" w:hAnsi="Times New Roman" w:cs="Times New Roman"/>
      <w:sz w:val="24"/>
      <w:szCs w:val="24"/>
    </w:rPr>
  </w:style>
  <w:style w:type="paragraph" w:customStyle="1" w:styleId="a5">
    <w:name w:val="Для актов Знак"/>
    <w:basedOn w:val="BodyText"/>
    <w:uiPriority w:val="99"/>
    <w:rsid w:val="001339B2"/>
    <w:pPr>
      <w:widowControl/>
      <w:shd w:val="clear" w:color="auto" w:fill="auto"/>
      <w:spacing w:before="0" w:after="0" w:line="240" w:lineRule="auto"/>
      <w:ind w:firstLine="720"/>
    </w:pPr>
    <w:rPr>
      <w:rFonts w:ascii="Times New Roman" w:hAnsi="Times New Roman"/>
      <w:sz w:val="26"/>
      <w:szCs w:val="26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13" Type="http://schemas.openxmlformats.org/officeDocument/2006/relationships/hyperlink" Target="consultantplus://offline/ref=E818A2DF49262D14F9738A396C389928E421C3211C10236C9911F44A259496647FAC569B23052C04a0t3K" TargetMode="External"/><Relationship Id="rId18" Type="http://schemas.openxmlformats.org/officeDocument/2006/relationships/hyperlink" Target="garantF1://70253464.3166" TargetMode="External"/><Relationship Id="rId26" Type="http://schemas.openxmlformats.org/officeDocument/2006/relationships/hyperlink" Target="garantF1://5797960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979558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397" TargetMode="External"/><Relationship Id="rId17" Type="http://schemas.openxmlformats.org/officeDocument/2006/relationships/hyperlink" Target="garantF1://70253464.9315" TargetMode="External"/><Relationship Id="rId25" Type="http://schemas.openxmlformats.org/officeDocument/2006/relationships/hyperlink" Target="garantF1://5797958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314" TargetMode="External"/><Relationship Id="rId20" Type="http://schemas.openxmlformats.org/officeDocument/2006/relationships/hyperlink" Target="garantF1://57979603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395" TargetMode="External"/><Relationship Id="rId24" Type="http://schemas.openxmlformats.org/officeDocument/2006/relationships/hyperlink" Target="garantF1://57979780.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9315" TargetMode="External"/><Relationship Id="rId23" Type="http://schemas.openxmlformats.org/officeDocument/2006/relationships/hyperlink" Target="garantF1://57979775.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2AE3F2E8E8B40B6D6F8655F1B7E03D91336F5BF895C139F3552E0D288C13F4309CAA7A228671F0A5b3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1223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garantF1://57979778.0" TargetMode="External"/><Relationship Id="rId27" Type="http://schemas.openxmlformats.org/officeDocument/2006/relationships/hyperlink" Target="garantF1://57979781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14</Pages>
  <Words>5824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КСП</dc:creator>
  <cp:keywords/>
  <dc:description/>
  <cp:lastModifiedBy>Пользователь</cp:lastModifiedBy>
  <cp:revision>3</cp:revision>
  <cp:lastPrinted>2018-01-19T03:02:00Z</cp:lastPrinted>
  <dcterms:created xsi:type="dcterms:W3CDTF">2018-01-18T07:52:00Z</dcterms:created>
  <dcterms:modified xsi:type="dcterms:W3CDTF">2018-01-19T08:12:00Z</dcterms:modified>
</cp:coreProperties>
</file>