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C0" w:rsidRPr="00843AF0" w:rsidRDefault="00BA6DC0" w:rsidP="00BA6DC0">
      <w:pPr>
        <w:jc w:val="center"/>
        <w:rPr>
          <w:b/>
          <w:color w:val="000000"/>
          <w:sz w:val="28"/>
          <w:szCs w:val="28"/>
        </w:rPr>
      </w:pPr>
      <w:r w:rsidRPr="00843AF0">
        <w:rPr>
          <w:b/>
          <w:color w:val="000000"/>
          <w:sz w:val="28"/>
          <w:szCs w:val="28"/>
        </w:rPr>
        <w:t>Отчет о деятельности</w:t>
      </w:r>
    </w:p>
    <w:p w:rsidR="00BA6DC0" w:rsidRPr="00843AF0" w:rsidRDefault="00BA6DC0" w:rsidP="00BA6DC0">
      <w:pPr>
        <w:jc w:val="center"/>
        <w:rPr>
          <w:b/>
          <w:color w:val="000000"/>
          <w:sz w:val="28"/>
          <w:szCs w:val="28"/>
        </w:rPr>
      </w:pPr>
      <w:r w:rsidRPr="00843AF0">
        <w:rPr>
          <w:b/>
          <w:color w:val="000000"/>
          <w:sz w:val="28"/>
          <w:szCs w:val="28"/>
        </w:rPr>
        <w:t>Контрольно-ревизионной комиссии муниципального района</w:t>
      </w:r>
    </w:p>
    <w:p w:rsidR="00BA6DC0" w:rsidRPr="00843AF0" w:rsidRDefault="00BA6DC0" w:rsidP="00BA6DC0">
      <w:pPr>
        <w:jc w:val="center"/>
        <w:rPr>
          <w:b/>
          <w:color w:val="000000"/>
          <w:sz w:val="28"/>
          <w:szCs w:val="28"/>
        </w:rPr>
      </w:pPr>
      <w:r w:rsidRPr="00843AF0">
        <w:rPr>
          <w:b/>
          <w:color w:val="000000"/>
          <w:sz w:val="28"/>
          <w:szCs w:val="28"/>
        </w:rPr>
        <w:t>Усольского районного муниципального образования за 2017 год</w:t>
      </w:r>
    </w:p>
    <w:p w:rsidR="00BA6DC0" w:rsidRPr="00843AF0" w:rsidRDefault="00BA6DC0" w:rsidP="00BA6DC0">
      <w:pPr>
        <w:jc w:val="center"/>
        <w:rPr>
          <w:b/>
          <w:color w:val="000000"/>
          <w:sz w:val="28"/>
          <w:szCs w:val="28"/>
        </w:rPr>
      </w:pPr>
    </w:p>
    <w:p w:rsidR="00BA6DC0" w:rsidRPr="00843AF0" w:rsidRDefault="00BA6DC0" w:rsidP="00BA6DC0">
      <w:pPr>
        <w:jc w:val="center"/>
        <w:rPr>
          <w:b/>
          <w:color w:val="000000"/>
          <w:sz w:val="28"/>
          <w:szCs w:val="28"/>
        </w:rPr>
      </w:pPr>
    </w:p>
    <w:p w:rsidR="00FB241B" w:rsidRPr="00843AF0" w:rsidRDefault="00FB241B" w:rsidP="00FB241B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Контрольно-ревизионная комиссия муниципального района Усольского районного муниципального образования является постоянно действующим органом внешнего муниципального финансового</w:t>
      </w:r>
      <w:r w:rsidR="00F03581" w:rsidRPr="00843AF0">
        <w:rPr>
          <w:sz w:val="28"/>
          <w:szCs w:val="28"/>
        </w:rPr>
        <w:t xml:space="preserve"> контроля</w:t>
      </w:r>
      <w:r w:rsidRPr="00843AF0">
        <w:rPr>
          <w:sz w:val="28"/>
          <w:szCs w:val="28"/>
        </w:rPr>
        <w:t>, образуемая Думой муниципального района Усольского районного муниципального образования.</w:t>
      </w:r>
    </w:p>
    <w:p w:rsidR="0099610E" w:rsidRPr="00843AF0" w:rsidRDefault="0099610E" w:rsidP="0099610E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соответствии с действующим законодательством Российской Федерации, Положением о Контрольно-ревизионной комиссии муниципального района Усольского районного муниципального образования</w:t>
      </w:r>
      <w:r w:rsidR="00BF0D8F" w:rsidRPr="00843AF0">
        <w:rPr>
          <w:sz w:val="28"/>
          <w:szCs w:val="28"/>
        </w:rPr>
        <w:t>,</w:t>
      </w:r>
      <w:r w:rsidRPr="00843AF0">
        <w:rPr>
          <w:sz w:val="28"/>
          <w:szCs w:val="28"/>
        </w:rPr>
        <w:t xml:space="preserve"> Контрольно-ревизионная комиссия муниципального района Усольского районного муниципального образования</w:t>
      </w:r>
      <w:r w:rsidR="005626A2" w:rsidRPr="00843AF0">
        <w:rPr>
          <w:sz w:val="28"/>
          <w:szCs w:val="28"/>
        </w:rPr>
        <w:t xml:space="preserve"> (далее по тексту – Контрольно-ревизионная комиссия)</w:t>
      </w:r>
      <w:r w:rsidRPr="00843AF0">
        <w:rPr>
          <w:sz w:val="28"/>
          <w:szCs w:val="28"/>
        </w:rPr>
        <w:t xml:space="preserve"> ежегодно подготавливает отчет о своей деятельности и представляет</w:t>
      </w:r>
      <w:r w:rsidR="00843AF0">
        <w:rPr>
          <w:sz w:val="28"/>
          <w:szCs w:val="28"/>
        </w:rPr>
        <w:t xml:space="preserve"> его</w:t>
      </w:r>
      <w:r w:rsidRPr="00843AF0">
        <w:rPr>
          <w:sz w:val="28"/>
          <w:szCs w:val="28"/>
        </w:rPr>
        <w:t xml:space="preserve"> в Думу муниципального района Усольского районного муниципального образования для рассмотрения.</w:t>
      </w:r>
    </w:p>
    <w:p w:rsidR="00361925" w:rsidRPr="00843AF0" w:rsidRDefault="00361925" w:rsidP="00361925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Организация деятельности Контрольно-ревизионной комиссии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нарушений при использовании средств бюджета Усольского района.</w:t>
      </w:r>
    </w:p>
    <w:p w:rsidR="00567CBA" w:rsidRPr="00843AF0" w:rsidRDefault="00567CBA" w:rsidP="00C316AD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2017 году Контрольно-</w:t>
      </w:r>
      <w:r w:rsidR="00CE2DE0" w:rsidRPr="00843AF0">
        <w:rPr>
          <w:sz w:val="28"/>
          <w:szCs w:val="28"/>
        </w:rPr>
        <w:t xml:space="preserve">ревизионная комиссия </w:t>
      </w:r>
      <w:r w:rsidRPr="00843AF0">
        <w:rPr>
          <w:sz w:val="28"/>
          <w:szCs w:val="28"/>
        </w:rPr>
        <w:t xml:space="preserve">в своей деятельности руководствовалась Конституцией Российской Федерации, федеральными законами, Уставом </w:t>
      </w:r>
      <w:r w:rsidR="00CE2DE0" w:rsidRPr="00843AF0">
        <w:rPr>
          <w:sz w:val="28"/>
          <w:szCs w:val="28"/>
        </w:rPr>
        <w:t>Усольского районного муниципального образования</w:t>
      </w:r>
      <w:r w:rsidRPr="00843AF0">
        <w:rPr>
          <w:sz w:val="28"/>
          <w:szCs w:val="28"/>
        </w:rPr>
        <w:t xml:space="preserve">, </w:t>
      </w:r>
      <w:r w:rsidR="00C316AD" w:rsidRPr="00843AF0">
        <w:rPr>
          <w:color w:val="000000"/>
          <w:sz w:val="28"/>
          <w:szCs w:val="28"/>
        </w:rPr>
        <w:t>Положени</w:t>
      </w:r>
      <w:r w:rsidR="00F03581" w:rsidRPr="00843AF0">
        <w:rPr>
          <w:color w:val="000000"/>
          <w:sz w:val="28"/>
          <w:szCs w:val="28"/>
        </w:rPr>
        <w:t>ем</w:t>
      </w:r>
      <w:r w:rsidR="00C316AD" w:rsidRPr="00843AF0">
        <w:rPr>
          <w:color w:val="000000"/>
          <w:sz w:val="28"/>
          <w:szCs w:val="28"/>
        </w:rPr>
        <w:t xml:space="preserve"> о Контрольно-ревизионной комиссии муниципального района Усольского районного муниципального образования</w:t>
      </w:r>
      <w:r w:rsidRPr="00843AF0">
        <w:rPr>
          <w:sz w:val="28"/>
          <w:szCs w:val="28"/>
        </w:rPr>
        <w:t xml:space="preserve">, иными нормативными правовыми актами, планом работы </w:t>
      </w:r>
      <w:r w:rsidR="00CE2DE0" w:rsidRPr="00843AF0">
        <w:rPr>
          <w:sz w:val="28"/>
          <w:szCs w:val="28"/>
        </w:rPr>
        <w:t>Контрольно-ревизионной комиссии на 2017 год</w:t>
      </w:r>
      <w:r w:rsidRPr="00843AF0">
        <w:rPr>
          <w:sz w:val="28"/>
          <w:szCs w:val="28"/>
        </w:rPr>
        <w:t>.</w:t>
      </w:r>
    </w:p>
    <w:p w:rsidR="00A91929" w:rsidRPr="00843AF0" w:rsidRDefault="00A91929" w:rsidP="00A91929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План работы Контрольно-ревизионной комиссии на 2017 год был разработан в соответствии с </w:t>
      </w:r>
      <w:proofErr w:type="gramStart"/>
      <w:r w:rsidRPr="00843AF0">
        <w:rPr>
          <w:sz w:val="28"/>
          <w:szCs w:val="28"/>
        </w:rPr>
        <w:t>полномочиями</w:t>
      </w:r>
      <w:proofErr w:type="gramEnd"/>
      <w:r w:rsidRPr="00843AF0">
        <w:rPr>
          <w:sz w:val="28"/>
          <w:szCs w:val="28"/>
        </w:rPr>
        <w:t xml:space="preserve"> определяемыми</w:t>
      </w:r>
      <w:r w:rsidRPr="00843AF0">
        <w:rPr>
          <w:bCs/>
          <w:color w:val="000000"/>
          <w:sz w:val="28"/>
          <w:szCs w:val="28"/>
        </w:rPr>
        <w:t xml:space="preserve">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9 Положения о </w:t>
      </w:r>
      <w:r w:rsidRPr="00843AF0">
        <w:rPr>
          <w:color w:val="000000"/>
          <w:sz w:val="28"/>
          <w:szCs w:val="28"/>
        </w:rPr>
        <w:t>Контрольно-ревизионной комиссии муниципального района Усольского районного муниципального образования</w:t>
      </w:r>
      <w:r w:rsidR="00E9286E" w:rsidRPr="00843AF0">
        <w:rPr>
          <w:color w:val="000000"/>
          <w:sz w:val="28"/>
          <w:szCs w:val="28"/>
        </w:rPr>
        <w:t xml:space="preserve">, </w:t>
      </w:r>
      <w:r w:rsidR="00E9286E" w:rsidRPr="00843AF0">
        <w:rPr>
          <w:sz w:val="28"/>
          <w:szCs w:val="28"/>
        </w:rPr>
        <w:t xml:space="preserve">с учетом поручений </w:t>
      </w:r>
      <w:r w:rsidRPr="00843AF0">
        <w:rPr>
          <w:sz w:val="28"/>
          <w:szCs w:val="28"/>
        </w:rPr>
        <w:t>Думы</w:t>
      </w:r>
      <w:r w:rsidR="00E9286E" w:rsidRPr="00843AF0">
        <w:rPr>
          <w:sz w:val="28"/>
          <w:szCs w:val="28"/>
        </w:rPr>
        <w:t xml:space="preserve"> муниципального района Усольского районного муниципального образования</w:t>
      </w:r>
      <w:r w:rsidRPr="00843AF0">
        <w:rPr>
          <w:sz w:val="28"/>
          <w:szCs w:val="28"/>
        </w:rPr>
        <w:t>, предложений мэра района, обращений Контрольно-счетной палаты Иркутской области.</w:t>
      </w:r>
    </w:p>
    <w:p w:rsidR="0025543C" w:rsidRPr="00843AF0" w:rsidRDefault="004E7AA9" w:rsidP="0025543C">
      <w:pPr>
        <w:ind w:firstLine="709"/>
        <w:jc w:val="both"/>
        <w:rPr>
          <w:sz w:val="28"/>
          <w:szCs w:val="28"/>
        </w:rPr>
      </w:pPr>
      <w:proofErr w:type="gramStart"/>
      <w:r w:rsidRPr="00843AF0">
        <w:rPr>
          <w:sz w:val="28"/>
          <w:szCs w:val="28"/>
        </w:rPr>
        <w:t>В отчетном 2017 году Контрольно-ревизионн</w:t>
      </w:r>
      <w:r w:rsidR="00F03581" w:rsidRPr="00843AF0">
        <w:rPr>
          <w:sz w:val="28"/>
          <w:szCs w:val="28"/>
        </w:rPr>
        <w:t>ой</w:t>
      </w:r>
      <w:r w:rsidRPr="00843AF0">
        <w:rPr>
          <w:sz w:val="28"/>
          <w:szCs w:val="28"/>
        </w:rPr>
        <w:t xml:space="preserve"> комисси</w:t>
      </w:r>
      <w:r w:rsidR="00F03581" w:rsidRPr="00843AF0">
        <w:rPr>
          <w:sz w:val="28"/>
          <w:szCs w:val="28"/>
        </w:rPr>
        <w:t>ей</w:t>
      </w:r>
      <w:r w:rsidRPr="00843AF0">
        <w:rPr>
          <w:sz w:val="28"/>
          <w:szCs w:val="28"/>
        </w:rPr>
        <w:t xml:space="preserve"> проведено </w:t>
      </w:r>
      <w:r w:rsidR="00AB613D" w:rsidRPr="00843AF0">
        <w:rPr>
          <w:sz w:val="28"/>
          <w:szCs w:val="28"/>
        </w:rPr>
        <w:t>11</w:t>
      </w:r>
      <w:r w:rsidR="006A5FF7" w:rsidRPr="00843AF0">
        <w:rPr>
          <w:sz w:val="28"/>
          <w:szCs w:val="28"/>
        </w:rPr>
        <w:t>8</w:t>
      </w:r>
      <w:r w:rsidR="00AB613D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мероприятий, в т</w:t>
      </w:r>
      <w:r w:rsidR="00AB613D" w:rsidRPr="00843AF0">
        <w:rPr>
          <w:sz w:val="28"/>
          <w:szCs w:val="28"/>
        </w:rPr>
        <w:t>ом числе</w:t>
      </w:r>
      <w:r w:rsidR="006A5FF7" w:rsidRPr="00843AF0">
        <w:rPr>
          <w:sz w:val="28"/>
          <w:szCs w:val="28"/>
        </w:rPr>
        <w:t xml:space="preserve"> –</w:t>
      </w:r>
      <w:r w:rsidRPr="00843AF0">
        <w:rPr>
          <w:sz w:val="28"/>
          <w:szCs w:val="28"/>
        </w:rPr>
        <w:t xml:space="preserve"> </w:t>
      </w:r>
      <w:r w:rsidR="00AB613D" w:rsidRPr="00843AF0">
        <w:rPr>
          <w:sz w:val="28"/>
          <w:szCs w:val="28"/>
        </w:rPr>
        <w:t>4</w:t>
      </w:r>
      <w:r w:rsidR="006A5FF7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контрольных мероприятий</w:t>
      </w:r>
      <w:r w:rsidR="008917F4" w:rsidRPr="00843AF0">
        <w:rPr>
          <w:sz w:val="28"/>
          <w:szCs w:val="28"/>
        </w:rPr>
        <w:t xml:space="preserve"> (</w:t>
      </w:r>
      <w:r w:rsidRPr="00843AF0">
        <w:rPr>
          <w:sz w:val="28"/>
          <w:szCs w:val="28"/>
        </w:rPr>
        <w:t xml:space="preserve">два по поручению </w:t>
      </w:r>
      <w:r w:rsidR="00AB613D" w:rsidRPr="00843AF0">
        <w:rPr>
          <w:sz w:val="28"/>
          <w:szCs w:val="28"/>
        </w:rPr>
        <w:t>м</w:t>
      </w:r>
      <w:r w:rsidRPr="00843AF0">
        <w:rPr>
          <w:sz w:val="28"/>
          <w:szCs w:val="28"/>
        </w:rPr>
        <w:t xml:space="preserve">эра </w:t>
      </w:r>
      <w:r w:rsidR="00AB613D" w:rsidRPr="00843AF0">
        <w:rPr>
          <w:sz w:val="28"/>
          <w:szCs w:val="28"/>
        </w:rPr>
        <w:t>Усольск</w:t>
      </w:r>
      <w:r w:rsidR="00601000" w:rsidRPr="00843AF0">
        <w:rPr>
          <w:sz w:val="28"/>
          <w:szCs w:val="28"/>
        </w:rPr>
        <w:t>о</w:t>
      </w:r>
      <w:r w:rsidR="00AB613D" w:rsidRPr="00843AF0">
        <w:rPr>
          <w:sz w:val="28"/>
          <w:szCs w:val="28"/>
        </w:rPr>
        <w:t xml:space="preserve">го района, одно по поручению Думы </w:t>
      </w:r>
      <w:r w:rsidRPr="00843AF0">
        <w:rPr>
          <w:sz w:val="28"/>
          <w:szCs w:val="28"/>
        </w:rPr>
        <w:t>муниципального района</w:t>
      </w:r>
      <w:r w:rsidR="00C05190" w:rsidRPr="00843AF0">
        <w:rPr>
          <w:sz w:val="28"/>
          <w:szCs w:val="28"/>
        </w:rPr>
        <w:t xml:space="preserve"> Усольского район</w:t>
      </w:r>
      <w:r w:rsidR="00601000" w:rsidRPr="00843AF0">
        <w:rPr>
          <w:sz w:val="28"/>
          <w:szCs w:val="28"/>
        </w:rPr>
        <w:t xml:space="preserve">ного муниципального образования, </w:t>
      </w:r>
      <w:r w:rsidR="00712D95" w:rsidRPr="00843AF0">
        <w:rPr>
          <w:sz w:val="28"/>
          <w:szCs w:val="28"/>
        </w:rPr>
        <w:t>одно по обращению граждан</w:t>
      </w:r>
      <w:r w:rsidR="008917F4" w:rsidRPr="00843AF0">
        <w:rPr>
          <w:sz w:val="28"/>
          <w:szCs w:val="28"/>
        </w:rPr>
        <w:t>)</w:t>
      </w:r>
      <w:r w:rsidR="006A5FF7" w:rsidRPr="00843AF0">
        <w:rPr>
          <w:sz w:val="28"/>
          <w:szCs w:val="28"/>
        </w:rPr>
        <w:t>;</w:t>
      </w:r>
      <w:r w:rsidR="00712D95" w:rsidRPr="00843AF0">
        <w:rPr>
          <w:sz w:val="28"/>
          <w:szCs w:val="28"/>
        </w:rPr>
        <w:t xml:space="preserve"> </w:t>
      </w:r>
      <w:r w:rsidR="00A00F47" w:rsidRPr="00843AF0">
        <w:rPr>
          <w:sz w:val="28"/>
          <w:szCs w:val="28"/>
        </w:rPr>
        <w:t>109</w:t>
      </w:r>
      <w:r w:rsidRPr="00843AF0">
        <w:rPr>
          <w:sz w:val="28"/>
          <w:szCs w:val="28"/>
        </w:rPr>
        <w:t xml:space="preserve"> </w:t>
      </w:r>
      <w:proofErr w:type="spellStart"/>
      <w:r w:rsidR="00A00F47" w:rsidRPr="00843AF0">
        <w:rPr>
          <w:sz w:val="28"/>
          <w:szCs w:val="28"/>
        </w:rPr>
        <w:t>экспертно</w:t>
      </w:r>
      <w:proofErr w:type="spellEnd"/>
      <w:r w:rsidR="00A00F47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- аналитических мероприяти</w:t>
      </w:r>
      <w:r w:rsidR="00161454" w:rsidRPr="00843AF0">
        <w:rPr>
          <w:sz w:val="28"/>
          <w:szCs w:val="28"/>
        </w:rPr>
        <w:t>й</w:t>
      </w:r>
      <w:r w:rsidR="006A5FF7" w:rsidRPr="00843AF0">
        <w:rPr>
          <w:sz w:val="28"/>
          <w:szCs w:val="28"/>
        </w:rPr>
        <w:t>;</w:t>
      </w:r>
      <w:r w:rsidR="00601000" w:rsidRPr="00843AF0">
        <w:rPr>
          <w:sz w:val="28"/>
          <w:szCs w:val="28"/>
        </w:rPr>
        <w:t xml:space="preserve"> </w:t>
      </w:r>
      <w:r w:rsidR="006A5FF7" w:rsidRPr="00843AF0">
        <w:rPr>
          <w:sz w:val="28"/>
          <w:szCs w:val="28"/>
        </w:rPr>
        <w:t xml:space="preserve">1 тематическое </w:t>
      </w:r>
      <w:proofErr w:type="spellStart"/>
      <w:r w:rsidR="006A5FF7" w:rsidRPr="00843AF0">
        <w:rPr>
          <w:sz w:val="28"/>
          <w:szCs w:val="28"/>
        </w:rPr>
        <w:t>экспертно</w:t>
      </w:r>
      <w:proofErr w:type="spellEnd"/>
      <w:r w:rsidR="006A5FF7" w:rsidRPr="00843AF0">
        <w:rPr>
          <w:sz w:val="28"/>
          <w:szCs w:val="28"/>
        </w:rPr>
        <w:t xml:space="preserve"> - аналитическое мероприятие; 4</w:t>
      </w:r>
      <w:r w:rsidR="00601000" w:rsidRPr="00843AF0">
        <w:rPr>
          <w:sz w:val="28"/>
          <w:szCs w:val="28"/>
        </w:rPr>
        <w:t xml:space="preserve"> </w:t>
      </w:r>
      <w:r w:rsidR="00601000" w:rsidRPr="00843AF0">
        <w:rPr>
          <w:sz w:val="28"/>
          <w:szCs w:val="28"/>
        </w:rPr>
        <w:lastRenderedPageBreak/>
        <w:t>мониторинга по запросу Контрольно-счетной палаты Иркутской области</w:t>
      </w:r>
      <w:r w:rsidRPr="00843AF0">
        <w:rPr>
          <w:sz w:val="28"/>
          <w:szCs w:val="28"/>
        </w:rPr>
        <w:t>.</w:t>
      </w:r>
      <w:proofErr w:type="gramEnd"/>
      <w:r w:rsidR="0025543C" w:rsidRPr="00843AF0">
        <w:rPr>
          <w:sz w:val="28"/>
          <w:szCs w:val="28"/>
        </w:rPr>
        <w:t xml:space="preserve"> По результатам контрольных и экспертно-аналитических мероприятий оформлено 121 выходных </w:t>
      </w:r>
      <w:r w:rsidR="008917F4" w:rsidRPr="00843AF0">
        <w:rPr>
          <w:sz w:val="28"/>
          <w:szCs w:val="28"/>
        </w:rPr>
        <w:t xml:space="preserve">аудиторских </w:t>
      </w:r>
      <w:r w:rsidR="0025543C" w:rsidRPr="00843AF0">
        <w:rPr>
          <w:sz w:val="28"/>
          <w:szCs w:val="28"/>
        </w:rPr>
        <w:t>документов.</w:t>
      </w:r>
    </w:p>
    <w:p w:rsidR="0025543C" w:rsidRPr="00843AF0" w:rsidRDefault="0025543C" w:rsidP="0025543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В отчетном периоде объем средств, проверенных в ходе контрольных мероприятий составил </w:t>
      </w:r>
      <w:r w:rsidR="00F57320" w:rsidRPr="00843AF0">
        <w:rPr>
          <w:sz w:val="28"/>
          <w:szCs w:val="28"/>
        </w:rPr>
        <w:t>59 813,07</w:t>
      </w:r>
      <w:r w:rsidR="00766F4A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тыс. рублей.</w:t>
      </w:r>
    </w:p>
    <w:p w:rsidR="00F57320" w:rsidRPr="00843AF0" w:rsidRDefault="00F57320" w:rsidP="00F5732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По результатам проверок выявлено нарушений законодательства в финансово-бюджетной сфере на сумму 46 764,83 тыс. рублей, в том числе неэффективное использование бюджетных сре</w:t>
      </w:r>
      <w:proofErr w:type="gramStart"/>
      <w:r w:rsidRPr="00843AF0">
        <w:rPr>
          <w:sz w:val="28"/>
          <w:szCs w:val="28"/>
        </w:rPr>
        <w:t>дств в с</w:t>
      </w:r>
      <w:proofErr w:type="gramEnd"/>
      <w:r w:rsidRPr="00843AF0">
        <w:rPr>
          <w:sz w:val="28"/>
          <w:szCs w:val="28"/>
        </w:rPr>
        <w:t>умме 1 648,95 тыс. рублей.</w:t>
      </w:r>
    </w:p>
    <w:p w:rsidR="00F57320" w:rsidRDefault="00F57320" w:rsidP="00F57320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Устранено финансовых нарушений в</w:t>
      </w:r>
      <w:r w:rsidR="000332BF" w:rsidRPr="00843AF0">
        <w:rPr>
          <w:sz w:val="28"/>
          <w:szCs w:val="28"/>
        </w:rPr>
        <w:t xml:space="preserve"> ходе проверок на</w:t>
      </w:r>
      <w:r w:rsidRPr="00843AF0">
        <w:rPr>
          <w:sz w:val="28"/>
          <w:szCs w:val="28"/>
        </w:rPr>
        <w:t xml:space="preserve"> сумм</w:t>
      </w:r>
      <w:r w:rsidR="000332BF" w:rsidRPr="00843AF0">
        <w:rPr>
          <w:sz w:val="28"/>
          <w:szCs w:val="28"/>
        </w:rPr>
        <w:t>у</w:t>
      </w:r>
      <w:r w:rsidRPr="00843AF0">
        <w:rPr>
          <w:sz w:val="28"/>
          <w:szCs w:val="28"/>
        </w:rPr>
        <w:t xml:space="preserve"> 15 127,43</w:t>
      </w:r>
      <w:r w:rsidR="000332BF" w:rsidRPr="00843AF0">
        <w:rPr>
          <w:sz w:val="28"/>
          <w:szCs w:val="28"/>
        </w:rPr>
        <w:t xml:space="preserve"> тыс. рублей. В</w:t>
      </w:r>
      <w:r w:rsidRPr="00843AF0">
        <w:rPr>
          <w:sz w:val="28"/>
          <w:szCs w:val="28"/>
        </w:rPr>
        <w:t>озмещено сре</w:t>
      </w:r>
      <w:proofErr w:type="gramStart"/>
      <w:r w:rsidRPr="00843AF0">
        <w:rPr>
          <w:sz w:val="28"/>
          <w:szCs w:val="28"/>
        </w:rPr>
        <w:t>дств в б</w:t>
      </w:r>
      <w:proofErr w:type="gramEnd"/>
      <w:r w:rsidRPr="00843AF0">
        <w:rPr>
          <w:sz w:val="28"/>
          <w:szCs w:val="28"/>
        </w:rPr>
        <w:t>юджет в сумме 33,7 тыс. рублей.</w:t>
      </w:r>
    </w:p>
    <w:p w:rsidR="00704C2C" w:rsidRPr="00843AF0" w:rsidRDefault="00704C2C" w:rsidP="00704C2C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результате проведенных контрольных мероприятий объектами проверок в отчетном периоде были:</w:t>
      </w:r>
    </w:p>
    <w:p w:rsidR="00704C2C" w:rsidRPr="00843AF0" w:rsidRDefault="00704C2C" w:rsidP="00704C2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6 органов местного самоуправления (в том числе структурные подразделения, созданные в органах местного самоуправления);</w:t>
      </w:r>
    </w:p>
    <w:p w:rsidR="00704C2C" w:rsidRPr="00843AF0" w:rsidRDefault="00704C2C" w:rsidP="00704C2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2 </w:t>
      </w:r>
      <w:proofErr w:type="gramStart"/>
      <w:r w:rsidRPr="00843AF0">
        <w:rPr>
          <w:sz w:val="28"/>
          <w:szCs w:val="28"/>
        </w:rPr>
        <w:t>муниципальных</w:t>
      </w:r>
      <w:proofErr w:type="gramEnd"/>
      <w:r w:rsidRPr="00843AF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43AF0">
        <w:rPr>
          <w:sz w:val="28"/>
          <w:szCs w:val="28"/>
        </w:rPr>
        <w:t>.</w:t>
      </w:r>
    </w:p>
    <w:p w:rsidR="00704C2C" w:rsidRPr="00843AF0" w:rsidRDefault="00704C2C" w:rsidP="00704C2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По результатам контрольных мероприятий привлечено к дисциплинарной ответственности – 2 работника.</w:t>
      </w:r>
    </w:p>
    <w:p w:rsidR="00445395" w:rsidRPr="00843AF0" w:rsidRDefault="00445395" w:rsidP="00843AF0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По </w:t>
      </w:r>
      <w:proofErr w:type="gramStart"/>
      <w:r w:rsidRPr="00843AF0">
        <w:rPr>
          <w:sz w:val="28"/>
          <w:szCs w:val="28"/>
        </w:rPr>
        <w:t>своей</w:t>
      </w:r>
      <w:proofErr w:type="gramEnd"/>
      <w:r w:rsidRPr="00843AF0">
        <w:rPr>
          <w:sz w:val="28"/>
          <w:szCs w:val="28"/>
        </w:rPr>
        <w:t xml:space="preserve"> структуре, согласно утвержденному классификатору, нарушения группируются по следующим видам:</w:t>
      </w:r>
    </w:p>
    <w:p w:rsidR="006A312C" w:rsidRPr="00843AF0" w:rsidRDefault="00445395" w:rsidP="00843AF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нарушения при формировании и исполнении бюджетов – 15 544,12 тыс. рублей;</w:t>
      </w:r>
    </w:p>
    <w:p w:rsidR="006A312C" w:rsidRPr="00843AF0" w:rsidRDefault="00445395" w:rsidP="00843AF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нарушения в сфере управления имуществом – 80,00 тыс. рублей;</w:t>
      </w:r>
    </w:p>
    <w:p w:rsidR="006A312C" w:rsidRPr="00843AF0" w:rsidRDefault="00445395" w:rsidP="00843AF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нарушения при осуществлении государственных (муниципальных) </w:t>
      </w:r>
      <w:r w:rsidR="000332BF" w:rsidRPr="00843AF0">
        <w:rPr>
          <w:sz w:val="28"/>
          <w:szCs w:val="28"/>
        </w:rPr>
        <w:t xml:space="preserve">закупок </w:t>
      </w:r>
      <w:r w:rsidRPr="00843AF0">
        <w:rPr>
          <w:sz w:val="28"/>
          <w:szCs w:val="28"/>
        </w:rPr>
        <w:t>– 29 776,15 тыс. рублей</w:t>
      </w:r>
      <w:r w:rsidR="006A312C" w:rsidRPr="00843AF0">
        <w:rPr>
          <w:sz w:val="28"/>
          <w:szCs w:val="28"/>
        </w:rPr>
        <w:t>;</w:t>
      </w:r>
    </w:p>
    <w:p w:rsidR="006A312C" w:rsidRPr="00843AF0" w:rsidRDefault="00445395" w:rsidP="00843AF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нецелевое использование – 0,00 тыс.</w:t>
      </w:r>
      <w:r w:rsidR="006A312C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рублей</w:t>
      </w:r>
      <w:r w:rsidR="006A312C" w:rsidRPr="00843AF0">
        <w:rPr>
          <w:sz w:val="28"/>
          <w:szCs w:val="28"/>
        </w:rPr>
        <w:t>;</w:t>
      </w:r>
    </w:p>
    <w:p w:rsidR="00445395" w:rsidRPr="00843AF0" w:rsidRDefault="00445395" w:rsidP="00843AF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неэффективное использование – 1 648,95 тыс.</w:t>
      </w:r>
      <w:r w:rsidR="006A312C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рублей.</w:t>
      </w:r>
    </w:p>
    <w:p w:rsidR="008917F4" w:rsidRPr="00843AF0" w:rsidRDefault="008917F4" w:rsidP="00843AF0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течение 2017 года Ко</w:t>
      </w:r>
      <w:bookmarkStart w:id="0" w:name="_GoBack"/>
      <w:bookmarkEnd w:id="0"/>
      <w:r w:rsidRPr="00843AF0">
        <w:rPr>
          <w:sz w:val="28"/>
          <w:szCs w:val="28"/>
        </w:rPr>
        <w:t>нтрольно-ревизионной комиссией осуществлены следующие контрольные мероприятия:</w:t>
      </w:r>
    </w:p>
    <w:p w:rsidR="00B25F9D" w:rsidRPr="00843AF0" w:rsidRDefault="00B25F9D" w:rsidP="00843AF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F0">
        <w:rPr>
          <w:rFonts w:ascii="Times New Roman" w:hAnsi="Times New Roman" w:cs="Times New Roman"/>
          <w:sz w:val="28"/>
          <w:szCs w:val="28"/>
        </w:rPr>
        <w:t xml:space="preserve">«Проверка средств бюджета сельского поселения Мальтинского МО направленных на ремонт канализационной системы по адресу: </w:t>
      </w:r>
      <w:proofErr w:type="spellStart"/>
      <w:r w:rsidRPr="00843A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3A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AF0">
        <w:rPr>
          <w:rFonts w:ascii="Times New Roman" w:hAnsi="Times New Roman" w:cs="Times New Roman"/>
          <w:sz w:val="28"/>
          <w:szCs w:val="28"/>
        </w:rPr>
        <w:t>альта</w:t>
      </w:r>
      <w:proofErr w:type="spellEnd"/>
      <w:r w:rsidRPr="00843AF0">
        <w:rPr>
          <w:rFonts w:ascii="Times New Roman" w:hAnsi="Times New Roman" w:cs="Times New Roman"/>
          <w:sz w:val="28"/>
          <w:szCs w:val="28"/>
        </w:rPr>
        <w:t>, ул. Зеленая, д. №17, №19, №21, №23»</w:t>
      </w:r>
      <w:r w:rsidR="00370FDF" w:rsidRPr="00843AF0">
        <w:rPr>
          <w:rFonts w:ascii="Times New Roman" w:hAnsi="Times New Roman" w:cs="Times New Roman"/>
          <w:sz w:val="28"/>
          <w:szCs w:val="28"/>
        </w:rPr>
        <w:t>.</w:t>
      </w:r>
    </w:p>
    <w:p w:rsidR="00B91087" w:rsidRPr="00843AF0" w:rsidRDefault="001A3A1C" w:rsidP="00843AF0">
      <w:pPr>
        <w:ind w:firstLine="708"/>
        <w:jc w:val="both"/>
        <w:rPr>
          <w:sz w:val="28"/>
          <w:szCs w:val="28"/>
        </w:rPr>
      </w:pPr>
      <w:r w:rsidRPr="00843AF0">
        <w:rPr>
          <w:bCs/>
          <w:sz w:val="28"/>
          <w:szCs w:val="28"/>
        </w:rPr>
        <w:t>Объем проверенных средств</w:t>
      </w:r>
      <w:r w:rsidRPr="00843AF0">
        <w:rPr>
          <w:sz w:val="28"/>
          <w:szCs w:val="28"/>
        </w:rPr>
        <w:t xml:space="preserve"> составил </w:t>
      </w:r>
      <w:r w:rsidR="00B91087" w:rsidRPr="00843AF0">
        <w:rPr>
          <w:sz w:val="28"/>
          <w:szCs w:val="28"/>
        </w:rPr>
        <w:t>1 513,92</w:t>
      </w:r>
      <w:r w:rsidRPr="00843AF0">
        <w:rPr>
          <w:sz w:val="28"/>
          <w:szCs w:val="28"/>
        </w:rPr>
        <w:t xml:space="preserve"> тыс. рублей. В</w:t>
      </w:r>
      <w:r w:rsidRPr="00843AF0">
        <w:rPr>
          <w:bCs/>
          <w:sz w:val="28"/>
          <w:szCs w:val="28"/>
        </w:rPr>
        <w:t>ыявлен</w:t>
      </w:r>
      <w:r w:rsidR="003F0253" w:rsidRPr="00843AF0">
        <w:rPr>
          <w:bCs/>
          <w:sz w:val="28"/>
          <w:szCs w:val="28"/>
        </w:rPr>
        <w:t>ы</w:t>
      </w:r>
      <w:r w:rsidRPr="00843AF0">
        <w:rPr>
          <w:bCs/>
          <w:sz w:val="28"/>
          <w:szCs w:val="28"/>
        </w:rPr>
        <w:t xml:space="preserve"> нарушени</w:t>
      </w:r>
      <w:r w:rsidR="003F0253" w:rsidRPr="00843AF0">
        <w:rPr>
          <w:bCs/>
          <w:sz w:val="28"/>
          <w:szCs w:val="28"/>
        </w:rPr>
        <w:t>я</w:t>
      </w:r>
      <w:r w:rsidRPr="00843AF0">
        <w:rPr>
          <w:bCs/>
          <w:sz w:val="28"/>
          <w:szCs w:val="28"/>
        </w:rPr>
        <w:t xml:space="preserve"> законодательства в части неэффективного использования бюджетных сре</w:t>
      </w:r>
      <w:proofErr w:type="gramStart"/>
      <w:r w:rsidRPr="00843AF0">
        <w:rPr>
          <w:bCs/>
          <w:sz w:val="28"/>
          <w:szCs w:val="28"/>
        </w:rPr>
        <w:t>дств в с</w:t>
      </w:r>
      <w:proofErr w:type="gramEnd"/>
      <w:r w:rsidRPr="00843AF0">
        <w:rPr>
          <w:bCs/>
          <w:sz w:val="28"/>
          <w:szCs w:val="28"/>
        </w:rPr>
        <w:t xml:space="preserve">умме </w:t>
      </w:r>
      <w:r w:rsidR="00B91087" w:rsidRPr="00843AF0">
        <w:rPr>
          <w:bCs/>
          <w:sz w:val="28"/>
          <w:szCs w:val="28"/>
        </w:rPr>
        <w:t>1 513,92 тыс. рублей</w:t>
      </w:r>
      <w:r w:rsidR="00B91087" w:rsidRPr="00843AF0">
        <w:rPr>
          <w:sz w:val="28"/>
          <w:szCs w:val="28"/>
        </w:rPr>
        <w:t xml:space="preserve">; выявлено </w:t>
      </w:r>
      <w:r w:rsidR="00B91087" w:rsidRPr="00843AF0">
        <w:rPr>
          <w:bCs/>
          <w:sz w:val="28"/>
          <w:szCs w:val="28"/>
        </w:rPr>
        <w:t xml:space="preserve">нарушений при осуществлении государственных (муниципальных) закупок в сумме 250,43 тыс. рублей. </w:t>
      </w:r>
      <w:r w:rsidR="00161454" w:rsidRPr="00843AF0">
        <w:rPr>
          <w:sz w:val="28"/>
          <w:szCs w:val="28"/>
        </w:rPr>
        <w:t>Контрольно – ревизионная комиссия отмечает, что конечного результата по ремонту канализационной системы не достигнуто. Близлежащая территория заболочена в связи с вытеканием стоков поверх грунта в лесной массив</w:t>
      </w:r>
      <w:r w:rsidR="003F0253" w:rsidRPr="00843AF0">
        <w:rPr>
          <w:sz w:val="28"/>
          <w:szCs w:val="28"/>
        </w:rPr>
        <w:t>. К</w:t>
      </w:r>
      <w:r w:rsidR="00161454" w:rsidRPr="00843AF0">
        <w:rPr>
          <w:sz w:val="28"/>
          <w:szCs w:val="28"/>
        </w:rPr>
        <w:t>анализационный сток осуществляется по трубам, которые использовались до ремонта.</w:t>
      </w:r>
    </w:p>
    <w:p w:rsidR="00C5369F" w:rsidRPr="00843AF0" w:rsidRDefault="00C5369F" w:rsidP="00843AF0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«Проверка выплаты денежного содержания с начислениями на него главе Железнодорожного МО, а также заработной платы с </w:t>
      </w:r>
      <w:r w:rsidRPr="00843AF0">
        <w:rPr>
          <w:sz w:val="28"/>
          <w:szCs w:val="28"/>
        </w:rPr>
        <w:lastRenderedPageBreak/>
        <w:t>начислениями на нее муниципальным служащим Железнодорожного МО за 2015-2016 годы и истекший период 2017 года».</w:t>
      </w:r>
    </w:p>
    <w:p w:rsidR="001A3A1C" w:rsidRPr="00843AF0" w:rsidRDefault="00BD1EE9" w:rsidP="00843AF0">
      <w:pPr>
        <w:ind w:firstLine="708"/>
        <w:jc w:val="both"/>
        <w:rPr>
          <w:sz w:val="28"/>
          <w:szCs w:val="28"/>
        </w:rPr>
      </w:pPr>
      <w:r w:rsidRPr="00843AF0">
        <w:rPr>
          <w:bCs/>
          <w:sz w:val="28"/>
          <w:szCs w:val="28"/>
        </w:rPr>
        <w:t>Объем проверенных средств</w:t>
      </w:r>
      <w:r w:rsidRPr="00843AF0">
        <w:rPr>
          <w:sz w:val="28"/>
          <w:szCs w:val="28"/>
        </w:rPr>
        <w:t xml:space="preserve"> составил 12 840,39 тыс. рублей. В</w:t>
      </w:r>
      <w:r w:rsidRPr="00843AF0">
        <w:rPr>
          <w:bCs/>
          <w:sz w:val="28"/>
          <w:szCs w:val="28"/>
        </w:rPr>
        <w:t xml:space="preserve">ыявлено нарушений законодательства по результатам проведенного контрольного </w:t>
      </w:r>
      <w:r w:rsidR="003F0253" w:rsidRPr="00843AF0">
        <w:rPr>
          <w:bCs/>
          <w:sz w:val="28"/>
          <w:szCs w:val="28"/>
        </w:rPr>
        <w:t xml:space="preserve">мероприятия </w:t>
      </w:r>
      <w:r w:rsidR="001A3A1C" w:rsidRPr="00843AF0">
        <w:rPr>
          <w:bCs/>
          <w:sz w:val="28"/>
          <w:szCs w:val="28"/>
        </w:rPr>
        <w:t>в сумме 301,58 тыс. рублей</w:t>
      </w:r>
      <w:r w:rsidRPr="00843AF0">
        <w:rPr>
          <w:sz w:val="28"/>
          <w:szCs w:val="28"/>
        </w:rPr>
        <w:t>.</w:t>
      </w:r>
      <w:r w:rsidR="001A3A1C" w:rsidRPr="00843AF0">
        <w:rPr>
          <w:sz w:val="28"/>
          <w:szCs w:val="28"/>
        </w:rPr>
        <w:t xml:space="preserve"> </w:t>
      </w:r>
      <w:r w:rsidR="00046E7E" w:rsidRPr="00843AF0">
        <w:rPr>
          <w:sz w:val="28"/>
          <w:szCs w:val="28"/>
        </w:rPr>
        <w:t>В ходе контрольного мероприятия у</w:t>
      </w:r>
      <w:r w:rsidR="001A3A1C" w:rsidRPr="00843AF0">
        <w:rPr>
          <w:sz w:val="28"/>
          <w:szCs w:val="28"/>
        </w:rPr>
        <w:t xml:space="preserve">становлено </w:t>
      </w:r>
      <w:r w:rsidR="00046E7E" w:rsidRPr="00843AF0">
        <w:rPr>
          <w:sz w:val="28"/>
          <w:szCs w:val="28"/>
        </w:rPr>
        <w:t>нарушение п</w:t>
      </w:r>
      <w:r w:rsidR="001A3A1C" w:rsidRPr="00843AF0">
        <w:rPr>
          <w:sz w:val="28"/>
          <w:szCs w:val="28"/>
        </w:rPr>
        <w:t>остановлени</w:t>
      </w:r>
      <w:r w:rsidR="00046E7E" w:rsidRPr="00843AF0">
        <w:rPr>
          <w:sz w:val="28"/>
          <w:szCs w:val="28"/>
        </w:rPr>
        <w:t>я</w:t>
      </w:r>
      <w:r w:rsidR="001A3A1C" w:rsidRPr="00843AF0">
        <w:rPr>
          <w:sz w:val="28"/>
          <w:szCs w:val="28"/>
        </w:rPr>
        <w:t xml:space="preserve"> Губернатора Иркутской области «О размерах должностных окладов и ежемесячного денежного поощрения государственных гражданских служащих Иркутской области»</w:t>
      </w:r>
      <w:r w:rsidR="00BC15CC">
        <w:rPr>
          <w:sz w:val="28"/>
          <w:szCs w:val="28"/>
        </w:rPr>
        <w:t>. Согласно данному</w:t>
      </w:r>
      <w:r w:rsidR="00046E7E" w:rsidRPr="00843AF0">
        <w:rPr>
          <w:sz w:val="28"/>
          <w:szCs w:val="28"/>
        </w:rPr>
        <w:t xml:space="preserve"> постановлени</w:t>
      </w:r>
      <w:r w:rsidR="00BC15CC">
        <w:rPr>
          <w:sz w:val="28"/>
          <w:szCs w:val="28"/>
        </w:rPr>
        <w:t>ю</w:t>
      </w:r>
      <w:r w:rsidR="00046E7E" w:rsidRPr="00843AF0">
        <w:rPr>
          <w:sz w:val="28"/>
          <w:szCs w:val="28"/>
        </w:rPr>
        <w:t xml:space="preserve"> </w:t>
      </w:r>
      <w:r w:rsidR="001A3A1C" w:rsidRPr="00843AF0">
        <w:rPr>
          <w:sz w:val="28"/>
          <w:szCs w:val="28"/>
        </w:rPr>
        <w:t>максимальное ежемесячное денежное поощрение для младшей групп</w:t>
      </w:r>
      <w:r w:rsidR="00F43FC5">
        <w:rPr>
          <w:sz w:val="28"/>
          <w:szCs w:val="28"/>
        </w:rPr>
        <w:t>ы</w:t>
      </w:r>
      <w:r w:rsidR="001A3A1C" w:rsidRPr="00843AF0">
        <w:rPr>
          <w:sz w:val="28"/>
          <w:szCs w:val="28"/>
        </w:rPr>
        <w:t xml:space="preserve"> должностей предусмотрено в размере до 2,5</w:t>
      </w:r>
      <w:r w:rsidR="00046E7E" w:rsidRPr="00843AF0">
        <w:rPr>
          <w:sz w:val="28"/>
          <w:szCs w:val="28"/>
        </w:rPr>
        <w:t xml:space="preserve"> должностных окладов. Положением об оплате труда</w:t>
      </w:r>
      <w:r w:rsidR="00B91087" w:rsidRPr="00843AF0">
        <w:rPr>
          <w:sz w:val="28"/>
          <w:szCs w:val="28"/>
        </w:rPr>
        <w:t xml:space="preserve"> для муниципальных служащих Железнодорожного муниципального образования</w:t>
      </w:r>
      <w:r w:rsidR="00046E7E" w:rsidRPr="00843AF0">
        <w:rPr>
          <w:sz w:val="28"/>
          <w:szCs w:val="28"/>
        </w:rPr>
        <w:t xml:space="preserve"> максимальный размер денежного поощрения муниципальных служащих составляет 3,0 должностных окладов в месяц</w:t>
      </w:r>
      <w:r w:rsidR="00B91087" w:rsidRPr="00843AF0">
        <w:rPr>
          <w:sz w:val="28"/>
          <w:szCs w:val="28"/>
        </w:rPr>
        <w:t xml:space="preserve">. </w:t>
      </w:r>
      <w:r w:rsidR="001A3A1C" w:rsidRPr="00843AF0">
        <w:rPr>
          <w:sz w:val="28"/>
          <w:szCs w:val="28"/>
        </w:rPr>
        <w:t>Данное нарушение привело к неправомерному начислению заработной платы с 01.01.2015г. по 31.01.2017</w:t>
      </w:r>
      <w:r w:rsidR="00B91087" w:rsidRPr="00843AF0">
        <w:rPr>
          <w:sz w:val="28"/>
          <w:szCs w:val="28"/>
        </w:rPr>
        <w:t>г.</w:t>
      </w:r>
      <w:r w:rsidR="001A3A1C" w:rsidRPr="00843AF0">
        <w:rPr>
          <w:sz w:val="28"/>
          <w:szCs w:val="28"/>
        </w:rPr>
        <w:t xml:space="preserve"> </w:t>
      </w:r>
    </w:p>
    <w:p w:rsidR="007D7DBC" w:rsidRPr="00843AF0" w:rsidRDefault="00C5369F" w:rsidP="00843AF0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«Аудит эффективности использования муниципальных средств направленных МБУ ДО «</w:t>
      </w:r>
      <w:proofErr w:type="spellStart"/>
      <w:r w:rsidRPr="00843AF0">
        <w:rPr>
          <w:sz w:val="28"/>
          <w:szCs w:val="28"/>
        </w:rPr>
        <w:t>Детско</w:t>
      </w:r>
      <w:proofErr w:type="spellEnd"/>
      <w:r w:rsidRPr="00843AF0">
        <w:rPr>
          <w:sz w:val="28"/>
          <w:szCs w:val="28"/>
        </w:rPr>
        <w:t xml:space="preserve"> – юношеская спортивная школа» за 2016 год и истекший период 2017 года»</w:t>
      </w:r>
      <w:r w:rsidR="007D7DBC" w:rsidRPr="00843AF0">
        <w:rPr>
          <w:sz w:val="28"/>
          <w:szCs w:val="28"/>
        </w:rPr>
        <w:t>.</w:t>
      </w:r>
    </w:p>
    <w:p w:rsidR="008610DC" w:rsidRPr="00843AF0" w:rsidRDefault="008610DC" w:rsidP="00843AF0">
      <w:pPr>
        <w:ind w:firstLine="708"/>
        <w:jc w:val="both"/>
        <w:rPr>
          <w:sz w:val="28"/>
          <w:szCs w:val="28"/>
          <w:highlight w:val="yellow"/>
        </w:rPr>
      </w:pPr>
      <w:r w:rsidRPr="00843AF0">
        <w:rPr>
          <w:bCs/>
          <w:sz w:val="28"/>
          <w:szCs w:val="28"/>
        </w:rPr>
        <w:t>Объем проверенных средств</w:t>
      </w:r>
      <w:r w:rsidRPr="00843AF0">
        <w:rPr>
          <w:sz w:val="28"/>
          <w:szCs w:val="28"/>
        </w:rPr>
        <w:t xml:space="preserve"> составил 15 343,5 тыс. рублей. В</w:t>
      </w:r>
      <w:r w:rsidRPr="00843AF0">
        <w:rPr>
          <w:bCs/>
          <w:sz w:val="28"/>
          <w:szCs w:val="28"/>
        </w:rPr>
        <w:t>ыявлено нарушений законодательства по результатам проведенного контрольного</w:t>
      </w:r>
      <w:r w:rsidR="00F43FC5">
        <w:rPr>
          <w:bCs/>
          <w:sz w:val="28"/>
          <w:szCs w:val="28"/>
        </w:rPr>
        <w:t xml:space="preserve"> мероприятия</w:t>
      </w:r>
      <w:r w:rsidR="00BC15CC">
        <w:rPr>
          <w:bCs/>
          <w:sz w:val="28"/>
          <w:szCs w:val="28"/>
        </w:rPr>
        <w:t xml:space="preserve"> – </w:t>
      </w:r>
      <w:r w:rsidRPr="00843AF0">
        <w:rPr>
          <w:bCs/>
          <w:sz w:val="28"/>
          <w:szCs w:val="28"/>
        </w:rPr>
        <w:t>неэффективно</w:t>
      </w:r>
      <w:r w:rsidR="00BC15CC">
        <w:rPr>
          <w:bCs/>
          <w:sz w:val="28"/>
          <w:szCs w:val="28"/>
        </w:rPr>
        <w:t xml:space="preserve">е </w:t>
      </w:r>
      <w:r w:rsidRPr="00843AF0">
        <w:rPr>
          <w:bCs/>
          <w:sz w:val="28"/>
          <w:szCs w:val="28"/>
        </w:rPr>
        <w:t>использовани</w:t>
      </w:r>
      <w:r w:rsidR="00BC15CC">
        <w:rPr>
          <w:bCs/>
          <w:sz w:val="28"/>
          <w:szCs w:val="28"/>
        </w:rPr>
        <w:t>е</w:t>
      </w:r>
      <w:r w:rsidRPr="00843AF0">
        <w:rPr>
          <w:bCs/>
          <w:sz w:val="28"/>
          <w:szCs w:val="28"/>
        </w:rPr>
        <w:t xml:space="preserve"> бюджетных сре</w:t>
      </w:r>
      <w:proofErr w:type="gramStart"/>
      <w:r w:rsidRPr="00843AF0">
        <w:rPr>
          <w:bCs/>
          <w:sz w:val="28"/>
          <w:szCs w:val="28"/>
        </w:rPr>
        <w:t>дств в с</w:t>
      </w:r>
      <w:proofErr w:type="gramEnd"/>
      <w:r w:rsidRPr="00843AF0">
        <w:rPr>
          <w:bCs/>
          <w:sz w:val="28"/>
          <w:szCs w:val="28"/>
        </w:rPr>
        <w:t xml:space="preserve">умме 135,03 тыс. рублей; </w:t>
      </w:r>
      <w:r w:rsidR="001A02D6" w:rsidRPr="00843AF0">
        <w:rPr>
          <w:bCs/>
          <w:sz w:val="28"/>
          <w:szCs w:val="28"/>
        </w:rPr>
        <w:t>нарушения при формировании и исполнении бюджета в сумме 15 173,18 тыс. рублей; нарушения при осуществлении государственных (муниципальных) закупок в сумме 170,39 тыс. рублей</w:t>
      </w:r>
      <w:r w:rsidRPr="00843AF0">
        <w:rPr>
          <w:sz w:val="28"/>
          <w:szCs w:val="28"/>
        </w:rPr>
        <w:t>.</w:t>
      </w:r>
      <w:r w:rsidR="001A02D6" w:rsidRPr="00843AF0">
        <w:rPr>
          <w:sz w:val="28"/>
          <w:szCs w:val="28"/>
        </w:rPr>
        <w:t xml:space="preserve"> Устранено выявленных нарушений в сумме 15 127,43 тыс. рублей.</w:t>
      </w:r>
    </w:p>
    <w:p w:rsidR="00424EE8" w:rsidRPr="00843AF0" w:rsidRDefault="00BD1EE9" w:rsidP="00843AF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F0">
        <w:rPr>
          <w:rFonts w:ascii="Times New Roman" w:hAnsi="Times New Roman" w:cs="Times New Roman"/>
          <w:sz w:val="28"/>
          <w:szCs w:val="28"/>
        </w:rPr>
        <w:t>Проведена</w:t>
      </w:r>
      <w:r w:rsidR="001A02D6" w:rsidRPr="00843AF0">
        <w:rPr>
          <w:rFonts w:ascii="Times New Roman" w:hAnsi="Times New Roman" w:cs="Times New Roman"/>
          <w:sz w:val="28"/>
          <w:szCs w:val="28"/>
        </w:rPr>
        <w:t xml:space="preserve"> проверка по обращению граждан. </w:t>
      </w:r>
      <w:r w:rsidR="008963A0" w:rsidRPr="00843AF0">
        <w:rPr>
          <w:rFonts w:ascii="Times New Roman" w:hAnsi="Times New Roman" w:cs="Times New Roman"/>
          <w:sz w:val="28"/>
          <w:szCs w:val="28"/>
        </w:rPr>
        <w:t xml:space="preserve">В обращении гражданин </w:t>
      </w:r>
      <w:r w:rsidR="009B6683" w:rsidRPr="00843AF0">
        <w:rPr>
          <w:rFonts w:ascii="Times New Roman" w:hAnsi="Times New Roman" w:cs="Times New Roman"/>
          <w:sz w:val="28"/>
          <w:szCs w:val="28"/>
        </w:rPr>
        <w:t>просит проверить поступление денежных средств и их целевое использование на выплаты муниципальных доплат к пенсии.</w:t>
      </w:r>
      <w:r w:rsidR="008963A0" w:rsidRPr="00843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3A0" w:rsidRPr="00843AF0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установлено, что пенсия за выслугу лет на муни</w:t>
      </w:r>
      <w:r w:rsidR="00BC15CC">
        <w:rPr>
          <w:rFonts w:ascii="Times New Roman" w:hAnsi="Times New Roman" w:cs="Times New Roman"/>
          <w:sz w:val="28"/>
          <w:szCs w:val="28"/>
        </w:rPr>
        <w:t>ципальной службе не назначалась, в связи с</w:t>
      </w:r>
      <w:r w:rsidR="008963A0" w:rsidRPr="00843AF0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BC15CC">
        <w:rPr>
          <w:rFonts w:ascii="Times New Roman" w:hAnsi="Times New Roman" w:cs="Times New Roman"/>
          <w:sz w:val="28"/>
          <w:szCs w:val="28"/>
        </w:rPr>
        <w:t>ем</w:t>
      </w:r>
      <w:r w:rsidR="008963A0" w:rsidRPr="00843AF0">
        <w:rPr>
          <w:rFonts w:ascii="Times New Roman" w:hAnsi="Times New Roman" w:cs="Times New Roman"/>
          <w:sz w:val="28"/>
          <w:szCs w:val="28"/>
        </w:rPr>
        <w:t xml:space="preserve"> документов гражданина (личного дела, распоряжения о приеме на работу, увольнения, распоряжения о переводе), некорректной записи в трудовой книжке и в журнале регистрации по личному составу </w:t>
      </w:r>
      <w:r w:rsidRPr="00843AF0">
        <w:rPr>
          <w:rFonts w:ascii="Times New Roman" w:hAnsi="Times New Roman" w:cs="Times New Roman"/>
          <w:sz w:val="28"/>
          <w:szCs w:val="28"/>
        </w:rPr>
        <w:t xml:space="preserve">(записи </w:t>
      </w:r>
      <w:r w:rsidR="008963A0" w:rsidRPr="00843AF0">
        <w:rPr>
          <w:rFonts w:ascii="Times New Roman" w:hAnsi="Times New Roman" w:cs="Times New Roman"/>
          <w:sz w:val="28"/>
          <w:szCs w:val="28"/>
        </w:rPr>
        <w:t>произведен</w:t>
      </w:r>
      <w:r w:rsidRPr="00843AF0">
        <w:rPr>
          <w:rFonts w:ascii="Times New Roman" w:hAnsi="Times New Roman" w:cs="Times New Roman"/>
          <w:sz w:val="28"/>
          <w:szCs w:val="28"/>
        </w:rPr>
        <w:t xml:space="preserve">ы по истечению срока, </w:t>
      </w:r>
      <w:r w:rsidR="008963A0" w:rsidRPr="00843AF0">
        <w:rPr>
          <w:rFonts w:ascii="Times New Roman" w:hAnsi="Times New Roman" w:cs="Times New Roman"/>
          <w:sz w:val="28"/>
          <w:szCs w:val="28"/>
        </w:rPr>
        <w:t>позже на 4 года 8 месяцев)</w:t>
      </w:r>
      <w:r w:rsidRPr="00843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3AF0">
        <w:rPr>
          <w:rFonts w:ascii="Times New Roman" w:hAnsi="Times New Roman" w:cs="Times New Roman"/>
          <w:sz w:val="28"/>
          <w:szCs w:val="28"/>
        </w:rPr>
        <w:t xml:space="preserve"> По поступившему обращению заявителя направлен ответ в письменной форме, </w:t>
      </w:r>
      <w:r w:rsidR="008963A0" w:rsidRPr="00843AF0">
        <w:rPr>
          <w:rFonts w:ascii="Times New Roman" w:hAnsi="Times New Roman" w:cs="Times New Roman"/>
          <w:sz w:val="28"/>
          <w:szCs w:val="28"/>
        </w:rPr>
        <w:t>Контрольно-ревизионная комиссия р</w:t>
      </w:r>
      <w:r w:rsidRPr="00843AF0">
        <w:rPr>
          <w:rFonts w:ascii="Times New Roman" w:hAnsi="Times New Roman" w:cs="Times New Roman"/>
          <w:sz w:val="28"/>
          <w:szCs w:val="28"/>
        </w:rPr>
        <w:t>екомендовала</w:t>
      </w:r>
      <w:r w:rsidR="00BC15C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43AF0">
        <w:rPr>
          <w:rFonts w:ascii="Times New Roman" w:hAnsi="Times New Roman" w:cs="Times New Roman"/>
          <w:sz w:val="28"/>
          <w:szCs w:val="28"/>
        </w:rPr>
        <w:t xml:space="preserve"> </w:t>
      </w:r>
      <w:r w:rsidR="008963A0" w:rsidRPr="00843AF0">
        <w:rPr>
          <w:rFonts w:ascii="Times New Roman" w:hAnsi="Times New Roman" w:cs="Times New Roman"/>
          <w:sz w:val="28"/>
          <w:szCs w:val="28"/>
        </w:rPr>
        <w:t>обратиться в суд для решения вопроса о назначении пенсии за выслугу лет на муниципальной службе.</w:t>
      </w:r>
    </w:p>
    <w:p w:rsidR="00914516" w:rsidRPr="00843AF0" w:rsidRDefault="000F0DB7" w:rsidP="00843AF0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течение отчетного периода заключения</w:t>
      </w:r>
      <w:r w:rsidR="00931CC2" w:rsidRPr="00843AF0">
        <w:rPr>
          <w:sz w:val="28"/>
          <w:szCs w:val="28"/>
        </w:rPr>
        <w:t xml:space="preserve"> и отчеты</w:t>
      </w:r>
      <w:r w:rsidRPr="00843AF0">
        <w:rPr>
          <w:sz w:val="28"/>
          <w:szCs w:val="28"/>
        </w:rPr>
        <w:t xml:space="preserve"> по экспертно-аналитическим </w:t>
      </w:r>
      <w:r w:rsidR="00931CC2" w:rsidRPr="00843AF0">
        <w:rPr>
          <w:sz w:val="28"/>
          <w:szCs w:val="28"/>
        </w:rPr>
        <w:t xml:space="preserve">и </w:t>
      </w:r>
      <w:r w:rsidR="00914516" w:rsidRPr="00843AF0">
        <w:rPr>
          <w:sz w:val="28"/>
          <w:szCs w:val="28"/>
        </w:rPr>
        <w:t xml:space="preserve">контрольным </w:t>
      </w:r>
      <w:r w:rsidRPr="00843AF0">
        <w:rPr>
          <w:sz w:val="28"/>
          <w:szCs w:val="28"/>
        </w:rPr>
        <w:t xml:space="preserve">мероприятиям направлялись в Думу </w:t>
      </w:r>
      <w:r w:rsidR="00914516" w:rsidRPr="00843AF0">
        <w:rPr>
          <w:sz w:val="28"/>
          <w:szCs w:val="28"/>
        </w:rPr>
        <w:t>Усольского района</w:t>
      </w:r>
      <w:r w:rsidRPr="00843AF0">
        <w:rPr>
          <w:sz w:val="28"/>
          <w:szCs w:val="28"/>
        </w:rPr>
        <w:t xml:space="preserve">, </w:t>
      </w:r>
      <w:r w:rsidR="00914516" w:rsidRPr="00843AF0">
        <w:rPr>
          <w:sz w:val="28"/>
          <w:szCs w:val="28"/>
        </w:rPr>
        <w:t xml:space="preserve">администрацию </w:t>
      </w:r>
      <w:r w:rsidRPr="00843AF0">
        <w:rPr>
          <w:sz w:val="28"/>
          <w:szCs w:val="28"/>
        </w:rPr>
        <w:t xml:space="preserve">района и иные органы. Отчеты по контрольным мероприятиям, заключения заслушивались на заседании комиссии по </w:t>
      </w:r>
      <w:r w:rsidR="00914516" w:rsidRPr="00843AF0">
        <w:rPr>
          <w:sz w:val="28"/>
          <w:szCs w:val="28"/>
        </w:rPr>
        <w:t>рассмотрению отчетов (заключений) Контрольно-ревизионной комиссии</w:t>
      </w:r>
      <w:r w:rsidR="00963ABC" w:rsidRPr="00843AF0">
        <w:rPr>
          <w:sz w:val="28"/>
          <w:szCs w:val="28"/>
        </w:rPr>
        <w:t>, с вынесением соответствующих решений по устранению выявленных нарушений и применению мер ответственности к виновным должностным лицам.</w:t>
      </w:r>
      <w:r w:rsidRPr="00843AF0">
        <w:rPr>
          <w:sz w:val="28"/>
          <w:szCs w:val="28"/>
        </w:rPr>
        <w:t xml:space="preserve"> Также результаты проведенных контрольных </w:t>
      </w:r>
      <w:r w:rsidRPr="00843AF0">
        <w:rPr>
          <w:sz w:val="28"/>
          <w:szCs w:val="28"/>
        </w:rPr>
        <w:lastRenderedPageBreak/>
        <w:t>мероприятий направл</w:t>
      </w:r>
      <w:r w:rsidR="00CD2FB4">
        <w:rPr>
          <w:sz w:val="28"/>
          <w:szCs w:val="28"/>
        </w:rPr>
        <w:t>ены</w:t>
      </w:r>
      <w:r w:rsidRPr="00843AF0">
        <w:rPr>
          <w:sz w:val="28"/>
          <w:szCs w:val="28"/>
        </w:rPr>
        <w:t xml:space="preserve"> в правоохранительные органы в рамках реализации заключенных соглашений.</w:t>
      </w:r>
    </w:p>
    <w:p w:rsidR="00914516" w:rsidRPr="00843AF0" w:rsidRDefault="00914516" w:rsidP="00843AF0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Так, Контрольно-ревизионной комиссией в прокуратуру города Усолье-Сибирское </w:t>
      </w:r>
      <w:r w:rsidR="00F93820" w:rsidRPr="00843AF0">
        <w:rPr>
          <w:sz w:val="28"/>
          <w:szCs w:val="28"/>
        </w:rPr>
        <w:t>д</w:t>
      </w:r>
      <w:r w:rsidRPr="00843AF0">
        <w:rPr>
          <w:sz w:val="28"/>
          <w:szCs w:val="28"/>
        </w:rPr>
        <w:t>ля рассмотрения</w:t>
      </w:r>
      <w:r w:rsidR="00F93820" w:rsidRPr="00843AF0">
        <w:rPr>
          <w:sz w:val="28"/>
          <w:szCs w:val="28"/>
        </w:rPr>
        <w:t>, даче правовой оценки</w:t>
      </w:r>
      <w:r w:rsidRPr="00843AF0">
        <w:rPr>
          <w:sz w:val="28"/>
          <w:szCs w:val="28"/>
        </w:rPr>
        <w:t xml:space="preserve"> и принятия мер прокурорского реагирования направлены материалы по </w:t>
      </w:r>
      <w:r w:rsidR="00F93820" w:rsidRPr="00843AF0">
        <w:rPr>
          <w:sz w:val="28"/>
          <w:szCs w:val="28"/>
        </w:rPr>
        <w:t>3</w:t>
      </w:r>
      <w:r w:rsidRPr="00843AF0">
        <w:rPr>
          <w:sz w:val="28"/>
          <w:szCs w:val="28"/>
        </w:rPr>
        <w:t xml:space="preserve"> </w:t>
      </w:r>
      <w:r w:rsidR="00F93820" w:rsidRPr="00843AF0">
        <w:rPr>
          <w:sz w:val="28"/>
          <w:szCs w:val="28"/>
        </w:rPr>
        <w:t>проверкам</w:t>
      </w:r>
      <w:r w:rsidRPr="00843AF0">
        <w:rPr>
          <w:sz w:val="28"/>
          <w:szCs w:val="28"/>
        </w:rPr>
        <w:t xml:space="preserve"> (</w:t>
      </w:r>
      <w:r w:rsidR="00623612" w:rsidRPr="00843AF0">
        <w:rPr>
          <w:sz w:val="28"/>
          <w:szCs w:val="28"/>
        </w:rPr>
        <w:t xml:space="preserve">«Проверка средств бюджета сельского поселения Мальтинского муниципального образования, направленных на ремонт канализационной системы по адресу: </w:t>
      </w:r>
      <w:proofErr w:type="gramStart"/>
      <w:r w:rsidR="00623612" w:rsidRPr="00843AF0">
        <w:rPr>
          <w:sz w:val="28"/>
          <w:szCs w:val="28"/>
        </w:rPr>
        <w:t>с</w:t>
      </w:r>
      <w:proofErr w:type="gramEnd"/>
      <w:r w:rsidR="00623612" w:rsidRPr="00843AF0">
        <w:rPr>
          <w:sz w:val="28"/>
          <w:szCs w:val="28"/>
        </w:rPr>
        <w:t>. Мальта, ул. Зеленая, д. №17, №19, №21, №23»</w:t>
      </w:r>
      <w:r w:rsidR="00480BA2" w:rsidRPr="00843AF0">
        <w:rPr>
          <w:sz w:val="28"/>
          <w:szCs w:val="28"/>
        </w:rPr>
        <w:t xml:space="preserve">; </w:t>
      </w:r>
      <w:proofErr w:type="gramStart"/>
      <w:r w:rsidR="004C34DC" w:rsidRPr="00843AF0">
        <w:rPr>
          <w:sz w:val="28"/>
          <w:szCs w:val="28"/>
        </w:rPr>
        <w:t xml:space="preserve">«Аудит в сфере закупок товаров, работ и услуг администрации городского поселения </w:t>
      </w:r>
      <w:proofErr w:type="spellStart"/>
      <w:r w:rsidR="004C34DC" w:rsidRPr="00843AF0">
        <w:rPr>
          <w:sz w:val="28"/>
          <w:szCs w:val="28"/>
        </w:rPr>
        <w:t>Тельминского</w:t>
      </w:r>
      <w:proofErr w:type="spellEnd"/>
      <w:r w:rsidR="004C34DC" w:rsidRPr="00843AF0">
        <w:rPr>
          <w:sz w:val="28"/>
          <w:szCs w:val="28"/>
        </w:rPr>
        <w:t xml:space="preserve"> муниципального образования за 2016 год и истекший период 2017 года»; «Проверка выплаты денежного содержания с начислениями на него главе Железнодорожного МО, а также заработной платы с начислениями на нее муниципальным служащим Железнодорожного муниципального образования за 2015-2016 год и истекший период 2017 года»</w:t>
      </w:r>
      <w:r w:rsidRPr="00843AF0">
        <w:rPr>
          <w:sz w:val="28"/>
          <w:szCs w:val="28"/>
        </w:rPr>
        <w:t>).</w:t>
      </w:r>
      <w:proofErr w:type="gramEnd"/>
    </w:p>
    <w:p w:rsidR="00284F34" w:rsidRPr="00843AF0" w:rsidRDefault="00E679DD" w:rsidP="00843AF0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В 2017 году актуализировано соглашение об информационном взаимодействии между Управлением Федерального казначейства по Иркутской области и </w:t>
      </w:r>
      <w:r w:rsidR="0087740E" w:rsidRPr="00843AF0">
        <w:rPr>
          <w:sz w:val="28"/>
          <w:szCs w:val="28"/>
        </w:rPr>
        <w:t>Думой муниципального района Усольского районного муниципального образования</w:t>
      </w:r>
      <w:r w:rsidRPr="00843AF0">
        <w:rPr>
          <w:sz w:val="28"/>
          <w:szCs w:val="28"/>
        </w:rPr>
        <w:t>.</w:t>
      </w:r>
      <w:r w:rsidR="0087740E" w:rsidRPr="00843AF0">
        <w:rPr>
          <w:sz w:val="28"/>
          <w:szCs w:val="28"/>
        </w:rPr>
        <w:t xml:space="preserve"> Действует подписанное соглашение о взаимодействии со Следственным отделом по городу Усолье-Сибирское Следственного управления Следственного комитета Российской Федерации по Иркутской области</w:t>
      </w:r>
      <w:r w:rsidR="0087740E" w:rsidRPr="00843AF0">
        <w:rPr>
          <w:bCs/>
          <w:sz w:val="28"/>
          <w:szCs w:val="28"/>
        </w:rPr>
        <w:t xml:space="preserve">, </w:t>
      </w:r>
      <w:r w:rsidR="0087740E" w:rsidRPr="00843AF0">
        <w:rPr>
          <w:sz w:val="28"/>
          <w:szCs w:val="28"/>
        </w:rPr>
        <w:t>соглашение о сотрудничестве и взаимодействии между межмуниципальным отделом Министерства внутренних дел России «Усольский»</w:t>
      </w:r>
      <w:r w:rsidR="0087740E" w:rsidRPr="00843AF0">
        <w:rPr>
          <w:i/>
          <w:sz w:val="28"/>
          <w:szCs w:val="28"/>
        </w:rPr>
        <w:t>.</w:t>
      </w:r>
      <w:r w:rsidR="0087740E" w:rsidRPr="00843AF0">
        <w:rPr>
          <w:sz w:val="28"/>
          <w:szCs w:val="28"/>
        </w:rPr>
        <w:t xml:space="preserve"> </w:t>
      </w:r>
      <w:r w:rsidR="00284F34" w:rsidRPr="00843AF0">
        <w:rPr>
          <w:sz w:val="28"/>
          <w:szCs w:val="28"/>
        </w:rPr>
        <w:t>В рамках взаимодействия с надзорными и правоохранительными органами в отчетном периоде Контрольно-ревизионной комиссией направлялись в прокуратуру города заключения на проекты нормативно-правовых актов, рассматриваемых Думой муниципального района.</w:t>
      </w:r>
    </w:p>
    <w:p w:rsidR="00795D28" w:rsidRPr="00843AF0" w:rsidRDefault="00795D28" w:rsidP="00843AF0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Проведение экспертно-аналитической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</w:t>
      </w:r>
      <w:r w:rsidR="005E2CDE" w:rsidRPr="00843AF0">
        <w:rPr>
          <w:sz w:val="28"/>
          <w:szCs w:val="28"/>
        </w:rPr>
        <w:t>контрольно-счетных органов</w:t>
      </w:r>
      <w:r w:rsidRPr="00843AF0">
        <w:rPr>
          <w:sz w:val="28"/>
          <w:szCs w:val="28"/>
        </w:rPr>
        <w:t>. Иными конт</w:t>
      </w:r>
      <w:r w:rsidR="005E2CDE" w:rsidRPr="00843AF0">
        <w:rPr>
          <w:sz w:val="28"/>
          <w:szCs w:val="28"/>
        </w:rPr>
        <w:t xml:space="preserve">ролирующими структурами данный </w:t>
      </w:r>
      <w:r w:rsidRPr="00843AF0">
        <w:rPr>
          <w:sz w:val="28"/>
          <w:szCs w:val="28"/>
        </w:rPr>
        <w:t>инструмент предварительного контроля не применяется.</w:t>
      </w:r>
    </w:p>
    <w:p w:rsidR="009C59B2" w:rsidRPr="00843AF0" w:rsidRDefault="009C59B2" w:rsidP="00843AF0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Объем бюджетных обязательств за 2017 год, охваченный предварительным контролем в ходе финансово-экономической экспертизы правовых актов, составил </w:t>
      </w:r>
      <w:r w:rsidR="0013348A" w:rsidRPr="00843AF0">
        <w:rPr>
          <w:sz w:val="28"/>
          <w:szCs w:val="28"/>
        </w:rPr>
        <w:t xml:space="preserve">1 571 406,74 </w:t>
      </w:r>
      <w:r w:rsidRPr="00843AF0">
        <w:rPr>
          <w:sz w:val="28"/>
          <w:szCs w:val="28"/>
        </w:rPr>
        <w:t xml:space="preserve">тыс. рублей (муниципальный район – </w:t>
      </w:r>
      <w:r w:rsidR="0013348A" w:rsidRPr="00843AF0">
        <w:rPr>
          <w:sz w:val="28"/>
          <w:szCs w:val="28"/>
        </w:rPr>
        <w:t>1 196 263,73</w:t>
      </w:r>
      <w:r w:rsidRPr="00843AF0">
        <w:rPr>
          <w:sz w:val="28"/>
          <w:szCs w:val="28"/>
        </w:rPr>
        <w:t xml:space="preserve"> тыс. рублей; поселения в рамках переданных полномочий – </w:t>
      </w:r>
      <w:r w:rsidR="00AF0300" w:rsidRPr="00843AF0">
        <w:rPr>
          <w:sz w:val="28"/>
          <w:szCs w:val="28"/>
        </w:rPr>
        <w:t>375 143,01</w:t>
      </w:r>
      <w:r w:rsidRPr="00843AF0">
        <w:rPr>
          <w:sz w:val="28"/>
          <w:szCs w:val="28"/>
        </w:rPr>
        <w:t xml:space="preserve"> тыс. рублей).</w:t>
      </w:r>
    </w:p>
    <w:p w:rsidR="000C5B20" w:rsidRPr="00843AF0" w:rsidRDefault="000C5B20" w:rsidP="00843A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43AF0">
        <w:rPr>
          <w:color w:val="000000"/>
          <w:sz w:val="28"/>
          <w:szCs w:val="28"/>
        </w:rPr>
        <w:t xml:space="preserve">В рамках </w:t>
      </w:r>
      <w:r w:rsidRPr="00843AF0">
        <w:rPr>
          <w:bCs/>
          <w:color w:val="000000"/>
          <w:sz w:val="28"/>
          <w:szCs w:val="28"/>
        </w:rPr>
        <w:t>экспертно-аналитической деятельности</w:t>
      </w:r>
      <w:r w:rsidR="006602F5" w:rsidRPr="00843AF0">
        <w:rPr>
          <w:bCs/>
          <w:color w:val="000000"/>
          <w:sz w:val="28"/>
          <w:szCs w:val="28"/>
        </w:rPr>
        <w:t xml:space="preserve"> </w:t>
      </w:r>
      <w:r w:rsidRPr="00843AF0">
        <w:rPr>
          <w:color w:val="000000"/>
          <w:sz w:val="28"/>
          <w:szCs w:val="28"/>
        </w:rPr>
        <w:t>в 201</w:t>
      </w:r>
      <w:r w:rsidR="006602F5" w:rsidRPr="00843AF0">
        <w:rPr>
          <w:color w:val="000000"/>
          <w:sz w:val="28"/>
          <w:szCs w:val="28"/>
        </w:rPr>
        <w:t>7</w:t>
      </w:r>
      <w:r w:rsidRPr="00843AF0">
        <w:rPr>
          <w:color w:val="000000"/>
          <w:sz w:val="28"/>
          <w:szCs w:val="28"/>
        </w:rPr>
        <w:t xml:space="preserve"> году подготовлено </w:t>
      </w:r>
      <w:r w:rsidR="006602F5" w:rsidRPr="00843AF0">
        <w:rPr>
          <w:color w:val="000000"/>
          <w:sz w:val="28"/>
          <w:szCs w:val="28"/>
        </w:rPr>
        <w:t>109</w:t>
      </w:r>
      <w:r w:rsidRPr="00843AF0">
        <w:rPr>
          <w:color w:val="000000"/>
          <w:sz w:val="28"/>
          <w:szCs w:val="28"/>
        </w:rPr>
        <w:t xml:space="preserve"> заключений, в том числе: </w:t>
      </w:r>
    </w:p>
    <w:p w:rsidR="00977353" w:rsidRPr="00843AF0" w:rsidRDefault="00977353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3</w:t>
      </w:r>
      <w:r w:rsidR="000C5B20" w:rsidRPr="00843AF0">
        <w:rPr>
          <w:sz w:val="28"/>
          <w:szCs w:val="28"/>
        </w:rPr>
        <w:t xml:space="preserve"> заключения о ходе исполнения бюджета за </w:t>
      </w:r>
      <w:r w:rsidR="000C5B20" w:rsidRPr="00843AF0">
        <w:rPr>
          <w:sz w:val="28"/>
          <w:szCs w:val="28"/>
          <w:lang w:val="en-US"/>
        </w:rPr>
        <w:t>I</w:t>
      </w:r>
      <w:r w:rsidR="000C5B20" w:rsidRPr="00843AF0">
        <w:rPr>
          <w:sz w:val="28"/>
          <w:szCs w:val="28"/>
        </w:rPr>
        <w:t xml:space="preserve"> полугодие 201</w:t>
      </w:r>
      <w:r w:rsidRPr="00843AF0">
        <w:rPr>
          <w:sz w:val="28"/>
          <w:szCs w:val="28"/>
        </w:rPr>
        <w:t>7</w:t>
      </w:r>
      <w:r w:rsidR="000C5B20" w:rsidRPr="00843AF0">
        <w:rPr>
          <w:sz w:val="28"/>
          <w:szCs w:val="28"/>
        </w:rPr>
        <w:t xml:space="preserve"> года</w:t>
      </w:r>
      <w:r w:rsidR="00E82379" w:rsidRPr="00843AF0">
        <w:rPr>
          <w:sz w:val="28"/>
          <w:szCs w:val="28"/>
        </w:rPr>
        <w:t xml:space="preserve"> и 9 месяцев 2017 года</w:t>
      </w:r>
      <w:r w:rsidR="000C5B20" w:rsidRPr="00843AF0">
        <w:rPr>
          <w:sz w:val="28"/>
          <w:szCs w:val="28"/>
        </w:rPr>
        <w:t>;</w:t>
      </w:r>
    </w:p>
    <w:p w:rsidR="00977353" w:rsidRPr="00843AF0" w:rsidRDefault="00977353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rFonts w:eastAsia="Times New Roman"/>
          <w:sz w:val="28"/>
          <w:szCs w:val="28"/>
          <w:lang w:eastAsia="ru-RU"/>
        </w:rPr>
        <w:t xml:space="preserve">12 </w:t>
      </w:r>
      <w:r w:rsidR="000C5B20" w:rsidRPr="00843AF0">
        <w:rPr>
          <w:rFonts w:eastAsia="Times New Roman"/>
          <w:sz w:val="28"/>
          <w:szCs w:val="28"/>
          <w:lang w:eastAsia="ru-RU"/>
        </w:rPr>
        <w:t>заключени</w:t>
      </w:r>
      <w:r w:rsidRPr="00843AF0">
        <w:rPr>
          <w:rFonts w:eastAsia="Times New Roman"/>
          <w:sz w:val="28"/>
          <w:szCs w:val="28"/>
          <w:lang w:eastAsia="ru-RU"/>
        </w:rPr>
        <w:t>й</w:t>
      </w:r>
      <w:r w:rsidR="000C5B20" w:rsidRPr="00843AF0">
        <w:rPr>
          <w:rFonts w:eastAsia="Times New Roman"/>
          <w:sz w:val="28"/>
          <w:szCs w:val="28"/>
          <w:lang w:eastAsia="ru-RU"/>
        </w:rPr>
        <w:t xml:space="preserve"> по результатам внешней проверки годового отчета об исполнении бюджета за 201</w:t>
      </w:r>
      <w:r w:rsidRPr="00843AF0">
        <w:rPr>
          <w:rFonts w:eastAsia="Times New Roman"/>
          <w:sz w:val="28"/>
          <w:szCs w:val="28"/>
          <w:lang w:eastAsia="ru-RU"/>
        </w:rPr>
        <w:t>6</w:t>
      </w:r>
      <w:r w:rsidR="000C5B20" w:rsidRPr="00843AF0">
        <w:rPr>
          <w:rFonts w:eastAsia="Times New Roman"/>
          <w:sz w:val="28"/>
          <w:szCs w:val="28"/>
          <w:lang w:eastAsia="ru-RU"/>
        </w:rPr>
        <w:t xml:space="preserve"> год;</w:t>
      </w:r>
    </w:p>
    <w:p w:rsidR="00200BE7" w:rsidRPr="00843AF0" w:rsidRDefault="00977353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rFonts w:eastAsia="Times New Roman"/>
          <w:sz w:val="28"/>
          <w:szCs w:val="28"/>
          <w:lang w:eastAsia="ru-RU"/>
        </w:rPr>
        <w:lastRenderedPageBreak/>
        <w:t xml:space="preserve">6 заключений по результатам проверки годовой бюджетной отчетности </w:t>
      </w:r>
      <w:r w:rsidR="00200BE7" w:rsidRPr="00843AF0">
        <w:rPr>
          <w:rFonts w:eastAsia="Times New Roman"/>
          <w:sz w:val="28"/>
          <w:szCs w:val="28"/>
          <w:lang w:eastAsia="ru-RU"/>
        </w:rPr>
        <w:t>главных администраторов бюджетных средств;</w:t>
      </w:r>
    </w:p>
    <w:p w:rsidR="00200BE7" w:rsidRPr="00843AF0" w:rsidRDefault="00200BE7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rFonts w:eastAsia="Times New Roman"/>
          <w:sz w:val="28"/>
          <w:szCs w:val="28"/>
          <w:lang w:eastAsia="ru-RU"/>
        </w:rPr>
        <w:t xml:space="preserve">11 </w:t>
      </w:r>
      <w:r w:rsidR="000C5B20" w:rsidRPr="00843AF0">
        <w:rPr>
          <w:rFonts w:eastAsia="Times New Roman"/>
          <w:sz w:val="28"/>
          <w:szCs w:val="28"/>
          <w:lang w:eastAsia="ru-RU"/>
        </w:rPr>
        <w:t>заключени</w:t>
      </w:r>
      <w:r w:rsidRPr="00843AF0">
        <w:rPr>
          <w:rFonts w:eastAsia="Times New Roman"/>
          <w:sz w:val="28"/>
          <w:szCs w:val="28"/>
          <w:lang w:eastAsia="ru-RU"/>
        </w:rPr>
        <w:t>й</w:t>
      </w:r>
      <w:r w:rsidR="000C5B20" w:rsidRPr="00843AF0">
        <w:rPr>
          <w:rFonts w:eastAsia="Times New Roman"/>
          <w:sz w:val="28"/>
          <w:szCs w:val="28"/>
          <w:lang w:eastAsia="ru-RU"/>
        </w:rPr>
        <w:t xml:space="preserve"> на </w:t>
      </w:r>
      <w:r w:rsidR="000C5B20" w:rsidRPr="00843AF0">
        <w:rPr>
          <w:sz w:val="28"/>
          <w:szCs w:val="28"/>
        </w:rPr>
        <w:t>экспертизу проекта решения Думы «О бюджете на 201</w:t>
      </w:r>
      <w:r w:rsidRPr="00843AF0">
        <w:rPr>
          <w:sz w:val="28"/>
          <w:szCs w:val="28"/>
        </w:rPr>
        <w:t>8</w:t>
      </w:r>
      <w:r w:rsidR="000C5B20" w:rsidRPr="00843AF0">
        <w:rPr>
          <w:sz w:val="28"/>
          <w:szCs w:val="28"/>
        </w:rPr>
        <w:t xml:space="preserve"> год и на плановый период 201</w:t>
      </w:r>
      <w:r w:rsidRPr="00843AF0">
        <w:rPr>
          <w:sz w:val="28"/>
          <w:szCs w:val="28"/>
        </w:rPr>
        <w:t>9</w:t>
      </w:r>
      <w:r w:rsidR="000C5B20" w:rsidRPr="00843AF0">
        <w:rPr>
          <w:sz w:val="28"/>
          <w:szCs w:val="28"/>
        </w:rPr>
        <w:t xml:space="preserve"> и 20</w:t>
      </w:r>
      <w:r w:rsidRPr="00843AF0">
        <w:rPr>
          <w:sz w:val="28"/>
          <w:szCs w:val="28"/>
        </w:rPr>
        <w:t>20</w:t>
      </w:r>
      <w:r w:rsidR="000C5B20" w:rsidRPr="00843AF0">
        <w:rPr>
          <w:sz w:val="28"/>
          <w:szCs w:val="28"/>
        </w:rPr>
        <w:t xml:space="preserve"> годов»</w:t>
      </w:r>
      <w:r w:rsidRPr="00843AF0">
        <w:rPr>
          <w:sz w:val="28"/>
          <w:szCs w:val="28"/>
        </w:rPr>
        <w:t>;</w:t>
      </w:r>
    </w:p>
    <w:p w:rsidR="00200BE7" w:rsidRPr="00843AF0" w:rsidRDefault="00200BE7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62 заключения на проект решения Думы по внесению изменений в бюджет </w:t>
      </w:r>
      <w:r w:rsidR="0034326B" w:rsidRPr="00843AF0">
        <w:rPr>
          <w:sz w:val="28"/>
          <w:szCs w:val="28"/>
        </w:rPr>
        <w:t>на 2017 год и плановый период 2018 и 2019 годов;</w:t>
      </w:r>
    </w:p>
    <w:p w:rsidR="00200BE7" w:rsidRPr="00843AF0" w:rsidRDefault="00200BE7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rFonts w:eastAsia="Times New Roman"/>
          <w:sz w:val="28"/>
          <w:szCs w:val="28"/>
          <w:lang w:eastAsia="ru-RU"/>
        </w:rPr>
        <w:t>11</w:t>
      </w:r>
      <w:r w:rsidRPr="00843AF0">
        <w:rPr>
          <w:sz w:val="28"/>
          <w:szCs w:val="28"/>
        </w:rPr>
        <w:t xml:space="preserve"> заключений по итогам финансово-экономической экспертизы по внесению изменений в муниципальные программы (проектов муниципальных программ);</w:t>
      </w:r>
    </w:p>
    <w:p w:rsidR="00E82379" w:rsidRPr="00843AF0" w:rsidRDefault="00E82379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2 заключения на проект решения Думы «Об условиях оплаты труда главы»;</w:t>
      </w:r>
    </w:p>
    <w:p w:rsidR="00E82379" w:rsidRPr="00843AF0" w:rsidRDefault="00E82379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1 заключение на проект решения Думы «Об утверждении структуры администрации МР УРМО»;</w:t>
      </w:r>
    </w:p>
    <w:p w:rsidR="000C5B20" w:rsidRPr="00843AF0" w:rsidRDefault="00713F3B" w:rsidP="00843AF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1 заключение на проект решения Думы «О внесении изменений в Бюджетный процесс МР УРМО»</w:t>
      </w:r>
      <w:r w:rsidR="000C5B20" w:rsidRPr="00843AF0">
        <w:rPr>
          <w:sz w:val="28"/>
          <w:szCs w:val="28"/>
        </w:rPr>
        <w:t>.</w:t>
      </w:r>
    </w:p>
    <w:p w:rsidR="00574E66" w:rsidRPr="00843AF0" w:rsidRDefault="00827295" w:rsidP="00843A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843AF0">
        <w:rPr>
          <w:sz w:val="28"/>
          <w:szCs w:val="28"/>
        </w:rPr>
        <w:t xml:space="preserve">Кроме того, проведено 1 тематическое </w:t>
      </w:r>
      <w:proofErr w:type="spellStart"/>
      <w:r w:rsidRPr="00843AF0">
        <w:rPr>
          <w:sz w:val="28"/>
          <w:szCs w:val="28"/>
        </w:rPr>
        <w:t>экспертно</w:t>
      </w:r>
      <w:proofErr w:type="spellEnd"/>
      <w:r w:rsidRPr="00843AF0">
        <w:rPr>
          <w:sz w:val="28"/>
          <w:szCs w:val="28"/>
        </w:rPr>
        <w:t xml:space="preserve"> - аналитическое мероприятие</w:t>
      </w:r>
      <w:r w:rsidR="009C59B2" w:rsidRPr="00843AF0">
        <w:rPr>
          <w:sz w:val="28"/>
          <w:szCs w:val="28"/>
        </w:rPr>
        <w:t xml:space="preserve"> «Аудит в сфере закупок товаров, работ и услуг администрации городского поселения </w:t>
      </w:r>
      <w:proofErr w:type="spellStart"/>
      <w:r w:rsidR="009C59B2" w:rsidRPr="00843AF0">
        <w:rPr>
          <w:sz w:val="28"/>
          <w:szCs w:val="28"/>
        </w:rPr>
        <w:t>Тельминского</w:t>
      </w:r>
      <w:proofErr w:type="spellEnd"/>
      <w:r w:rsidR="009C59B2" w:rsidRPr="00843AF0">
        <w:rPr>
          <w:sz w:val="28"/>
          <w:szCs w:val="28"/>
        </w:rPr>
        <w:t xml:space="preserve"> муниципального образования за 2016 год и истекший период 2017 года»</w:t>
      </w:r>
      <w:r w:rsidRPr="00843AF0">
        <w:rPr>
          <w:sz w:val="28"/>
          <w:szCs w:val="28"/>
        </w:rPr>
        <w:t>, подготовлено заключение по результатам аудита</w:t>
      </w:r>
      <w:r w:rsidR="00795D28" w:rsidRPr="00843AF0">
        <w:rPr>
          <w:sz w:val="28"/>
          <w:szCs w:val="28"/>
        </w:rPr>
        <w:t xml:space="preserve"> закупок.</w:t>
      </w:r>
      <w:r w:rsidR="0065754B" w:rsidRPr="00843AF0">
        <w:rPr>
          <w:bCs/>
          <w:sz w:val="28"/>
          <w:szCs w:val="28"/>
        </w:rPr>
        <w:t xml:space="preserve"> </w:t>
      </w:r>
      <w:r w:rsidR="00F424C1" w:rsidRPr="00843AF0">
        <w:rPr>
          <w:sz w:val="28"/>
          <w:szCs w:val="28"/>
        </w:rPr>
        <w:t xml:space="preserve">В ходе проведения экспертно-аналитического мероприятия установлено, </w:t>
      </w:r>
      <w:r w:rsidR="0065754B" w:rsidRPr="00843AF0">
        <w:rPr>
          <w:sz w:val="28"/>
          <w:szCs w:val="28"/>
        </w:rPr>
        <w:t>что в</w:t>
      </w:r>
      <w:r w:rsidR="0065754B" w:rsidRPr="00843AF0">
        <w:rPr>
          <w:bCs/>
          <w:sz w:val="28"/>
          <w:szCs w:val="28"/>
        </w:rPr>
        <w:t xml:space="preserve"> нарушение статьи 73 Бюджетного кодекса</w:t>
      </w:r>
      <w:r w:rsidR="0065754B" w:rsidRPr="00843AF0">
        <w:rPr>
          <w:sz w:val="28"/>
          <w:szCs w:val="28"/>
        </w:rPr>
        <w:t xml:space="preserve"> в администрации </w:t>
      </w:r>
      <w:proofErr w:type="spellStart"/>
      <w:r w:rsidR="0065754B" w:rsidRPr="00843AF0">
        <w:rPr>
          <w:sz w:val="28"/>
          <w:szCs w:val="28"/>
        </w:rPr>
        <w:t>Тельминского</w:t>
      </w:r>
      <w:proofErr w:type="spellEnd"/>
      <w:r w:rsidR="0065754B" w:rsidRPr="00843AF0">
        <w:rPr>
          <w:sz w:val="28"/>
          <w:szCs w:val="28"/>
        </w:rPr>
        <w:t xml:space="preserve"> муниципального образования не ведется реестр закупок, осуществляемых без заключения государственных или муниципальных контрактов. </w:t>
      </w:r>
      <w:r w:rsidR="00C94265" w:rsidRPr="00843AF0">
        <w:rPr>
          <w:rFonts w:eastAsiaTheme="minorHAnsi"/>
          <w:sz w:val="28"/>
          <w:szCs w:val="28"/>
          <w:lang w:val="x-none" w:eastAsia="en-US"/>
        </w:rPr>
        <w:t xml:space="preserve">При проверке законности </w:t>
      </w:r>
      <w:r w:rsidR="00574E66" w:rsidRPr="00843AF0">
        <w:rPr>
          <w:rFonts w:eastAsiaTheme="minorHAnsi"/>
          <w:sz w:val="28"/>
          <w:szCs w:val="28"/>
          <w:lang w:val="x-none" w:eastAsia="en-US"/>
        </w:rPr>
        <w:t xml:space="preserve">расходов на закупки товаров, работ и услуг выявлены случаи несоблюдения положений Федерального закона </w:t>
      </w:r>
      <w:r w:rsidR="00C94265" w:rsidRPr="00843AF0">
        <w:rPr>
          <w:sz w:val="28"/>
          <w:szCs w:val="28"/>
        </w:rPr>
        <w:t>от 05.04.2013г. №44-ФЗ «О контрактной системе в сфере закупок»</w:t>
      </w:r>
      <w:r w:rsidR="00574E66" w:rsidRPr="00843AF0">
        <w:rPr>
          <w:rFonts w:eastAsiaTheme="minorHAnsi"/>
          <w:sz w:val="28"/>
          <w:szCs w:val="28"/>
          <w:lang w:val="x-none" w:eastAsia="en-US"/>
        </w:rPr>
        <w:t xml:space="preserve"> в том числе: 9 случаев на сумму 7 614,833 тыс. рублей - не соблюдение муниципальными заказчиками сроков размещения информации в реестре контрактов о заключении контракта (ч. 3 ст. 103 Федерального закона № 44-ФЗ); 15 случаев</w:t>
      </w:r>
      <w:r w:rsidR="00C94265" w:rsidRPr="00843AF0">
        <w:rPr>
          <w:rFonts w:eastAsiaTheme="minorHAnsi"/>
          <w:sz w:val="28"/>
          <w:szCs w:val="28"/>
          <w:lang w:eastAsia="en-US"/>
        </w:rPr>
        <w:t xml:space="preserve"> на сумму</w:t>
      </w:r>
      <w:r w:rsidR="00574E66" w:rsidRPr="00843AF0">
        <w:rPr>
          <w:rFonts w:eastAsiaTheme="minorHAnsi"/>
          <w:sz w:val="28"/>
          <w:szCs w:val="28"/>
          <w:lang w:val="x-none" w:eastAsia="en-US"/>
        </w:rPr>
        <w:t xml:space="preserve"> 10 169,168 тыс. рублей - не опубликование муниципальными заказчиками информации в реестре контрактов об исполнении контрактов (ч. 3 ст. 103 Федерального закона № 44-ФЗ); </w:t>
      </w:r>
      <w:r w:rsidR="00C94265" w:rsidRPr="00843AF0">
        <w:rPr>
          <w:rFonts w:eastAsiaTheme="minorHAnsi"/>
          <w:sz w:val="28"/>
          <w:szCs w:val="28"/>
          <w:lang w:eastAsia="en-US"/>
        </w:rPr>
        <w:t xml:space="preserve">на сумму </w:t>
      </w:r>
      <w:r w:rsidR="00574E66" w:rsidRPr="00843AF0">
        <w:rPr>
          <w:rFonts w:eastAsiaTheme="minorHAnsi"/>
          <w:sz w:val="28"/>
          <w:szCs w:val="28"/>
          <w:lang w:val="x-none" w:eastAsia="en-US"/>
        </w:rPr>
        <w:t>29 605,763 тыс. рублей – не опубликование 15 отчетов об исполнении контрактов, 3 отчета опубликованы с нарушением сроков</w:t>
      </w:r>
      <w:r w:rsidR="00C94265" w:rsidRPr="00843AF0">
        <w:rPr>
          <w:rFonts w:eastAsiaTheme="minorHAnsi"/>
          <w:sz w:val="28"/>
          <w:szCs w:val="28"/>
          <w:lang w:eastAsia="en-US"/>
        </w:rPr>
        <w:t>.</w:t>
      </w:r>
      <w:r w:rsidR="00574E66" w:rsidRPr="00843AF0">
        <w:rPr>
          <w:rFonts w:eastAsiaTheme="minorHAnsi"/>
          <w:sz w:val="28"/>
          <w:szCs w:val="28"/>
          <w:lang w:val="x-none" w:eastAsia="en-US"/>
        </w:rPr>
        <w:t xml:space="preserve"> За данные нарушения предусмотрена административная ответственность согласно ст. 7.30 КоАП РФ.</w:t>
      </w:r>
    </w:p>
    <w:p w:rsidR="00E266A9" w:rsidRPr="00843AF0" w:rsidRDefault="00C57CF0" w:rsidP="00843AF0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43AF0">
        <w:rPr>
          <w:rFonts w:ascii="Times New Roman" w:hAnsi="Times New Roman"/>
          <w:i w:val="0"/>
          <w:sz w:val="28"/>
          <w:szCs w:val="28"/>
        </w:rPr>
        <w:t xml:space="preserve">В рамках внешней проверки </w:t>
      </w:r>
      <w:r w:rsidR="008E2E83" w:rsidRPr="00843AF0">
        <w:rPr>
          <w:rFonts w:ascii="Times New Roman" w:hAnsi="Times New Roman"/>
          <w:i w:val="0"/>
          <w:sz w:val="28"/>
          <w:szCs w:val="28"/>
        </w:rPr>
        <w:t xml:space="preserve">бюджетной отчетности муниципального района </w:t>
      </w:r>
      <w:r w:rsidRPr="00843AF0">
        <w:rPr>
          <w:rFonts w:ascii="Times New Roman" w:hAnsi="Times New Roman"/>
          <w:i w:val="0"/>
          <w:sz w:val="28"/>
          <w:szCs w:val="28"/>
        </w:rPr>
        <w:t xml:space="preserve">проведены проверки годовой отчетности 6 главных администраторов бюджетных средств. По результатам проверок оформлено </w:t>
      </w:r>
      <w:r w:rsidR="008E2E83" w:rsidRPr="00843AF0">
        <w:rPr>
          <w:rFonts w:ascii="Times New Roman" w:hAnsi="Times New Roman"/>
          <w:i w:val="0"/>
          <w:sz w:val="28"/>
          <w:szCs w:val="28"/>
        </w:rPr>
        <w:t xml:space="preserve">6 </w:t>
      </w:r>
      <w:r w:rsidRPr="00843AF0">
        <w:rPr>
          <w:rFonts w:ascii="Times New Roman" w:hAnsi="Times New Roman"/>
          <w:i w:val="0"/>
          <w:sz w:val="28"/>
          <w:szCs w:val="28"/>
        </w:rPr>
        <w:t>заключени</w:t>
      </w:r>
      <w:r w:rsidR="008E2E83" w:rsidRPr="00843AF0">
        <w:rPr>
          <w:rFonts w:ascii="Times New Roman" w:hAnsi="Times New Roman"/>
          <w:i w:val="0"/>
          <w:sz w:val="28"/>
          <w:szCs w:val="28"/>
        </w:rPr>
        <w:t>й с отражением установленных нарушений</w:t>
      </w:r>
      <w:r w:rsidRPr="00843AF0">
        <w:rPr>
          <w:rFonts w:ascii="Times New Roman" w:hAnsi="Times New Roman"/>
          <w:i w:val="0"/>
          <w:sz w:val="28"/>
          <w:szCs w:val="28"/>
        </w:rPr>
        <w:t xml:space="preserve"> и подготовлено соответствующее сводное заключение. Проведенными проверками установлены отдельные факты нарушения главными распорядителями, администраторами средств бюджета порядка составления, заполнения и представления годовой отчетности. </w:t>
      </w:r>
      <w:r w:rsidR="008E2E83" w:rsidRPr="00843AF0">
        <w:rPr>
          <w:rFonts w:ascii="Times New Roman" w:hAnsi="Times New Roman"/>
          <w:i w:val="0"/>
          <w:sz w:val="28"/>
          <w:szCs w:val="28"/>
        </w:rPr>
        <w:t xml:space="preserve">В рамках проведения мероприятий оценена полнота и </w:t>
      </w:r>
      <w:r w:rsidR="008E2E83" w:rsidRPr="00843AF0">
        <w:rPr>
          <w:rFonts w:ascii="Times New Roman" w:hAnsi="Times New Roman"/>
          <w:i w:val="0"/>
          <w:sz w:val="28"/>
          <w:szCs w:val="28"/>
        </w:rPr>
        <w:lastRenderedPageBreak/>
        <w:t xml:space="preserve">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 </w:t>
      </w:r>
      <w:r w:rsidRPr="00843AF0">
        <w:rPr>
          <w:rFonts w:ascii="Times New Roman" w:hAnsi="Times New Roman"/>
          <w:i w:val="0"/>
          <w:sz w:val="28"/>
          <w:szCs w:val="28"/>
        </w:rPr>
        <w:t>Основным недостатком бюджетной отчетности главных распорядителей, администраторов средств бюджета являлась ее недостаточная информативность: не заполнение или неполное заполнение обязательных форм бюджетной отчетности, отсутствие в пояснительных записках достаточной информации (в том числе отсутствие части приложений), позволяющей дать оценку факторам, повлиявшим на исполнение бюджета главными распорядителями.</w:t>
      </w:r>
      <w:r w:rsidR="00E266A9" w:rsidRPr="00843AF0">
        <w:rPr>
          <w:rFonts w:ascii="Times New Roman" w:hAnsi="Times New Roman"/>
          <w:i w:val="0"/>
          <w:sz w:val="28"/>
        </w:rPr>
        <w:t xml:space="preserve"> Часть нарушений, отраженных в заключениях, устранена в ходе проверки. </w:t>
      </w:r>
      <w:r w:rsidR="00AF0300" w:rsidRPr="00843AF0">
        <w:rPr>
          <w:rFonts w:ascii="Times New Roman" w:hAnsi="Times New Roman"/>
          <w:i w:val="0"/>
          <w:sz w:val="28"/>
        </w:rPr>
        <w:t>В</w:t>
      </w:r>
      <w:r w:rsidR="00E266A9" w:rsidRPr="00843AF0">
        <w:rPr>
          <w:rFonts w:ascii="Times New Roman" w:hAnsi="Times New Roman"/>
          <w:i w:val="0"/>
          <w:sz w:val="28"/>
          <w:szCs w:val="28"/>
        </w:rPr>
        <w:t xml:space="preserve"> целях реализации полномочий установленных ст</w:t>
      </w:r>
      <w:r w:rsidR="00AF0300" w:rsidRPr="00843AF0">
        <w:rPr>
          <w:rFonts w:ascii="Times New Roman" w:hAnsi="Times New Roman"/>
          <w:i w:val="0"/>
          <w:sz w:val="28"/>
          <w:szCs w:val="28"/>
        </w:rPr>
        <w:t xml:space="preserve">атьей </w:t>
      </w:r>
      <w:r w:rsidR="00E266A9" w:rsidRPr="00843AF0">
        <w:rPr>
          <w:rFonts w:ascii="Times New Roman" w:hAnsi="Times New Roman"/>
          <w:i w:val="0"/>
          <w:sz w:val="28"/>
          <w:szCs w:val="28"/>
        </w:rPr>
        <w:t>160.2-1 Бюджетного кодекса РФ,</w:t>
      </w:r>
      <w:r w:rsidR="00AF0300" w:rsidRPr="00843AF0">
        <w:rPr>
          <w:rFonts w:ascii="Times New Roman" w:hAnsi="Times New Roman"/>
          <w:i w:val="0"/>
          <w:sz w:val="28"/>
          <w:szCs w:val="28"/>
        </w:rPr>
        <w:t xml:space="preserve"> Контрольно-ревизионная комиссия рекомендовала</w:t>
      </w:r>
      <w:r w:rsidR="00E266A9" w:rsidRPr="00843AF0">
        <w:rPr>
          <w:rFonts w:ascii="Times New Roman" w:hAnsi="Times New Roman"/>
          <w:i w:val="0"/>
          <w:sz w:val="28"/>
          <w:szCs w:val="28"/>
        </w:rPr>
        <w:t xml:space="preserve"> усилить внутренний финансовый контроль </w:t>
      </w:r>
      <w:r w:rsidR="00AF0300" w:rsidRPr="00843AF0">
        <w:rPr>
          <w:rFonts w:ascii="Times New Roman" w:hAnsi="Times New Roman"/>
          <w:i w:val="0"/>
          <w:sz w:val="28"/>
          <w:szCs w:val="28"/>
        </w:rPr>
        <w:t>главных администраторов бюджетных средств, главных распорядителей бюджетных средств</w:t>
      </w:r>
      <w:r w:rsidR="00E266A9" w:rsidRPr="00843AF0">
        <w:rPr>
          <w:rFonts w:ascii="Times New Roman" w:hAnsi="Times New Roman"/>
          <w:i w:val="0"/>
          <w:sz w:val="28"/>
          <w:szCs w:val="28"/>
        </w:rPr>
        <w:t>.</w:t>
      </w:r>
    </w:p>
    <w:p w:rsidR="002D6FB3" w:rsidRPr="00843AF0" w:rsidRDefault="002D6FB3" w:rsidP="00843AF0">
      <w:pPr>
        <w:tabs>
          <w:tab w:val="left" w:pos="0"/>
        </w:tabs>
        <w:ind w:firstLine="709"/>
        <w:jc w:val="both"/>
        <w:rPr>
          <w:i/>
          <w:sz w:val="28"/>
        </w:rPr>
      </w:pPr>
      <w:r w:rsidRPr="00843AF0">
        <w:rPr>
          <w:sz w:val="28"/>
          <w:szCs w:val="28"/>
        </w:rPr>
        <w:t>Представленные проекты решения Думы «Об утверждении бюджета на 2018 год и плановый период 2019 и 2020 годов» составлен сроком на 3 года. Решение сформировано в условиях изменений законодательства и других нормативно-правовых актов федерального, регионального и муниципального образования, вступающих в силу в 2018 году, которые повлияли на планируемые объемы доходов и расходов. По своей структуре и содержанию Проект сформирован в соответствии с требованиями пункта 3 статьи 184.1 Бюджетного кодекса РФ. Проверкой соблюдения сроков внесения проектов на рассмотрение представительных органов муниципальных образований, предусмотренных статьей 185 Бюджетного кодекса РФ, и сроков представления проект</w:t>
      </w:r>
      <w:r w:rsidR="003B4D3B" w:rsidRPr="00843AF0">
        <w:rPr>
          <w:sz w:val="28"/>
          <w:szCs w:val="28"/>
        </w:rPr>
        <w:t>ов</w:t>
      </w:r>
      <w:r w:rsidRPr="00843AF0">
        <w:rPr>
          <w:sz w:val="28"/>
          <w:szCs w:val="28"/>
        </w:rPr>
        <w:t xml:space="preserve">, документов и материалов, представляемых одновременно с ним в </w:t>
      </w:r>
      <w:r w:rsidR="003B4D3B" w:rsidRPr="00843AF0">
        <w:rPr>
          <w:sz w:val="28"/>
          <w:szCs w:val="28"/>
        </w:rPr>
        <w:t>Контрольно-ревизионную комиссию</w:t>
      </w:r>
      <w:r w:rsidRPr="00843AF0">
        <w:rPr>
          <w:sz w:val="28"/>
          <w:szCs w:val="28"/>
        </w:rPr>
        <w:t>, нарушений не установлено.</w:t>
      </w:r>
      <w:r w:rsidRPr="00843AF0">
        <w:rPr>
          <w:sz w:val="28"/>
        </w:rPr>
        <w:t xml:space="preserve"> </w:t>
      </w:r>
      <w:r w:rsidRPr="00843AF0">
        <w:rPr>
          <w:sz w:val="28"/>
          <w:szCs w:val="28"/>
        </w:rPr>
        <w:t xml:space="preserve">Проведённый анализ доходной части местных бюджетов показал, что прогнозируемый объем доходов бюджета в </w:t>
      </w:r>
      <w:r w:rsidR="003B4D3B" w:rsidRPr="00843AF0">
        <w:rPr>
          <w:sz w:val="28"/>
          <w:szCs w:val="28"/>
        </w:rPr>
        <w:t>п</w:t>
      </w:r>
      <w:r w:rsidRPr="00843AF0">
        <w:rPr>
          <w:sz w:val="28"/>
          <w:szCs w:val="28"/>
        </w:rPr>
        <w:t>роект</w:t>
      </w:r>
      <w:r w:rsidR="003B4D3B" w:rsidRPr="00843AF0">
        <w:rPr>
          <w:sz w:val="28"/>
          <w:szCs w:val="28"/>
        </w:rPr>
        <w:t xml:space="preserve">ах </w:t>
      </w:r>
      <w:r w:rsidRPr="00843AF0">
        <w:rPr>
          <w:sz w:val="28"/>
          <w:szCs w:val="28"/>
        </w:rPr>
        <w:t>рассчитан с учетом того, что в процессе исполнения бюджет</w:t>
      </w:r>
      <w:r w:rsidR="003B4D3B" w:rsidRPr="00843AF0">
        <w:rPr>
          <w:sz w:val="28"/>
          <w:szCs w:val="28"/>
        </w:rPr>
        <w:t>ов</w:t>
      </w:r>
      <w:r w:rsidRPr="00843AF0">
        <w:rPr>
          <w:sz w:val="28"/>
          <w:szCs w:val="28"/>
        </w:rPr>
        <w:t xml:space="preserve"> будет осуществляться </w:t>
      </w:r>
      <w:r w:rsidR="003B4D3B" w:rsidRPr="00843AF0">
        <w:rPr>
          <w:sz w:val="28"/>
          <w:szCs w:val="28"/>
        </w:rPr>
        <w:t>увеличение как налоговых и неналоговых доходов, так и безвозмездных поступлений</w:t>
      </w:r>
      <w:r w:rsidRPr="00843AF0">
        <w:rPr>
          <w:sz w:val="28"/>
          <w:szCs w:val="28"/>
        </w:rPr>
        <w:t>, соответственно будут уточнены параметры бюджет</w:t>
      </w:r>
      <w:r w:rsidR="003B4D3B" w:rsidRPr="00843AF0">
        <w:rPr>
          <w:sz w:val="28"/>
          <w:szCs w:val="28"/>
        </w:rPr>
        <w:t>ов расходной части.</w:t>
      </w:r>
    </w:p>
    <w:p w:rsidR="00627A09" w:rsidRPr="00843AF0" w:rsidRDefault="002D6FB3" w:rsidP="00843AF0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По результатам проведенных</w:t>
      </w:r>
      <w:r w:rsidR="00627A09" w:rsidRPr="00843AF0">
        <w:rPr>
          <w:sz w:val="28"/>
          <w:szCs w:val="28"/>
        </w:rPr>
        <w:t xml:space="preserve"> экспертно-аналитических мероприятий Контрольно-ревизионной комиссией были установлены отдельные нарушения Бюджетного кодекса РФ, </w:t>
      </w:r>
      <w:r w:rsidR="00167936" w:rsidRPr="00843AF0">
        <w:rPr>
          <w:sz w:val="28"/>
          <w:szCs w:val="28"/>
        </w:rPr>
        <w:t xml:space="preserve">федерального, областного законодательства, </w:t>
      </w:r>
      <w:r w:rsidR="00627A09" w:rsidRPr="00843AF0">
        <w:rPr>
          <w:sz w:val="28"/>
          <w:szCs w:val="28"/>
        </w:rPr>
        <w:t xml:space="preserve">нормативно-правовых актов муниципального района и поселений. Были даны соответствующие рекомендации и предложения органам исполнительной власти, которые </w:t>
      </w:r>
      <w:r w:rsidR="00167936" w:rsidRPr="00843AF0">
        <w:rPr>
          <w:sz w:val="28"/>
          <w:szCs w:val="28"/>
        </w:rPr>
        <w:t>в большей части были приняты и учтены.</w:t>
      </w:r>
    </w:p>
    <w:p w:rsidR="000C5B20" w:rsidRPr="00843AF0" w:rsidRDefault="004A64BF" w:rsidP="0084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09" w:rsidRPr="00843AF0">
        <w:rPr>
          <w:sz w:val="28"/>
          <w:szCs w:val="28"/>
        </w:rPr>
        <w:t>одготовлен</w:t>
      </w:r>
      <w:r>
        <w:rPr>
          <w:sz w:val="28"/>
          <w:szCs w:val="28"/>
        </w:rPr>
        <w:t>а</w:t>
      </w:r>
      <w:r w:rsidR="00627A09" w:rsidRPr="00843AF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627A09" w:rsidRPr="00843AF0">
        <w:rPr>
          <w:sz w:val="28"/>
          <w:szCs w:val="28"/>
        </w:rPr>
        <w:t xml:space="preserve"> для проведения публичных слушаний по исполнению бюджета за 2016 год и экспертизе проекта бюджета на 2018 год и плановый период 2019-2020 годов.</w:t>
      </w:r>
    </w:p>
    <w:p w:rsidR="00E61998" w:rsidRPr="00843AF0" w:rsidRDefault="00E61998" w:rsidP="00843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AF0">
        <w:rPr>
          <w:sz w:val="28"/>
          <w:szCs w:val="28"/>
        </w:rPr>
        <w:lastRenderedPageBreak/>
        <w:t xml:space="preserve">В рамках </w:t>
      </w:r>
      <w:r w:rsidRPr="00843AF0">
        <w:rPr>
          <w:bCs/>
          <w:color w:val="000000"/>
          <w:sz w:val="28"/>
          <w:szCs w:val="28"/>
        </w:rPr>
        <w:t xml:space="preserve">реализации норм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между Думой муниципального района и Думами городских и сельских поселений в 2017 году заключены 11 соглашений </w:t>
      </w:r>
      <w:r w:rsidRPr="00843AF0">
        <w:rPr>
          <w:sz w:val="28"/>
          <w:szCs w:val="28"/>
        </w:rPr>
        <w:t>по осуществлению внешнего муниципального финансового контроля.</w:t>
      </w:r>
    </w:p>
    <w:p w:rsidR="00251CA9" w:rsidRPr="00843AF0" w:rsidRDefault="00BF46C5" w:rsidP="00843AF0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рамках действующих заключенных согл</w:t>
      </w:r>
      <w:r w:rsidR="006973FF" w:rsidRPr="00843AF0">
        <w:rPr>
          <w:sz w:val="28"/>
          <w:szCs w:val="28"/>
        </w:rPr>
        <w:t>ашений в 2017 году подготовлены</w:t>
      </w:r>
      <w:r w:rsidRPr="00843AF0">
        <w:rPr>
          <w:sz w:val="28"/>
          <w:szCs w:val="28"/>
        </w:rPr>
        <w:t xml:space="preserve"> заключени</w:t>
      </w:r>
      <w:r w:rsidR="006973FF" w:rsidRPr="00843AF0">
        <w:rPr>
          <w:sz w:val="28"/>
          <w:szCs w:val="28"/>
        </w:rPr>
        <w:t>я</w:t>
      </w:r>
      <w:r w:rsidRPr="00843AF0">
        <w:rPr>
          <w:sz w:val="28"/>
          <w:szCs w:val="28"/>
        </w:rPr>
        <w:t xml:space="preserve"> на отчет о внешней провер</w:t>
      </w:r>
      <w:r w:rsidR="006973FF" w:rsidRPr="00843AF0">
        <w:rPr>
          <w:sz w:val="28"/>
          <w:szCs w:val="28"/>
        </w:rPr>
        <w:t xml:space="preserve">ки годовой бюджетной отчетности, заключения на проект решения Дум поселений о бюджете на 2018 год и плановый период 2019 и 2020 годов. Подготовлены заключения </w:t>
      </w:r>
      <w:r w:rsidR="0063233A" w:rsidRPr="00843AF0">
        <w:rPr>
          <w:sz w:val="28"/>
          <w:szCs w:val="28"/>
        </w:rPr>
        <w:t xml:space="preserve">по результатам финансово-экономической экспертизы муниципальных программ, заключения </w:t>
      </w:r>
      <w:r w:rsidR="00251CA9" w:rsidRPr="00843AF0">
        <w:rPr>
          <w:sz w:val="28"/>
          <w:szCs w:val="28"/>
        </w:rPr>
        <w:t>об условиях</w:t>
      </w:r>
      <w:r w:rsidR="0063233A" w:rsidRPr="00843AF0">
        <w:rPr>
          <w:sz w:val="28"/>
          <w:szCs w:val="28"/>
        </w:rPr>
        <w:t xml:space="preserve"> оплат</w:t>
      </w:r>
      <w:r w:rsidR="00251CA9" w:rsidRPr="00843AF0">
        <w:rPr>
          <w:sz w:val="28"/>
          <w:szCs w:val="28"/>
        </w:rPr>
        <w:t>ы</w:t>
      </w:r>
      <w:r w:rsidR="0063233A" w:rsidRPr="00843AF0">
        <w:rPr>
          <w:sz w:val="28"/>
          <w:szCs w:val="28"/>
        </w:rPr>
        <w:t xml:space="preserve"> труда глав муниципальных образований. </w:t>
      </w:r>
      <w:r w:rsidRPr="00843AF0">
        <w:rPr>
          <w:sz w:val="28"/>
          <w:szCs w:val="28"/>
        </w:rPr>
        <w:t>По результатам проверок были в</w:t>
      </w:r>
      <w:r w:rsidR="00251CA9" w:rsidRPr="00843AF0">
        <w:rPr>
          <w:sz w:val="28"/>
          <w:szCs w:val="28"/>
        </w:rPr>
        <w:t xml:space="preserve">ынесены замечания и </w:t>
      </w:r>
      <w:r w:rsidR="00171D89" w:rsidRPr="00843AF0">
        <w:rPr>
          <w:sz w:val="28"/>
          <w:szCs w:val="28"/>
        </w:rPr>
        <w:t>предложения,</w:t>
      </w:r>
      <w:r w:rsidR="00251CA9" w:rsidRPr="00843AF0">
        <w:rPr>
          <w:sz w:val="28"/>
          <w:szCs w:val="28"/>
        </w:rPr>
        <w:t xml:space="preserve"> адресованные главам поселений, администрациям, представительным органам поселений. Все проекты были рекомендованы к рассмотрению представительными органами при условии устранения выявленных недостатков.</w:t>
      </w:r>
    </w:p>
    <w:p w:rsidR="00251CA9" w:rsidRPr="00843AF0" w:rsidRDefault="00251CA9" w:rsidP="00843A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Специалисты по переданным полномочиям Контрольно-ревизионной коми</w:t>
      </w:r>
      <w:r w:rsidR="004E2976" w:rsidRPr="00843AF0">
        <w:rPr>
          <w:sz w:val="28"/>
          <w:szCs w:val="28"/>
        </w:rPr>
        <w:t>ссии 45 раз</w:t>
      </w:r>
      <w:r w:rsidRPr="00843AF0">
        <w:rPr>
          <w:sz w:val="28"/>
          <w:szCs w:val="28"/>
        </w:rPr>
        <w:t xml:space="preserve"> присутствовали на заседаниях Дум первого уровня. В приведенной ниже таблице отражено, в каких муниципальных образованиях района и сколько раз присутствовали специалисты:</w:t>
      </w:r>
    </w:p>
    <w:p w:rsidR="002C2446" w:rsidRPr="00843AF0" w:rsidRDefault="002C2446" w:rsidP="00251CA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820"/>
      </w:tblGrid>
      <w:tr w:rsidR="00251CA9" w:rsidRPr="00843AF0" w:rsidTr="00D912AF">
        <w:trPr>
          <w:trHeight w:val="404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b/>
                <w:i/>
              </w:rPr>
            </w:pPr>
            <w:r w:rsidRPr="00843AF0">
              <w:rPr>
                <w:b/>
                <w:i/>
              </w:rPr>
              <w:t>Наименование</w:t>
            </w:r>
          </w:p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b/>
                <w:i/>
              </w:rPr>
            </w:pPr>
            <w:r w:rsidRPr="00843AF0">
              <w:rPr>
                <w:b/>
                <w:i/>
              </w:rPr>
              <w:t>муниципального образования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b/>
                <w:i/>
              </w:rPr>
            </w:pPr>
            <w:r w:rsidRPr="00843AF0">
              <w:rPr>
                <w:b/>
                <w:i/>
              </w:rPr>
              <w:t xml:space="preserve">Количество выездов на заседания Дум, публичные слушания за 2017 год </w:t>
            </w:r>
          </w:p>
          <w:p w:rsidR="00251CA9" w:rsidRDefault="00251CA9" w:rsidP="00D912A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b/>
                <w:i/>
              </w:rPr>
            </w:pPr>
            <w:r w:rsidRPr="00843AF0">
              <w:rPr>
                <w:b/>
                <w:i/>
              </w:rPr>
              <w:t xml:space="preserve">в поселения Усольского района </w:t>
            </w:r>
          </w:p>
          <w:p w:rsidR="00397D5F" w:rsidRPr="00843AF0" w:rsidRDefault="00397D5F" w:rsidP="00D912A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b/>
                <w:i/>
              </w:rPr>
            </w:pP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Большееланское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3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Железнодорожное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5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proofErr w:type="spellStart"/>
            <w:r w:rsidRPr="00843AF0">
              <w:rPr>
                <w:sz w:val="28"/>
                <w:szCs w:val="28"/>
              </w:rPr>
              <w:t>Мишелевское</w:t>
            </w:r>
            <w:proofErr w:type="spellEnd"/>
            <w:r w:rsidRPr="00843AF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5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Мальтинское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2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proofErr w:type="spellStart"/>
            <w:r w:rsidRPr="00843AF0">
              <w:rPr>
                <w:sz w:val="28"/>
                <w:szCs w:val="28"/>
              </w:rPr>
              <w:t>Новожилкинское</w:t>
            </w:r>
            <w:proofErr w:type="spellEnd"/>
            <w:r w:rsidRPr="00843AF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5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proofErr w:type="spellStart"/>
            <w:r w:rsidRPr="00843AF0">
              <w:rPr>
                <w:sz w:val="28"/>
                <w:szCs w:val="28"/>
              </w:rPr>
              <w:t>Новомальтинское</w:t>
            </w:r>
            <w:proofErr w:type="spellEnd"/>
            <w:r w:rsidRPr="00843AF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6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Среднинское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3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Сосновское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6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proofErr w:type="spellStart"/>
            <w:r w:rsidRPr="00843AF0">
              <w:rPr>
                <w:sz w:val="28"/>
                <w:szCs w:val="28"/>
              </w:rPr>
              <w:t>Тельминское</w:t>
            </w:r>
            <w:proofErr w:type="spellEnd"/>
            <w:r w:rsidRPr="00843AF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3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proofErr w:type="spellStart"/>
            <w:r w:rsidRPr="00843AF0">
              <w:rPr>
                <w:sz w:val="28"/>
                <w:szCs w:val="28"/>
              </w:rPr>
              <w:t>Тайтурское</w:t>
            </w:r>
            <w:proofErr w:type="spellEnd"/>
            <w:r w:rsidRPr="00843AF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7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sz w:val="28"/>
                <w:szCs w:val="28"/>
              </w:rPr>
            </w:pPr>
            <w:proofErr w:type="spellStart"/>
            <w:r w:rsidRPr="00843AF0">
              <w:rPr>
                <w:sz w:val="28"/>
                <w:szCs w:val="28"/>
              </w:rPr>
              <w:t>Тальянское</w:t>
            </w:r>
            <w:proofErr w:type="spellEnd"/>
            <w:r w:rsidRPr="00843AF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AF0">
              <w:rPr>
                <w:sz w:val="28"/>
                <w:szCs w:val="28"/>
              </w:rPr>
              <w:t>-</w:t>
            </w:r>
          </w:p>
        </w:tc>
      </w:tr>
      <w:tr w:rsidR="00251CA9" w:rsidRPr="00843AF0" w:rsidTr="00D912AF">
        <w:trPr>
          <w:trHeight w:val="171"/>
        </w:trPr>
        <w:tc>
          <w:tcPr>
            <w:tcW w:w="4394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ind w:left="36" w:hanging="36"/>
              <w:jc w:val="both"/>
              <w:rPr>
                <w:b/>
                <w:sz w:val="28"/>
                <w:szCs w:val="28"/>
              </w:rPr>
            </w:pPr>
            <w:r w:rsidRPr="00843AF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820" w:type="dxa"/>
          </w:tcPr>
          <w:p w:rsidR="00251CA9" w:rsidRPr="00843AF0" w:rsidRDefault="00251CA9" w:rsidP="00D91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AF0">
              <w:rPr>
                <w:b/>
                <w:sz w:val="28"/>
                <w:szCs w:val="28"/>
              </w:rPr>
              <w:t>45</w:t>
            </w:r>
          </w:p>
        </w:tc>
      </w:tr>
    </w:tbl>
    <w:p w:rsidR="002C2446" w:rsidRPr="00843AF0" w:rsidRDefault="002C2446" w:rsidP="00BE1D33">
      <w:pPr>
        <w:ind w:firstLine="709"/>
        <w:jc w:val="both"/>
        <w:rPr>
          <w:sz w:val="28"/>
          <w:szCs w:val="28"/>
        </w:rPr>
      </w:pPr>
    </w:p>
    <w:p w:rsidR="00E71680" w:rsidRPr="00843AF0" w:rsidRDefault="00EB0257" w:rsidP="00BE1D33">
      <w:pPr>
        <w:ind w:firstLine="709"/>
        <w:jc w:val="both"/>
        <w:rPr>
          <w:sz w:val="28"/>
          <w:szCs w:val="28"/>
        </w:rPr>
      </w:pPr>
      <w:proofErr w:type="gramStart"/>
      <w:r w:rsidRPr="00843AF0">
        <w:rPr>
          <w:sz w:val="28"/>
          <w:szCs w:val="28"/>
        </w:rPr>
        <w:t xml:space="preserve">В целях обеспечения доступа граждан и организаций к информации о деятельности Контрольно-ревизионной комиссии, реализации положений Федерального закона от 09.02.2009г. №8-ФЗ «Об обеспечении доступа к информации о деятельности государственных органов и органов местного </w:t>
      </w:r>
      <w:r w:rsidR="00E71680" w:rsidRPr="00843AF0">
        <w:rPr>
          <w:sz w:val="28"/>
          <w:szCs w:val="28"/>
        </w:rPr>
        <w:t>самоуправления» с</w:t>
      </w:r>
      <w:r w:rsidR="00E71680" w:rsidRPr="00843AF0">
        <w:rPr>
          <w:sz w:val="28"/>
          <w:szCs w:val="28"/>
          <w:shd w:val="clear" w:color="auto" w:fill="FFFFFF"/>
        </w:rPr>
        <w:t xml:space="preserve"> декабря 2016 года по март 2017 года проводилась работа по наполняемости собственного сайта </w:t>
      </w:r>
      <w:r w:rsidR="00BF0574" w:rsidRPr="00843AF0">
        <w:rPr>
          <w:sz w:val="28"/>
          <w:szCs w:val="28"/>
          <w:shd w:val="clear" w:color="auto" w:fill="FFFFFF"/>
        </w:rPr>
        <w:t xml:space="preserve">по адресу </w:t>
      </w:r>
      <w:hyperlink r:id="rId6" w:history="1">
        <w:r w:rsidR="00E71680" w:rsidRPr="00843AF0">
          <w:rPr>
            <w:rStyle w:val="a6"/>
            <w:sz w:val="28"/>
            <w:szCs w:val="28"/>
            <w:shd w:val="clear" w:color="auto" w:fill="FFFFFF"/>
            <w:lang w:val="en-US"/>
          </w:rPr>
          <w:t>www</w:t>
        </w:r>
        <w:r w:rsidR="00E71680" w:rsidRPr="00843AF0">
          <w:rPr>
            <w:rStyle w:val="a6"/>
            <w:sz w:val="28"/>
            <w:szCs w:val="28"/>
            <w:shd w:val="clear" w:color="auto" w:fill="FFFFFF"/>
          </w:rPr>
          <w:t>.usolie-raionkrk.irksp.ru</w:t>
        </w:r>
      </w:hyperlink>
      <w:r w:rsidR="00E71680" w:rsidRPr="00843AF0">
        <w:rPr>
          <w:sz w:val="28"/>
          <w:szCs w:val="28"/>
          <w:shd w:val="clear" w:color="auto" w:fill="FFFFFF"/>
        </w:rPr>
        <w:t>.</w:t>
      </w:r>
      <w:r w:rsidR="00BF0574" w:rsidRPr="00843AF0">
        <w:rPr>
          <w:sz w:val="28"/>
          <w:szCs w:val="28"/>
          <w:shd w:val="clear" w:color="auto" w:fill="FFFFFF"/>
        </w:rPr>
        <w:t xml:space="preserve"> </w:t>
      </w:r>
      <w:r w:rsidR="00BF0574" w:rsidRPr="00843AF0">
        <w:rPr>
          <w:sz w:val="28"/>
          <w:szCs w:val="28"/>
          <w:shd w:val="clear" w:color="auto" w:fill="FFFFFF"/>
        </w:rPr>
        <w:lastRenderedPageBreak/>
        <w:t>С апреля 2017 года сайт Контрольно-ревизионной</w:t>
      </w:r>
      <w:proofErr w:type="gramEnd"/>
      <w:r w:rsidR="00BF0574" w:rsidRPr="00843AF0">
        <w:rPr>
          <w:sz w:val="28"/>
          <w:szCs w:val="28"/>
          <w:shd w:val="clear" w:color="auto" w:fill="FFFFFF"/>
        </w:rPr>
        <w:t xml:space="preserve"> комиссии </w:t>
      </w:r>
      <w:proofErr w:type="gramStart"/>
      <w:r w:rsidR="00BF0574" w:rsidRPr="00843AF0">
        <w:rPr>
          <w:sz w:val="28"/>
          <w:szCs w:val="28"/>
          <w:shd w:val="clear" w:color="auto" w:fill="FFFFFF"/>
        </w:rPr>
        <w:t>доступен</w:t>
      </w:r>
      <w:proofErr w:type="gramEnd"/>
      <w:r w:rsidR="00BF0574" w:rsidRPr="00843AF0">
        <w:rPr>
          <w:sz w:val="28"/>
          <w:szCs w:val="28"/>
          <w:shd w:val="clear" w:color="auto" w:fill="FFFFFF"/>
        </w:rPr>
        <w:t xml:space="preserve"> для</w:t>
      </w:r>
      <w:r w:rsidR="00E71680" w:rsidRPr="00843AF0">
        <w:rPr>
          <w:sz w:val="28"/>
          <w:szCs w:val="28"/>
          <w:shd w:val="clear" w:color="auto" w:fill="FFFFFF"/>
        </w:rPr>
        <w:t xml:space="preserve"> </w:t>
      </w:r>
      <w:r w:rsidR="00BF0574" w:rsidRPr="00843AF0">
        <w:rPr>
          <w:sz w:val="28"/>
          <w:szCs w:val="28"/>
        </w:rPr>
        <w:t xml:space="preserve">граждан и организаций, </w:t>
      </w:r>
      <w:r w:rsidR="00E71680" w:rsidRPr="00843AF0">
        <w:rPr>
          <w:sz w:val="28"/>
          <w:szCs w:val="28"/>
          <w:shd w:val="clear" w:color="auto" w:fill="FFFFFF"/>
        </w:rPr>
        <w:t>на сайте отражается информация по 17 обязательным параметрам и 8 дополнительным, характеризующим деятельность КСО.</w:t>
      </w:r>
      <w:r w:rsidR="00BF0574" w:rsidRPr="00843AF0">
        <w:rPr>
          <w:sz w:val="28"/>
          <w:szCs w:val="28"/>
          <w:shd w:val="clear" w:color="auto" w:fill="FFFFFF"/>
        </w:rPr>
        <w:t xml:space="preserve"> </w:t>
      </w:r>
      <w:r w:rsidR="00641E44" w:rsidRPr="00843AF0">
        <w:rPr>
          <w:sz w:val="28"/>
          <w:szCs w:val="28"/>
          <w:shd w:val="clear" w:color="auto" w:fill="FFFFFF"/>
        </w:rPr>
        <w:t>Размещение информации на сайте</w:t>
      </w:r>
      <w:r w:rsidR="00BE1D33" w:rsidRPr="00843AF0">
        <w:rPr>
          <w:sz w:val="28"/>
          <w:szCs w:val="28"/>
          <w:shd w:val="clear" w:color="auto" w:fill="FFFFFF"/>
        </w:rPr>
        <w:t xml:space="preserve"> контрольно-счетного органа</w:t>
      </w:r>
      <w:r w:rsidR="00641E44" w:rsidRPr="00843AF0">
        <w:rPr>
          <w:sz w:val="28"/>
          <w:szCs w:val="28"/>
          <w:shd w:val="clear" w:color="auto" w:fill="FFFFFF"/>
        </w:rPr>
        <w:t xml:space="preserve"> </w:t>
      </w:r>
      <w:r w:rsidR="00694708" w:rsidRPr="00843AF0">
        <w:rPr>
          <w:sz w:val="28"/>
          <w:szCs w:val="28"/>
          <w:shd w:val="clear" w:color="auto" w:fill="FFFFFF"/>
        </w:rPr>
        <w:t xml:space="preserve">осуществляется специалистами </w:t>
      </w:r>
      <w:r w:rsidR="00641E44" w:rsidRPr="00843AF0">
        <w:rPr>
          <w:sz w:val="28"/>
          <w:szCs w:val="28"/>
          <w:shd w:val="clear" w:color="auto" w:fill="FFFFFF"/>
        </w:rPr>
        <w:t>Контрольно-ревизионной комиссии.</w:t>
      </w:r>
      <w:r w:rsidR="002416E7" w:rsidRPr="00843AF0">
        <w:rPr>
          <w:sz w:val="28"/>
          <w:szCs w:val="28"/>
          <w:shd w:val="clear" w:color="auto" w:fill="FFFFFF"/>
        </w:rPr>
        <w:t xml:space="preserve"> Кроме того</w:t>
      </w:r>
      <w:r w:rsidR="003C7009" w:rsidRPr="00843AF0">
        <w:rPr>
          <w:sz w:val="28"/>
          <w:szCs w:val="28"/>
          <w:shd w:val="clear" w:color="auto" w:fill="FFFFFF"/>
        </w:rPr>
        <w:t>,</w:t>
      </w:r>
      <w:r w:rsidR="002416E7" w:rsidRPr="00843AF0">
        <w:rPr>
          <w:sz w:val="28"/>
          <w:szCs w:val="28"/>
          <w:shd w:val="clear" w:color="auto" w:fill="FFFFFF"/>
        </w:rPr>
        <w:t xml:space="preserve"> заключения на проекты нормативно-правовых актов</w:t>
      </w:r>
      <w:r w:rsidR="002416E7" w:rsidRPr="00843AF0">
        <w:rPr>
          <w:sz w:val="28"/>
          <w:szCs w:val="28"/>
        </w:rPr>
        <w:t xml:space="preserve">, отчет о деятельности Контрольно-ревизионной комиссии в </w:t>
      </w:r>
      <w:r w:rsidR="003C7009" w:rsidRPr="00843AF0">
        <w:rPr>
          <w:sz w:val="28"/>
          <w:szCs w:val="28"/>
        </w:rPr>
        <w:t xml:space="preserve">2017 году </w:t>
      </w:r>
      <w:r w:rsidR="00215F4F">
        <w:rPr>
          <w:sz w:val="28"/>
          <w:szCs w:val="28"/>
        </w:rPr>
        <w:t>о</w:t>
      </w:r>
      <w:r w:rsidR="003C7009" w:rsidRPr="00843AF0">
        <w:rPr>
          <w:sz w:val="28"/>
          <w:szCs w:val="28"/>
        </w:rPr>
        <w:t>публикова</w:t>
      </w:r>
      <w:r w:rsidR="00215F4F">
        <w:rPr>
          <w:sz w:val="28"/>
          <w:szCs w:val="28"/>
        </w:rPr>
        <w:t>ны</w:t>
      </w:r>
      <w:r w:rsidR="003C7009" w:rsidRPr="00843AF0">
        <w:rPr>
          <w:sz w:val="28"/>
          <w:szCs w:val="28"/>
        </w:rPr>
        <w:t xml:space="preserve"> в газете «Земля Усольская».</w:t>
      </w:r>
    </w:p>
    <w:p w:rsidR="00BE1D33" w:rsidRPr="00843AF0" w:rsidRDefault="00BE1D33" w:rsidP="00BE1D33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Общий объем документооборота за 2017 год составил 354 документа, из них входящих – 153, исходящих – 201.</w:t>
      </w:r>
    </w:p>
    <w:p w:rsidR="0066664E" w:rsidRPr="00843AF0" w:rsidRDefault="0066664E" w:rsidP="0066664E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рамках стандартизации деятельности контрольно-счетных органов, Контрольно-ревизионной комиссией применяются 10 стандартов внешнего муниципального финансового контроля.</w:t>
      </w:r>
    </w:p>
    <w:p w:rsidR="00EB0257" w:rsidRPr="00843AF0" w:rsidRDefault="00BE1D33" w:rsidP="00DF15F7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В декабре 2017 года </w:t>
      </w:r>
      <w:r w:rsidR="00DF15F7" w:rsidRPr="00843AF0">
        <w:rPr>
          <w:sz w:val="28"/>
          <w:szCs w:val="28"/>
        </w:rPr>
        <w:t>на заседании Думы муниципального района Усольского районного муниципального образования учитывая протест прокуратуры города Усолье-Сибирское, принято Положение о Контрольно-ревизионной комиссии муниципального района Усольского районного муниципального образования, утверждена новая структура Контрольно-ревизионной комиссии на 2018 год.</w:t>
      </w:r>
    </w:p>
    <w:p w:rsidR="009A7B01" w:rsidRPr="00843AF0" w:rsidRDefault="009A7B01" w:rsidP="009A7B01">
      <w:pPr>
        <w:ind w:firstLine="709"/>
        <w:jc w:val="both"/>
        <w:rPr>
          <w:sz w:val="28"/>
          <w:szCs w:val="28"/>
        </w:rPr>
      </w:pPr>
      <w:proofErr w:type="gramStart"/>
      <w:r w:rsidRPr="00843AF0">
        <w:rPr>
          <w:sz w:val="28"/>
          <w:szCs w:val="28"/>
        </w:rPr>
        <w:t xml:space="preserve">Общее количество работников Контрольно-ревизионной комиссии составляет 4 человека, из них по переданным полномочиям от поселений Усольского района 2 человека (в соответствии с </w:t>
      </w:r>
      <w:hyperlink r:id="rId7" w:history="1">
        <w:r w:rsidRPr="00843AF0">
          <w:rPr>
            <w:sz w:val="28"/>
            <w:szCs w:val="28"/>
          </w:rPr>
          <w:t>приказом</w:t>
        </w:r>
      </w:hyperlink>
      <w:r w:rsidRPr="00843AF0">
        <w:rPr>
          <w:sz w:val="28"/>
          <w:szCs w:val="28"/>
        </w:rPr>
        <w:t xml:space="preserve"> министерства труда и занятости Иркутской области от 14.10.2013г. №57-мпр норматив численности муниципальных служащих контрольно-счетного органа муниципального района на 2017 год определен в количестве 6 человек, в том числе 4 единицы – по основной деятельности, 2 единицы </w:t>
      </w:r>
      <w:r w:rsidR="00370FDF" w:rsidRPr="00843AF0">
        <w:rPr>
          <w:sz w:val="28"/>
          <w:szCs w:val="28"/>
        </w:rPr>
        <w:t xml:space="preserve">– </w:t>
      </w:r>
      <w:r w:rsidRPr="00843AF0">
        <w:rPr>
          <w:sz w:val="28"/>
          <w:szCs w:val="28"/>
        </w:rPr>
        <w:t>по</w:t>
      </w:r>
      <w:proofErr w:type="gramEnd"/>
      <w:r w:rsidR="00370FDF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>переданным полномочиям от поселений района).</w:t>
      </w:r>
    </w:p>
    <w:p w:rsidR="009A7B01" w:rsidRPr="00843AF0" w:rsidRDefault="009A7B01" w:rsidP="009A7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3AF0">
        <w:rPr>
          <w:sz w:val="28"/>
          <w:szCs w:val="28"/>
        </w:rPr>
        <w:t>Финансовое обеспечение деятельности Контрольно-ревизионной комиссии осуществляется за счет средств бюджета Усольского района, в том числе сформированных за счет межбюджетных трансфертов из бюджетов поселений на осуществление переданных полномочий. Фактически н</w:t>
      </w:r>
      <w:r w:rsidRPr="00843AF0">
        <w:rPr>
          <w:rStyle w:val="a3"/>
          <w:b w:val="0"/>
          <w:sz w:val="28"/>
          <w:szCs w:val="28"/>
        </w:rPr>
        <w:t>а содержание специалистов в 2017 году израсходовано 2 589,80 тыс. рублей, в том числе на специалистов по переданным полномочиям 978,80 тыс. рублей. Фонд оплаты труда составил 2 392,32 тыс. рублей, в том числе переданные полномочия 925,78 тыс. рублей (остальные расходы 197,47 тыс. рублей).</w:t>
      </w:r>
    </w:p>
    <w:p w:rsidR="009A7B01" w:rsidRPr="00843AF0" w:rsidRDefault="009A7B01" w:rsidP="009A7B01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отчетном году специалисты Контрольно-ревизионной комиссии принимали участие в семинарах-совещаниях, проводимых Контрольно-счетной палатой Иркутской области, один специалист прошел профессиональную переподготовку по программе «Управление закупками для обеспечения государственных, муниципальных и корпоративных нужд».</w:t>
      </w:r>
    </w:p>
    <w:p w:rsidR="009A7B01" w:rsidRPr="00843AF0" w:rsidRDefault="009A7B01" w:rsidP="009A7B01">
      <w:pPr>
        <w:ind w:firstLine="709"/>
        <w:jc w:val="both"/>
        <w:rPr>
          <w:sz w:val="28"/>
          <w:szCs w:val="28"/>
          <w:shd w:val="clear" w:color="auto" w:fill="FFFFFF"/>
        </w:rPr>
      </w:pPr>
      <w:r w:rsidRPr="00843AF0">
        <w:rPr>
          <w:sz w:val="28"/>
          <w:szCs w:val="28"/>
          <w:shd w:val="clear" w:color="auto" w:fill="FFFFFF"/>
        </w:rPr>
        <w:t>Специалисты Контрольно-ревизионной комиссии в пределах полномочий участвуют в мероприятиях, направленных на противодействие коррупции.</w:t>
      </w:r>
      <w:r w:rsidRPr="00843AF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43AF0">
        <w:rPr>
          <w:sz w:val="28"/>
          <w:szCs w:val="28"/>
          <w:shd w:val="clear" w:color="auto" w:fill="FFFFFF"/>
        </w:rPr>
        <w:t xml:space="preserve">Жалоб, сообщений граждан и организаций о случаях нарушений требований к служебному поведению и наличии конфликта интересов в </w:t>
      </w:r>
      <w:r w:rsidRPr="00843AF0">
        <w:rPr>
          <w:sz w:val="28"/>
          <w:szCs w:val="28"/>
          <w:shd w:val="clear" w:color="auto" w:fill="FFFFFF"/>
        </w:rPr>
        <w:lastRenderedPageBreak/>
        <w:t>отношении муниципальных служащих контрольно-счетного органа в 2017 году не поступало.</w:t>
      </w:r>
    </w:p>
    <w:p w:rsidR="009A7B01" w:rsidRPr="00843AF0" w:rsidRDefault="009A7B01" w:rsidP="009A7B01">
      <w:pPr>
        <w:ind w:firstLine="709"/>
        <w:jc w:val="both"/>
        <w:rPr>
          <w:sz w:val="28"/>
          <w:szCs w:val="28"/>
          <w:shd w:val="clear" w:color="auto" w:fill="FFFFFF"/>
        </w:rPr>
      </w:pPr>
      <w:r w:rsidRPr="00843AF0">
        <w:rPr>
          <w:sz w:val="28"/>
          <w:szCs w:val="28"/>
          <w:shd w:val="clear" w:color="auto" w:fill="FFFFFF"/>
        </w:rPr>
        <w:t>Сведения о доходах, об имуществе и обязательствах имущественного характера специалистов Контрольно-ревизионной комиссии и членов их семей, предоставленные за 2016 год, размещены в сети интернет.</w:t>
      </w:r>
    </w:p>
    <w:p w:rsidR="009A7B01" w:rsidRPr="00843AF0" w:rsidRDefault="009A7B01" w:rsidP="009A7B01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 в отчетном периоде проведена аттестация муниципальных служащих Контрольно-ревизионной комиссии, по результатам которой в отношении 4 муниципальных служащих принято решение о соответствии замещаемой должности, с присвоением очередного классного чина.</w:t>
      </w:r>
    </w:p>
    <w:p w:rsidR="00C42BB2" w:rsidRPr="00843AF0" w:rsidRDefault="00E61B5A" w:rsidP="00C42BB2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С целью </w:t>
      </w:r>
      <w:r w:rsidR="00C013B5" w:rsidRPr="00843AF0">
        <w:rPr>
          <w:sz w:val="28"/>
          <w:szCs w:val="28"/>
        </w:rPr>
        <w:t xml:space="preserve">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</w:t>
      </w:r>
      <w:r w:rsidRPr="00843AF0">
        <w:rPr>
          <w:sz w:val="28"/>
          <w:szCs w:val="28"/>
        </w:rPr>
        <w:t xml:space="preserve">и укрепления сотрудничества контрольно-счетных органов в Иркутской области действует Совет контрольно-счетных органов Иркутской области (далее - Совет КСО ИР). Контрольно-ревизионная комиссия </w:t>
      </w:r>
      <w:r w:rsidR="00C013B5" w:rsidRPr="00843AF0">
        <w:rPr>
          <w:sz w:val="28"/>
          <w:szCs w:val="28"/>
        </w:rPr>
        <w:t xml:space="preserve">муниципального района Усольского районного муниципального образования входит в состав Совета КСО ИР. </w:t>
      </w:r>
      <w:r w:rsidR="00C42BB2" w:rsidRPr="00843AF0">
        <w:rPr>
          <w:sz w:val="28"/>
          <w:szCs w:val="28"/>
        </w:rPr>
        <w:t>За отчетный период Контрольно-ревизионная комиссия принимала участие в общем собрании Совета КСО ИР, на котором утверждены отчет о работе Совета за 2016 год, план работы Совета КСО ИР на 2017 год</w:t>
      </w:r>
      <w:r w:rsidR="00072908" w:rsidRPr="00843AF0">
        <w:rPr>
          <w:sz w:val="28"/>
          <w:szCs w:val="28"/>
        </w:rPr>
        <w:t xml:space="preserve">, </w:t>
      </w:r>
      <w:r w:rsidR="00C42BB2" w:rsidRPr="00843AF0">
        <w:rPr>
          <w:sz w:val="28"/>
          <w:szCs w:val="28"/>
        </w:rPr>
        <w:t>а</w:t>
      </w:r>
      <w:r w:rsidR="00072908" w:rsidRPr="00843AF0">
        <w:rPr>
          <w:sz w:val="28"/>
          <w:szCs w:val="28"/>
        </w:rPr>
        <w:t xml:space="preserve"> в декабре </w:t>
      </w:r>
      <w:r w:rsidR="0079269C" w:rsidRPr="00843AF0">
        <w:rPr>
          <w:sz w:val="28"/>
          <w:szCs w:val="28"/>
        </w:rPr>
        <w:t>прошедшего года</w:t>
      </w:r>
      <w:r w:rsidR="00C42BB2" w:rsidRPr="00843AF0">
        <w:rPr>
          <w:sz w:val="28"/>
          <w:szCs w:val="28"/>
        </w:rPr>
        <w:t xml:space="preserve"> проведен круглый стол</w:t>
      </w:r>
      <w:r w:rsidR="00072908" w:rsidRPr="00843AF0">
        <w:rPr>
          <w:sz w:val="28"/>
          <w:szCs w:val="28"/>
        </w:rPr>
        <w:t xml:space="preserve"> на тему</w:t>
      </w:r>
      <w:r w:rsidR="00C42BB2" w:rsidRPr="00843AF0">
        <w:rPr>
          <w:sz w:val="28"/>
          <w:szCs w:val="28"/>
        </w:rPr>
        <w:t xml:space="preserve">: «Правовые </w:t>
      </w:r>
      <w:r w:rsidR="00072908" w:rsidRPr="00843AF0">
        <w:rPr>
          <w:sz w:val="28"/>
          <w:szCs w:val="28"/>
        </w:rPr>
        <w:t xml:space="preserve">основы </w:t>
      </w:r>
      <w:r w:rsidR="00C42BB2" w:rsidRPr="00843AF0">
        <w:rPr>
          <w:sz w:val="28"/>
          <w:szCs w:val="28"/>
        </w:rPr>
        <w:t xml:space="preserve">передачи </w:t>
      </w:r>
      <w:r w:rsidR="00072908" w:rsidRPr="00843AF0">
        <w:rPr>
          <w:sz w:val="28"/>
          <w:szCs w:val="28"/>
        </w:rPr>
        <w:t xml:space="preserve">полномочий </w:t>
      </w:r>
      <w:r w:rsidR="00C42BB2" w:rsidRPr="00843AF0">
        <w:rPr>
          <w:sz w:val="28"/>
          <w:szCs w:val="28"/>
        </w:rPr>
        <w:t xml:space="preserve">поселений </w:t>
      </w:r>
      <w:r w:rsidR="00072908" w:rsidRPr="00843AF0">
        <w:rPr>
          <w:sz w:val="28"/>
          <w:szCs w:val="28"/>
        </w:rPr>
        <w:t xml:space="preserve">по </w:t>
      </w:r>
      <w:r w:rsidR="00C42BB2" w:rsidRPr="00843AF0">
        <w:rPr>
          <w:sz w:val="28"/>
          <w:szCs w:val="28"/>
        </w:rPr>
        <w:t>осуществлению внешнего финансового контроля на</w:t>
      </w:r>
      <w:r w:rsidR="00072908" w:rsidRPr="00843AF0">
        <w:rPr>
          <w:sz w:val="28"/>
          <w:szCs w:val="28"/>
        </w:rPr>
        <w:t xml:space="preserve"> уровень </w:t>
      </w:r>
      <w:r w:rsidR="00C42BB2" w:rsidRPr="00843AF0">
        <w:rPr>
          <w:sz w:val="28"/>
          <w:szCs w:val="28"/>
        </w:rPr>
        <w:t>муниципального</w:t>
      </w:r>
      <w:r w:rsidR="00072908" w:rsidRPr="00843AF0">
        <w:rPr>
          <w:sz w:val="28"/>
          <w:szCs w:val="28"/>
        </w:rPr>
        <w:t xml:space="preserve"> района»</w:t>
      </w:r>
      <w:r w:rsidR="00C42BB2" w:rsidRPr="00843AF0">
        <w:rPr>
          <w:sz w:val="28"/>
          <w:szCs w:val="28"/>
        </w:rPr>
        <w:t>.</w:t>
      </w:r>
    </w:p>
    <w:p w:rsidR="00251C5C" w:rsidRPr="00843AF0" w:rsidRDefault="00306771" w:rsidP="00251C5C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Контрольно-счетной палатой Иркутской области ежеквартально проводится анализ основных показателей деятельности Контрольно-ревизионной комиссии, а также </w:t>
      </w:r>
      <w:r w:rsidR="00251C5C" w:rsidRPr="00843AF0">
        <w:rPr>
          <w:sz w:val="28"/>
          <w:szCs w:val="28"/>
        </w:rPr>
        <w:t xml:space="preserve">мониторинг исполнения Федерального закона от </w:t>
      </w:r>
      <w:r w:rsidRPr="00843AF0">
        <w:rPr>
          <w:sz w:val="28"/>
          <w:szCs w:val="28"/>
        </w:rPr>
        <w:t>0</w:t>
      </w:r>
      <w:r w:rsidR="00251C5C" w:rsidRPr="00843AF0">
        <w:rPr>
          <w:sz w:val="28"/>
          <w:szCs w:val="28"/>
        </w:rPr>
        <w:t>7</w:t>
      </w:r>
      <w:r w:rsidRPr="00843AF0">
        <w:rPr>
          <w:sz w:val="28"/>
          <w:szCs w:val="28"/>
        </w:rPr>
        <w:t>.02.</w:t>
      </w:r>
      <w:r w:rsidR="00251C5C" w:rsidRPr="00843AF0">
        <w:rPr>
          <w:sz w:val="28"/>
          <w:szCs w:val="28"/>
        </w:rPr>
        <w:t>2011 года №6-ФЗ «Об общих принципах</w:t>
      </w:r>
      <w:r w:rsidRPr="00843AF0">
        <w:rPr>
          <w:sz w:val="28"/>
          <w:szCs w:val="28"/>
        </w:rPr>
        <w:t xml:space="preserve"> </w:t>
      </w:r>
      <w:r w:rsidR="00251C5C" w:rsidRPr="00843AF0">
        <w:rPr>
          <w:sz w:val="28"/>
          <w:szCs w:val="28"/>
        </w:rPr>
        <w:t xml:space="preserve">организации и </w:t>
      </w:r>
      <w:r w:rsidRPr="00843AF0">
        <w:rPr>
          <w:sz w:val="28"/>
          <w:szCs w:val="28"/>
        </w:rPr>
        <w:t xml:space="preserve">деятельности </w:t>
      </w:r>
      <w:r w:rsidR="00251C5C" w:rsidRPr="00843AF0">
        <w:rPr>
          <w:sz w:val="28"/>
          <w:szCs w:val="28"/>
        </w:rPr>
        <w:t xml:space="preserve">контрольно-счетных органов субъектов Российской Федерации и муниципальных образований» в части передачи полномочий внешнего финансового </w:t>
      </w:r>
      <w:r w:rsidRPr="00843AF0">
        <w:rPr>
          <w:sz w:val="28"/>
          <w:szCs w:val="28"/>
        </w:rPr>
        <w:t>контроля.</w:t>
      </w:r>
    </w:p>
    <w:p w:rsidR="00E61B5A" w:rsidRPr="00843AF0" w:rsidRDefault="00963ABC" w:rsidP="008B7388">
      <w:pPr>
        <w:ind w:firstLine="708"/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В 2018 году Контрольно-ревизионная комиссия продолжит осуществление внешнего </w:t>
      </w:r>
      <w:r w:rsidR="008B7388" w:rsidRPr="00843AF0">
        <w:rPr>
          <w:sz w:val="28"/>
          <w:szCs w:val="28"/>
        </w:rPr>
        <w:t xml:space="preserve">муниципального финансового </w:t>
      </w:r>
      <w:r w:rsidRPr="00843AF0">
        <w:rPr>
          <w:sz w:val="28"/>
          <w:szCs w:val="28"/>
        </w:rPr>
        <w:t>контроля в</w:t>
      </w:r>
      <w:r w:rsidR="008B7388" w:rsidRPr="00843AF0">
        <w:rPr>
          <w:sz w:val="28"/>
          <w:szCs w:val="28"/>
        </w:rPr>
        <w:t xml:space="preserve"> рамках Федерального закона от 07.02.2011г. №6-ФЗ </w:t>
      </w:r>
      <w:r w:rsidRPr="00843AF0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B7388" w:rsidRPr="00843AF0">
        <w:rPr>
          <w:sz w:val="28"/>
          <w:szCs w:val="28"/>
        </w:rPr>
        <w:t>Положения о Контрольно-ревизионной комиссии муниципального района Усольского районного муниципального образования</w:t>
      </w:r>
      <w:r w:rsidRPr="00843AF0">
        <w:rPr>
          <w:sz w:val="28"/>
          <w:szCs w:val="28"/>
        </w:rPr>
        <w:t>.</w:t>
      </w:r>
    </w:p>
    <w:p w:rsidR="008B7388" w:rsidRPr="00843AF0" w:rsidRDefault="00793DA5" w:rsidP="008B7388">
      <w:pPr>
        <w:ind w:firstLine="709"/>
        <w:jc w:val="both"/>
        <w:rPr>
          <w:sz w:val="28"/>
          <w:szCs w:val="28"/>
        </w:rPr>
      </w:pPr>
      <w:r w:rsidRPr="00843AF0">
        <w:rPr>
          <w:sz w:val="28"/>
          <w:szCs w:val="28"/>
        </w:rPr>
        <w:t>Н</w:t>
      </w:r>
      <w:r w:rsidR="008B7388" w:rsidRPr="00843AF0">
        <w:rPr>
          <w:sz w:val="28"/>
          <w:szCs w:val="28"/>
        </w:rPr>
        <w:t>а предстоящий период 2018 год</w:t>
      </w:r>
      <w:r w:rsidRPr="00843AF0">
        <w:rPr>
          <w:sz w:val="28"/>
          <w:szCs w:val="28"/>
        </w:rPr>
        <w:t>а</w:t>
      </w:r>
      <w:r w:rsidR="008B7388" w:rsidRPr="00843AF0">
        <w:rPr>
          <w:sz w:val="28"/>
          <w:szCs w:val="28"/>
        </w:rPr>
        <w:t xml:space="preserve"> </w:t>
      </w:r>
      <w:r w:rsidRPr="00843AF0">
        <w:rPr>
          <w:sz w:val="28"/>
          <w:szCs w:val="28"/>
        </w:rPr>
        <w:t xml:space="preserve">Контрольно-ревизионная комиссия </w:t>
      </w:r>
      <w:r w:rsidR="008B7388" w:rsidRPr="00843AF0">
        <w:rPr>
          <w:sz w:val="28"/>
          <w:szCs w:val="28"/>
        </w:rPr>
        <w:t xml:space="preserve">проведет комплекс контрольных и экспертно-аналитических мероприятий, из них, </w:t>
      </w:r>
      <w:r w:rsidR="00C41D5B" w:rsidRPr="00843AF0">
        <w:rPr>
          <w:sz w:val="28"/>
          <w:szCs w:val="28"/>
        </w:rPr>
        <w:t>три</w:t>
      </w:r>
      <w:r w:rsidR="008B7388" w:rsidRPr="00843AF0">
        <w:rPr>
          <w:sz w:val="28"/>
          <w:szCs w:val="28"/>
        </w:rPr>
        <w:t xml:space="preserve"> контрольных мероприятия будут проводиться совместно с Контрольно-счетной палатой Иркутской области. Основное внимание будет уделено </w:t>
      </w:r>
      <w:proofErr w:type="gramStart"/>
      <w:r w:rsidR="008B7388" w:rsidRPr="00843AF0">
        <w:rPr>
          <w:sz w:val="28"/>
          <w:szCs w:val="28"/>
        </w:rPr>
        <w:t>контролю за</w:t>
      </w:r>
      <w:proofErr w:type="gramEnd"/>
      <w:r w:rsidR="008B7388" w:rsidRPr="00843AF0">
        <w:rPr>
          <w:sz w:val="28"/>
          <w:szCs w:val="28"/>
        </w:rPr>
        <w:t xml:space="preserve"> использовани</w:t>
      </w:r>
      <w:r w:rsidR="00C41D5B" w:rsidRPr="00843AF0">
        <w:rPr>
          <w:sz w:val="28"/>
          <w:szCs w:val="28"/>
        </w:rPr>
        <w:t>ем</w:t>
      </w:r>
      <w:r w:rsidR="008B7388" w:rsidRPr="00843AF0">
        <w:rPr>
          <w:sz w:val="28"/>
          <w:szCs w:val="28"/>
        </w:rPr>
        <w:t xml:space="preserve"> средств дорожного фонда, </w:t>
      </w:r>
      <w:r w:rsidR="00C41D5B" w:rsidRPr="00843AF0">
        <w:rPr>
          <w:sz w:val="28"/>
          <w:szCs w:val="28"/>
        </w:rPr>
        <w:t xml:space="preserve">средств на реализацию проектов народных инициатив, </w:t>
      </w:r>
      <w:r w:rsidR="00245113" w:rsidRPr="00843AF0">
        <w:rPr>
          <w:sz w:val="28"/>
          <w:szCs w:val="28"/>
        </w:rPr>
        <w:t xml:space="preserve">анализ использования субвенций </w:t>
      </w:r>
      <w:r w:rsidR="00245113" w:rsidRPr="00843AF0">
        <w:rPr>
          <w:sz w:val="28"/>
          <w:szCs w:val="28"/>
        </w:rPr>
        <w:lastRenderedPageBreak/>
        <w:t xml:space="preserve">на осуществление полномочий по первичному воинскому учету, </w:t>
      </w:r>
      <w:r w:rsidR="008B7388" w:rsidRPr="00843AF0">
        <w:rPr>
          <w:sz w:val="28"/>
          <w:szCs w:val="28"/>
        </w:rPr>
        <w:t>проведению аудита в сфере закупок</w:t>
      </w:r>
      <w:r w:rsidR="0079269C" w:rsidRPr="00843AF0">
        <w:rPr>
          <w:sz w:val="28"/>
          <w:szCs w:val="28"/>
        </w:rPr>
        <w:t xml:space="preserve"> и исполнению</w:t>
      </w:r>
      <w:r w:rsidR="00C41D5B" w:rsidRPr="00843AF0">
        <w:rPr>
          <w:sz w:val="28"/>
          <w:szCs w:val="28"/>
        </w:rPr>
        <w:t xml:space="preserve"> муниципальных программ.</w:t>
      </w:r>
    </w:p>
    <w:p w:rsidR="000C5B20" w:rsidRPr="00843AF0" w:rsidRDefault="000C5B20" w:rsidP="000C5B20">
      <w:pPr>
        <w:jc w:val="both"/>
        <w:rPr>
          <w:sz w:val="28"/>
          <w:szCs w:val="28"/>
        </w:rPr>
      </w:pPr>
    </w:p>
    <w:p w:rsidR="000C5B20" w:rsidRPr="00843AF0" w:rsidRDefault="000C5B20" w:rsidP="000C5B20">
      <w:pPr>
        <w:jc w:val="both"/>
        <w:rPr>
          <w:sz w:val="28"/>
          <w:szCs w:val="28"/>
        </w:rPr>
      </w:pPr>
    </w:p>
    <w:p w:rsidR="000C5B20" w:rsidRDefault="000C5B20" w:rsidP="000C5B20">
      <w:pPr>
        <w:jc w:val="both"/>
        <w:rPr>
          <w:sz w:val="28"/>
          <w:szCs w:val="28"/>
        </w:rPr>
      </w:pPr>
    </w:p>
    <w:p w:rsidR="00F43FC5" w:rsidRPr="00843AF0" w:rsidRDefault="00F43FC5" w:rsidP="000C5B20">
      <w:pPr>
        <w:jc w:val="both"/>
        <w:rPr>
          <w:sz w:val="28"/>
          <w:szCs w:val="28"/>
        </w:rPr>
      </w:pPr>
    </w:p>
    <w:p w:rsidR="000C5B20" w:rsidRPr="00843AF0" w:rsidRDefault="000C5B20" w:rsidP="000C5B20">
      <w:pPr>
        <w:jc w:val="both"/>
        <w:rPr>
          <w:sz w:val="28"/>
          <w:szCs w:val="28"/>
        </w:rPr>
      </w:pPr>
      <w:r w:rsidRPr="00843AF0">
        <w:rPr>
          <w:sz w:val="28"/>
          <w:szCs w:val="28"/>
        </w:rPr>
        <w:t xml:space="preserve">Председатель </w:t>
      </w:r>
    </w:p>
    <w:p w:rsidR="000C5B20" w:rsidRPr="00843AF0" w:rsidRDefault="000C5B20" w:rsidP="000C5B20">
      <w:pPr>
        <w:jc w:val="both"/>
        <w:rPr>
          <w:sz w:val="28"/>
          <w:szCs w:val="28"/>
        </w:rPr>
      </w:pPr>
      <w:r w:rsidRPr="00843AF0">
        <w:rPr>
          <w:sz w:val="28"/>
          <w:szCs w:val="28"/>
        </w:rPr>
        <w:t>Контрольно-ревизионной комиссии</w:t>
      </w:r>
    </w:p>
    <w:p w:rsidR="000C5B20" w:rsidRPr="00843AF0" w:rsidRDefault="000C5B20" w:rsidP="000C5B20">
      <w:pPr>
        <w:jc w:val="both"/>
        <w:rPr>
          <w:sz w:val="28"/>
          <w:szCs w:val="28"/>
        </w:rPr>
      </w:pPr>
      <w:r w:rsidRPr="00843AF0">
        <w:rPr>
          <w:sz w:val="28"/>
          <w:szCs w:val="28"/>
        </w:rPr>
        <w:t>МР УРМО</w:t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r w:rsidRPr="00843AF0">
        <w:rPr>
          <w:sz w:val="28"/>
          <w:szCs w:val="28"/>
        </w:rPr>
        <w:tab/>
      </w:r>
      <w:proofErr w:type="spellStart"/>
      <w:r w:rsidRPr="00843AF0">
        <w:rPr>
          <w:sz w:val="28"/>
          <w:szCs w:val="28"/>
        </w:rPr>
        <w:t>И.В.Ковальчук</w:t>
      </w:r>
      <w:proofErr w:type="spellEnd"/>
    </w:p>
    <w:sectPr w:rsidR="000C5B20" w:rsidRPr="0084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D35"/>
    <w:multiLevelType w:val="multilevel"/>
    <w:tmpl w:val="4B12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72277"/>
    <w:multiLevelType w:val="hybridMultilevel"/>
    <w:tmpl w:val="EE282440"/>
    <w:lvl w:ilvl="0" w:tplc="010A37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43C"/>
    <w:multiLevelType w:val="hybridMultilevel"/>
    <w:tmpl w:val="331042EA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327F9"/>
    <w:multiLevelType w:val="hybridMultilevel"/>
    <w:tmpl w:val="20DE681A"/>
    <w:lvl w:ilvl="0" w:tplc="2550B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F6F7E"/>
    <w:multiLevelType w:val="hybridMultilevel"/>
    <w:tmpl w:val="FABC823A"/>
    <w:lvl w:ilvl="0" w:tplc="A2AA0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E304BD"/>
    <w:multiLevelType w:val="hybridMultilevel"/>
    <w:tmpl w:val="FABC823A"/>
    <w:lvl w:ilvl="0" w:tplc="A2AA0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65EDA"/>
    <w:multiLevelType w:val="hybridMultilevel"/>
    <w:tmpl w:val="1E24A9BE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C0"/>
    <w:rsid w:val="00006F71"/>
    <w:rsid w:val="000332BF"/>
    <w:rsid w:val="00040C54"/>
    <w:rsid w:val="00046E7E"/>
    <w:rsid w:val="00057F84"/>
    <w:rsid w:val="00072908"/>
    <w:rsid w:val="000826D7"/>
    <w:rsid w:val="000A6AFD"/>
    <w:rsid w:val="000C5B20"/>
    <w:rsid w:val="000E33A6"/>
    <w:rsid w:val="000F0DB7"/>
    <w:rsid w:val="0013348A"/>
    <w:rsid w:val="00161454"/>
    <w:rsid w:val="00167936"/>
    <w:rsid w:val="00171D89"/>
    <w:rsid w:val="001A02D6"/>
    <w:rsid w:val="001A3A1C"/>
    <w:rsid w:val="00200BE7"/>
    <w:rsid w:val="00215F4F"/>
    <w:rsid w:val="002416E7"/>
    <w:rsid w:val="00245113"/>
    <w:rsid w:val="00251C5C"/>
    <w:rsid w:val="00251CA9"/>
    <w:rsid w:val="0025543C"/>
    <w:rsid w:val="00284F34"/>
    <w:rsid w:val="002A651E"/>
    <w:rsid w:val="002B6D26"/>
    <w:rsid w:val="002C2446"/>
    <w:rsid w:val="002D6FB3"/>
    <w:rsid w:val="00306771"/>
    <w:rsid w:val="0034326B"/>
    <w:rsid w:val="00361925"/>
    <w:rsid w:val="00363FE6"/>
    <w:rsid w:val="00370FDF"/>
    <w:rsid w:val="00384B5C"/>
    <w:rsid w:val="00397D5F"/>
    <w:rsid w:val="003A6553"/>
    <w:rsid w:val="003B4D3B"/>
    <w:rsid w:val="003C7009"/>
    <w:rsid w:val="003E34FF"/>
    <w:rsid w:val="003F0253"/>
    <w:rsid w:val="00401BBA"/>
    <w:rsid w:val="00401C54"/>
    <w:rsid w:val="00414BA5"/>
    <w:rsid w:val="0041690D"/>
    <w:rsid w:val="00423A62"/>
    <w:rsid w:val="00424EE8"/>
    <w:rsid w:val="00445395"/>
    <w:rsid w:val="0046707E"/>
    <w:rsid w:val="00480BA2"/>
    <w:rsid w:val="004A64BF"/>
    <w:rsid w:val="004A7BC3"/>
    <w:rsid w:val="004C100C"/>
    <w:rsid w:val="004C34DC"/>
    <w:rsid w:val="004E2976"/>
    <w:rsid w:val="004E7AA9"/>
    <w:rsid w:val="00542C3C"/>
    <w:rsid w:val="005626A2"/>
    <w:rsid w:val="00567CBA"/>
    <w:rsid w:val="00574E66"/>
    <w:rsid w:val="005B6BEB"/>
    <w:rsid w:val="005E2CDE"/>
    <w:rsid w:val="00601000"/>
    <w:rsid w:val="0061600D"/>
    <w:rsid w:val="00623612"/>
    <w:rsid w:val="00627A09"/>
    <w:rsid w:val="0063233A"/>
    <w:rsid w:val="00641E44"/>
    <w:rsid w:val="0065754B"/>
    <w:rsid w:val="006602F5"/>
    <w:rsid w:val="0066664E"/>
    <w:rsid w:val="00694708"/>
    <w:rsid w:val="006973FF"/>
    <w:rsid w:val="006A312C"/>
    <w:rsid w:val="006A5FF7"/>
    <w:rsid w:val="006B2CF2"/>
    <w:rsid w:val="006F50FF"/>
    <w:rsid w:val="00704C2C"/>
    <w:rsid w:val="00712D95"/>
    <w:rsid w:val="00713F3B"/>
    <w:rsid w:val="00766F4A"/>
    <w:rsid w:val="0079269C"/>
    <w:rsid w:val="00793DA5"/>
    <w:rsid w:val="00795D28"/>
    <w:rsid w:val="007D7DBC"/>
    <w:rsid w:val="007E7B94"/>
    <w:rsid w:val="00827295"/>
    <w:rsid w:val="00843AF0"/>
    <w:rsid w:val="008610DC"/>
    <w:rsid w:val="0087740E"/>
    <w:rsid w:val="00886290"/>
    <w:rsid w:val="008917F4"/>
    <w:rsid w:val="008963A0"/>
    <w:rsid w:val="008B7388"/>
    <w:rsid w:val="008E2E83"/>
    <w:rsid w:val="008F1BF9"/>
    <w:rsid w:val="008F4489"/>
    <w:rsid w:val="00914516"/>
    <w:rsid w:val="00931CC2"/>
    <w:rsid w:val="00963ABC"/>
    <w:rsid w:val="00977353"/>
    <w:rsid w:val="0099610E"/>
    <w:rsid w:val="009A2BA3"/>
    <w:rsid w:val="009A7B01"/>
    <w:rsid w:val="009B6683"/>
    <w:rsid w:val="009C59B2"/>
    <w:rsid w:val="00A00F47"/>
    <w:rsid w:val="00A02ACC"/>
    <w:rsid w:val="00A034D2"/>
    <w:rsid w:val="00A52D4C"/>
    <w:rsid w:val="00A727E7"/>
    <w:rsid w:val="00A91929"/>
    <w:rsid w:val="00AB613D"/>
    <w:rsid w:val="00AC142F"/>
    <w:rsid w:val="00AE40C8"/>
    <w:rsid w:val="00AE553C"/>
    <w:rsid w:val="00AF0300"/>
    <w:rsid w:val="00B10DC0"/>
    <w:rsid w:val="00B21CE3"/>
    <w:rsid w:val="00B25F9D"/>
    <w:rsid w:val="00B27710"/>
    <w:rsid w:val="00B50215"/>
    <w:rsid w:val="00B7558F"/>
    <w:rsid w:val="00B91087"/>
    <w:rsid w:val="00BA599E"/>
    <w:rsid w:val="00BA6DC0"/>
    <w:rsid w:val="00BC15CC"/>
    <w:rsid w:val="00BC3627"/>
    <w:rsid w:val="00BD1EE9"/>
    <w:rsid w:val="00BE1D33"/>
    <w:rsid w:val="00BF0574"/>
    <w:rsid w:val="00BF0D8F"/>
    <w:rsid w:val="00BF46C5"/>
    <w:rsid w:val="00C013B5"/>
    <w:rsid w:val="00C05190"/>
    <w:rsid w:val="00C219CE"/>
    <w:rsid w:val="00C316AD"/>
    <w:rsid w:val="00C33DCD"/>
    <w:rsid w:val="00C41D5B"/>
    <w:rsid w:val="00C42BB2"/>
    <w:rsid w:val="00C5369F"/>
    <w:rsid w:val="00C57CF0"/>
    <w:rsid w:val="00C94265"/>
    <w:rsid w:val="00CD2FB4"/>
    <w:rsid w:val="00CE2DE0"/>
    <w:rsid w:val="00CE670B"/>
    <w:rsid w:val="00D82083"/>
    <w:rsid w:val="00DC7A05"/>
    <w:rsid w:val="00DF15F7"/>
    <w:rsid w:val="00E266A9"/>
    <w:rsid w:val="00E61998"/>
    <w:rsid w:val="00E61B5A"/>
    <w:rsid w:val="00E63AC2"/>
    <w:rsid w:val="00E679DD"/>
    <w:rsid w:val="00E71680"/>
    <w:rsid w:val="00E82379"/>
    <w:rsid w:val="00E9286E"/>
    <w:rsid w:val="00EB0257"/>
    <w:rsid w:val="00EB3C85"/>
    <w:rsid w:val="00EC50AE"/>
    <w:rsid w:val="00F03581"/>
    <w:rsid w:val="00F424C1"/>
    <w:rsid w:val="00F43FC5"/>
    <w:rsid w:val="00F57320"/>
    <w:rsid w:val="00F87493"/>
    <w:rsid w:val="00F93820"/>
    <w:rsid w:val="00FB241B"/>
    <w:rsid w:val="00FC6D7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215"/>
    <w:rPr>
      <w:b/>
      <w:bCs/>
    </w:rPr>
  </w:style>
  <w:style w:type="paragraph" w:styleId="a4">
    <w:name w:val="Normal (Web)"/>
    <w:basedOn w:val="a"/>
    <w:rsid w:val="00B50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3627"/>
  </w:style>
  <w:style w:type="paragraph" w:styleId="a5">
    <w:name w:val="List Paragraph"/>
    <w:basedOn w:val="a"/>
    <w:uiPriority w:val="34"/>
    <w:qFormat/>
    <w:rsid w:val="0025543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0F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71680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61B5A"/>
    <w:rPr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1B5A"/>
    <w:pPr>
      <w:shd w:val="clear" w:color="auto" w:fill="FFFFFF"/>
      <w:spacing w:before="660" w:line="298" w:lineRule="exact"/>
      <w:jc w:val="right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customStyle="1" w:styleId="ConsPlusNonformat">
    <w:name w:val="ConsPlusNonformat"/>
    <w:rsid w:val="00B2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E266A9"/>
    <w:pPr>
      <w:spacing w:after="60"/>
      <w:jc w:val="center"/>
    </w:pPr>
    <w:rPr>
      <w:rFonts w:ascii="Arial" w:hAnsi="Arial"/>
      <w:i/>
      <w:szCs w:val="20"/>
    </w:rPr>
  </w:style>
  <w:style w:type="character" w:customStyle="1" w:styleId="aa">
    <w:name w:val="Подзаголовок Знак"/>
    <w:basedOn w:val="a0"/>
    <w:link w:val="a9"/>
    <w:rsid w:val="00E266A9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215"/>
    <w:rPr>
      <w:b/>
      <w:bCs/>
    </w:rPr>
  </w:style>
  <w:style w:type="paragraph" w:styleId="a4">
    <w:name w:val="Normal (Web)"/>
    <w:basedOn w:val="a"/>
    <w:rsid w:val="00B50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3627"/>
  </w:style>
  <w:style w:type="paragraph" w:styleId="a5">
    <w:name w:val="List Paragraph"/>
    <w:basedOn w:val="a"/>
    <w:uiPriority w:val="34"/>
    <w:qFormat/>
    <w:rsid w:val="0025543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0F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71680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61B5A"/>
    <w:rPr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1B5A"/>
    <w:pPr>
      <w:shd w:val="clear" w:color="auto" w:fill="FFFFFF"/>
      <w:spacing w:before="660" w:line="298" w:lineRule="exact"/>
      <w:jc w:val="right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customStyle="1" w:styleId="ConsPlusNonformat">
    <w:name w:val="ConsPlusNonformat"/>
    <w:rsid w:val="00B2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E266A9"/>
    <w:pPr>
      <w:spacing w:after="60"/>
      <w:jc w:val="center"/>
    </w:pPr>
    <w:rPr>
      <w:rFonts w:ascii="Arial" w:hAnsi="Arial"/>
      <w:i/>
      <w:szCs w:val="20"/>
    </w:rPr>
  </w:style>
  <w:style w:type="character" w:customStyle="1" w:styleId="aa">
    <w:name w:val="Подзаголовок Знак"/>
    <w:basedOn w:val="a0"/>
    <w:link w:val="a9"/>
    <w:rsid w:val="00E266A9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2C046623BD86B6299BB8EA18203FE629E322D47146957E59B839178B5E3C03ECg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lie-raionkrk.irk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39</cp:revision>
  <cp:lastPrinted>2018-03-15T05:46:00Z</cp:lastPrinted>
  <dcterms:created xsi:type="dcterms:W3CDTF">2018-03-12T07:21:00Z</dcterms:created>
  <dcterms:modified xsi:type="dcterms:W3CDTF">2018-03-19T08:53:00Z</dcterms:modified>
</cp:coreProperties>
</file>